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5EC174" w14:textId="49C3C5FD" w:rsidR="007D7025" w:rsidRDefault="0015362B" w:rsidP="0015362B">
      <w:pPr>
        <w:jc w:val="center"/>
        <w:rPr>
          <w:b/>
          <w:bCs/>
          <w:u w:val="single"/>
        </w:rPr>
      </w:pPr>
      <w:bookmarkStart w:id="0" w:name="_GoBack"/>
      <w:r w:rsidRPr="0015362B">
        <w:rPr>
          <w:b/>
          <w:bCs/>
          <w:u w:val="single"/>
        </w:rPr>
        <w:t>The beauty of Euler’s Number</w:t>
      </w:r>
      <w:r w:rsidR="00D90422">
        <w:rPr>
          <w:b/>
          <w:bCs/>
          <w:u w:val="single"/>
        </w:rPr>
        <w:t xml:space="preserve"> and Euler’s identity</w:t>
      </w:r>
    </w:p>
    <w:bookmarkEnd w:id="0"/>
    <w:p w14:paraId="2A6833D2" w14:textId="7A98C173" w:rsidR="00F8723C" w:rsidRDefault="00F8723C" w:rsidP="0015362B">
      <w:pPr>
        <w:jc w:val="center"/>
        <w:rPr>
          <w:b/>
          <w:bCs/>
          <w:u w:val="single"/>
        </w:rPr>
      </w:pPr>
    </w:p>
    <w:p w14:paraId="7D38D3E6" w14:textId="0E471036" w:rsidR="0015362B" w:rsidRPr="00BC6FEE" w:rsidRDefault="00F8723C">
      <w:pPr>
        <w:rPr>
          <w:rFonts w:eastAsiaTheme="minorEastAsia"/>
          <w:b/>
          <w:bCs/>
          <w:i/>
          <w:iCs/>
        </w:rPr>
      </w:pPr>
      <w:r w:rsidRPr="00F8723C">
        <w:rPr>
          <w:b/>
          <w:bCs/>
          <w:i/>
          <w:iCs/>
        </w:rPr>
        <w:t xml:space="preserve">“Who has not been amazed to learn that the function </w:t>
      </w:r>
      <m:oMath>
        <m:r>
          <m:rPr>
            <m:sty m:val="bi"/>
          </m:rPr>
          <w:rPr>
            <w:rFonts w:ascii="Cambria Math" w:hAnsi="Cambria Math"/>
          </w:rPr>
          <m:t>y=</m:t>
        </m:r>
        <m:sSup>
          <m:sSupPr>
            <m:ctrlPr>
              <w:rPr>
                <w:rFonts w:ascii="Cambria Math" w:hAnsi="Cambria Math"/>
                <w:b/>
                <w:bCs/>
                <w:i/>
                <w:iCs/>
              </w:rPr>
            </m:ctrlPr>
          </m:sSupPr>
          <m:e>
            <m:r>
              <m:rPr>
                <m:sty m:val="bi"/>
              </m:rPr>
              <w:rPr>
                <w:rFonts w:ascii="Cambria Math" w:hAnsi="Cambria Math"/>
              </w:rPr>
              <m:t>e</m:t>
            </m:r>
          </m:e>
          <m:sup>
            <m:r>
              <m:rPr>
                <m:sty m:val="bi"/>
              </m:rPr>
              <w:rPr>
                <w:rFonts w:ascii="Cambria Math" w:hAnsi="Cambria Math"/>
              </w:rPr>
              <m:t>x</m:t>
            </m:r>
          </m:sup>
        </m:sSup>
      </m:oMath>
      <w:r w:rsidRPr="00F8723C">
        <w:rPr>
          <w:rFonts w:eastAsiaTheme="minorEastAsia"/>
          <w:b/>
          <w:bCs/>
          <w:i/>
          <w:iCs/>
        </w:rPr>
        <w:t>, like a phoenix rising again from its own ashes, is its own derivative?” – Francois Le Lionnais</w:t>
      </w:r>
    </w:p>
    <w:p w14:paraId="36BB19F1" w14:textId="1121764C" w:rsidR="00954880" w:rsidRDefault="0015362B" w:rsidP="008D44AB">
      <w:pPr>
        <w:jc w:val="both"/>
        <w:rPr>
          <w:rFonts w:eastAsiaTheme="minorEastAsia"/>
        </w:rPr>
      </w:pPr>
      <w:r>
        <w:t>Leonhard Euler, a Swiss mathematician, engineer and physicist of the mid eighteenth century, is arguably one of the most prolific modern mathematicians. His</w:t>
      </w:r>
      <w:r w:rsidR="00F8723C">
        <w:t xml:space="preserve"> mathematical discoveries and findings that he provided to the subject are some of the most widely used to this day, most notably: the introduction of the concept of a function, popu</w:t>
      </w:r>
      <w:r w:rsidR="005F2FB5">
        <w:t xml:space="preserve">larizing the notation of </w:t>
      </w:r>
      <m:oMath>
        <m:r>
          <w:rPr>
            <w:rFonts w:ascii="Cambria Math" w:hAnsi="Cambria Math"/>
          </w:rPr>
          <m:t>f</m:t>
        </m:r>
        <m:d>
          <m:dPr>
            <m:ctrlPr>
              <w:rPr>
                <w:rFonts w:ascii="Cambria Math" w:hAnsi="Cambria Math"/>
                <w:i/>
              </w:rPr>
            </m:ctrlPr>
          </m:dPr>
          <m:e>
            <m:r>
              <w:rPr>
                <w:rFonts w:ascii="Cambria Math" w:hAnsi="Cambria Math"/>
              </w:rPr>
              <m:t>x</m:t>
            </m:r>
            <m:ctrlPr>
              <w:rPr>
                <w:rFonts w:ascii="Cambria Math" w:eastAsiaTheme="minorEastAsia" w:hAnsi="Cambria Math"/>
                <w:i/>
              </w:rPr>
            </m:ctrlPr>
          </m:e>
        </m:d>
      </m:oMath>
      <w:r w:rsidR="005F2FB5">
        <w:rPr>
          <w:rFonts w:eastAsiaTheme="minorEastAsia"/>
        </w:rPr>
        <w:t xml:space="preserve">; </w:t>
      </w:r>
      <w:r w:rsidR="00954880">
        <w:rPr>
          <w:rFonts w:eastAsiaTheme="minorEastAsia"/>
        </w:rPr>
        <w:t xml:space="preserve">the use of many mathematical letters such as </w:t>
      </w:r>
      <m:oMath>
        <m:r>
          <w:rPr>
            <w:rFonts w:ascii="Cambria Math" w:eastAsiaTheme="minorEastAsia" w:hAnsi="Cambria Math"/>
          </w:rPr>
          <m:t>π</m:t>
        </m:r>
      </m:oMath>
      <w:r w:rsidR="00954880">
        <w:rPr>
          <w:rFonts w:eastAsiaTheme="minorEastAsia"/>
        </w:rPr>
        <w:t xml:space="preserve"> for the ratio of a circle’s diameter to its circumference, as well as the imaginary number </w:t>
      </w:r>
      <m:oMath>
        <m:r>
          <w:rPr>
            <w:rFonts w:ascii="Cambria Math" w:eastAsiaTheme="minorEastAsia" w:hAnsi="Cambria Math"/>
          </w:rPr>
          <m:t>i</m:t>
        </m:r>
      </m:oMath>
      <w:r w:rsidR="00954880">
        <w:rPr>
          <w:rFonts w:eastAsiaTheme="minorEastAsia"/>
        </w:rPr>
        <w:t xml:space="preserve"> and finally, but most importantly, the invention of Euler’s Number </w:t>
      </w:r>
      <m:oMath>
        <m:d>
          <m:dPr>
            <m:ctrlPr>
              <w:rPr>
                <w:rFonts w:ascii="Cambria Math" w:eastAsiaTheme="minorEastAsia" w:hAnsi="Cambria Math"/>
                <w:i/>
              </w:rPr>
            </m:ctrlPr>
          </m:dPr>
          <m:e>
            <m:r>
              <w:rPr>
                <w:rFonts w:ascii="Cambria Math" w:eastAsiaTheme="minorEastAsia" w:hAnsi="Cambria Math"/>
              </w:rPr>
              <m:t>e</m:t>
            </m:r>
          </m:e>
        </m:d>
      </m:oMath>
      <w:r w:rsidR="00954880">
        <w:rPr>
          <w:rFonts w:eastAsiaTheme="minorEastAsia"/>
        </w:rPr>
        <w:t xml:space="preserve">. </w:t>
      </w:r>
      <w:r w:rsidR="00006060">
        <w:rPr>
          <w:rFonts w:eastAsiaTheme="minorEastAsia"/>
        </w:rPr>
        <w:t>As stated by Robin Wilson,</w:t>
      </w:r>
      <w:r w:rsidR="00006060" w:rsidRPr="00006060">
        <w:t xml:space="preserve"> </w:t>
      </w:r>
      <w:r w:rsidR="00006060" w:rsidRPr="00006060">
        <w:rPr>
          <w:rFonts w:eastAsiaTheme="minorEastAsia"/>
        </w:rPr>
        <w:t>"Most of modern mathematics and physics derives from work of Leonhard Euler"</w:t>
      </w:r>
      <w:r w:rsidR="00006060">
        <w:rPr>
          <w:rFonts w:eastAsiaTheme="minorEastAsia"/>
        </w:rPr>
        <w:t xml:space="preserve"> outlining the importance of his work to the subject. </w:t>
      </w:r>
      <m:oMath>
        <m:r>
          <w:rPr>
            <w:rFonts w:ascii="Cambria Math" w:eastAsiaTheme="minorEastAsia" w:hAnsi="Cambria Math"/>
          </w:rPr>
          <m:t>e</m:t>
        </m:r>
      </m:oMath>
      <w:r w:rsidR="00954880">
        <w:rPr>
          <w:rFonts w:eastAsiaTheme="minorEastAsia"/>
        </w:rPr>
        <w:t xml:space="preserve"> is defined as being approximately equal to </w:t>
      </w:r>
      <w:r w:rsidR="00954880" w:rsidRPr="00954880">
        <w:rPr>
          <w:rFonts w:eastAsiaTheme="minorEastAsia"/>
        </w:rPr>
        <w:t>2.71828</w:t>
      </w:r>
      <w:r w:rsidR="00AD26F1">
        <w:rPr>
          <w:rFonts w:eastAsiaTheme="minorEastAsia"/>
        </w:rPr>
        <w:t>…</w:t>
      </w:r>
      <w:r w:rsidR="00D91BB6">
        <w:rPr>
          <w:rFonts w:eastAsiaTheme="minorEastAsia"/>
        </w:rPr>
        <w:t xml:space="preserve">, or as </w:t>
      </w:r>
      <m:oMath>
        <m:func>
          <m:funcPr>
            <m:ctrlPr>
              <w:rPr>
                <w:rFonts w:ascii="Cambria Math" w:eastAsiaTheme="minorEastAsia" w:hAnsi="Cambria Math"/>
                <w:i/>
              </w:rPr>
            </m:ctrlPr>
          </m:funcPr>
          <m:fName>
            <m:limLow>
              <m:limLowPr>
                <m:ctrlPr>
                  <w:rPr>
                    <w:rFonts w:ascii="Cambria Math" w:eastAsiaTheme="minorEastAsia" w:hAnsi="Cambria Math"/>
                    <w:i/>
                  </w:rPr>
                </m:ctrlPr>
              </m:limLowPr>
              <m:e>
                <m:r>
                  <m:rPr>
                    <m:sty m:val="p"/>
                  </m:rPr>
                  <w:rPr>
                    <w:rFonts w:ascii="Cambria Math" w:hAnsi="Cambria Math"/>
                  </w:rPr>
                  <m:t>lim</m:t>
                </m:r>
              </m:e>
              <m:lim>
                <m:r>
                  <w:rPr>
                    <w:rFonts w:ascii="Cambria Math" w:hAnsi="Cambria Math"/>
                  </w:rPr>
                  <m:t>n→∞</m:t>
                </m:r>
              </m:lim>
            </m:limLow>
          </m:fName>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hAnsi="Cambria Math"/>
                      </w:rPr>
                      <m:t>1+</m:t>
                    </m:r>
                    <m:f>
                      <m:fPr>
                        <m:ctrlPr>
                          <w:rPr>
                            <w:rFonts w:ascii="Cambria Math" w:eastAsiaTheme="minorEastAsia" w:hAnsi="Cambria Math"/>
                            <w:i/>
                          </w:rPr>
                        </m:ctrlPr>
                      </m:fPr>
                      <m:num>
                        <m:r>
                          <w:rPr>
                            <w:rFonts w:ascii="Cambria Math" w:hAnsi="Cambria Math"/>
                          </w:rPr>
                          <m:t>1</m:t>
                        </m:r>
                      </m:num>
                      <m:den>
                        <m:r>
                          <w:rPr>
                            <w:rFonts w:ascii="Cambria Math" w:hAnsi="Cambria Math"/>
                          </w:rPr>
                          <m:t>n</m:t>
                        </m:r>
                      </m:den>
                    </m:f>
                  </m:e>
                </m:d>
              </m:e>
              <m:sup>
                <m:r>
                  <w:rPr>
                    <w:rFonts w:ascii="Cambria Math" w:hAnsi="Cambria Math"/>
                  </w:rPr>
                  <m:t>n</m:t>
                </m:r>
              </m:sup>
            </m:sSup>
          </m:e>
        </m:func>
        <m:r>
          <w:rPr>
            <w:rFonts w:ascii="Cambria Math" w:eastAsiaTheme="minorEastAsia" w:hAnsi="Cambria Math"/>
          </w:rPr>
          <m:t xml:space="preserve">, </m:t>
        </m:r>
      </m:oMath>
      <w:r w:rsidR="00954880">
        <w:rPr>
          <w:rFonts w:eastAsiaTheme="minorEastAsia"/>
        </w:rPr>
        <w:t>however, this does not give it nearly the credit it deserves, with its derivation and uses being much deeper than just an irrational</w:t>
      </w:r>
      <w:r w:rsidR="00800B8C">
        <w:rPr>
          <w:rFonts w:eastAsiaTheme="minorEastAsia"/>
        </w:rPr>
        <w:t>, transcendental number on a page.</w:t>
      </w:r>
    </w:p>
    <w:p w14:paraId="182026D5" w14:textId="72C5E298" w:rsidR="00BC6FEE" w:rsidRDefault="00800B8C" w:rsidP="00800B8C">
      <w:pPr>
        <w:jc w:val="both"/>
        <w:rPr>
          <w:rFonts w:eastAsiaTheme="minorEastAsia"/>
        </w:rPr>
      </w:pPr>
      <w:r>
        <w:rPr>
          <w:rFonts w:eastAsiaTheme="minorEastAsia"/>
        </w:rPr>
        <w:t>One of Euler’s numbers’ most prolific uses and where it is seen very often is i</w:t>
      </w:r>
      <w:r w:rsidR="00006060">
        <w:rPr>
          <w:rFonts w:eastAsiaTheme="minorEastAsia"/>
        </w:rPr>
        <w:t>n</w:t>
      </w:r>
      <w:r>
        <w:rPr>
          <w:rFonts w:eastAsiaTheme="minorEastAsia"/>
        </w:rPr>
        <w:t xml:space="preserve"> the equation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iπ</m:t>
            </m:r>
          </m:sup>
        </m:sSup>
        <m:r>
          <w:rPr>
            <w:rFonts w:ascii="Cambria Math" w:eastAsiaTheme="minorEastAsia" w:hAnsi="Cambria Math"/>
          </w:rPr>
          <m:t>=-1</m:t>
        </m:r>
      </m:oMath>
      <w:r>
        <w:rPr>
          <w:rFonts w:eastAsiaTheme="minorEastAsia"/>
        </w:rPr>
        <w:t xml:space="preserve">. This is known as Euler’s identity and is commonly known as the most beautiful equation in mathematics, as a seemingly complex equation tying together two irrational numbers as well as an imaginary number to give the result so simple as negative one, its beauty is hard to overlook. </w:t>
      </w:r>
    </w:p>
    <w:p w14:paraId="0854D316" w14:textId="131DB540" w:rsidR="00D91BB6" w:rsidRDefault="00BC6FEE" w:rsidP="00800B8C">
      <w:pPr>
        <w:jc w:val="both"/>
        <w:rPr>
          <w:rFonts w:eastAsiaTheme="minorEastAsia"/>
          <w:b/>
          <w:bCs/>
          <w:i/>
          <w:iCs/>
        </w:rPr>
      </w:pPr>
      <w:r w:rsidRPr="00BC6FEE">
        <w:rPr>
          <w:rFonts w:eastAsiaTheme="minorEastAsia"/>
          <w:b/>
          <w:bCs/>
          <w:i/>
          <w:iCs/>
        </w:rPr>
        <w:t>“Like a Shakespearean sonnet that captures the very essence of love, or a painting that brings out the beauty of the human form that is far more than just skin deep, Euler's equation reaches down into the very depths of existence.” - Keith Devlin</w:t>
      </w:r>
    </w:p>
    <w:p w14:paraId="443D3E9A" w14:textId="01A4068E" w:rsidR="00AD26F1" w:rsidRDefault="008D44AB" w:rsidP="00AF4371">
      <w:pPr>
        <w:jc w:val="both"/>
        <w:rPr>
          <w:rFonts w:eastAsiaTheme="minorEastAsia"/>
        </w:rPr>
      </w:pPr>
      <w:r>
        <w:rPr>
          <w:rFonts w:eastAsiaTheme="minorEastAsia"/>
        </w:rPr>
        <w:t>The derivation and proof of Euler’s identity accentuates the sheer wonder of this equation, once again tying together many different areas of mathematics. One area of mathematics that can be used to explore this is group theory and how Euler’s identity relates to it. Group theory i</w:t>
      </w:r>
      <w:r w:rsidR="00AD26F1">
        <w:rPr>
          <w:rFonts w:eastAsiaTheme="minorEastAsia"/>
        </w:rPr>
        <w:t xml:space="preserve">nvolves </w:t>
      </w:r>
      <w:r>
        <w:rPr>
          <w:rFonts w:eastAsiaTheme="minorEastAsia"/>
        </w:rPr>
        <w:t>studying the nature of symmetry</w:t>
      </w:r>
      <w:r w:rsidR="00AF4371">
        <w:rPr>
          <w:rFonts w:eastAsiaTheme="minorEastAsia"/>
        </w:rPr>
        <w:t xml:space="preserve">, where a shape requires some property to remain unchanged or invariant. This, therefore, is seemingly unrelated to the </w:t>
      </w:r>
      <w:r w:rsidR="0086286B">
        <w:rPr>
          <w:rFonts w:eastAsiaTheme="minorEastAsia"/>
        </w:rPr>
        <w:t>identity, however, the identity again shows the breadth of subjects its covers. Moreover, another way to explore the identity is through calculus and taking the derivative of exponential functions. Finally, the last way in which Euler’s identity can be proved that I will be exploring is through Maclaurin series and trigonometric interpretations.</w:t>
      </w:r>
    </w:p>
    <w:p w14:paraId="0C9C1F53" w14:textId="77777777" w:rsidR="003B3F31" w:rsidRDefault="003B3F31" w:rsidP="00AF4371">
      <w:pPr>
        <w:jc w:val="both"/>
        <w:rPr>
          <w:rFonts w:eastAsiaTheme="minorEastAsia"/>
        </w:rPr>
      </w:pPr>
    </w:p>
    <w:p w14:paraId="26845758" w14:textId="78A233A4" w:rsidR="003B3F31" w:rsidRDefault="00AD26F1" w:rsidP="00AF4371">
      <w:pPr>
        <w:jc w:val="both"/>
        <w:rPr>
          <w:rFonts w:eastAsiaTheme="minorEastAsia"/>
          <w:b/>
          <w:bCs/>
          <w:u w:val="single"/>
        </w:rPr>
      </w:pPr>
      <w:r w:rsidRPr="00AD26F1">
        <w:rPr>
          <w:rFonts w:eastAsiaTheme="minorEastAsia"/>
          <w:b/>
          <w:bCs/>
          <w:u w:val="single"/>
        </w:rPr>
        <w:t>Group Theory approach</w:t>
      </w:r>
    </w:p>
    <w:p w14:paraId="416BD4D5" w14:textId="65A50D52" w:rsidR="00F24793" w:rsidRDefault="00AD26F1" w:rsidP="00AF4371">
      <w:pPr>
        <w:jc w:val="both"/>
        <w:rPr>
          <w:rFonts w:eastAsiaTheme="minorEastAsia"/>
        </w:rPr>
      </w:pPr>
      <w:r>
        <w:rPr>
          <w:rFonts w:eastAsiaTheme="minorEastAsia"/>
        </w:rPr>
        <w:t>As stated earlier, group theory is the study of the nature of symmetry. However, this is not just simply about the fact that a square has four lines of symmetry or a rectangle has 2, but rather exploring what actions that can be put on a square, rectangle or circle that leave it looking indistinguishable from its original. For example, consider the actions that can be put on a square that will leave it looking the same as the original shape, you can rotate it 90</w:t>
      </w:r>
      <w:r>
        <w:rPr>
          <w:rFonts w:eastAsiaTheme="minorEastAsia" w:cstheme="minorHAnsi"/>
        </w:rPr>
        <w:t>°</w:t>
      </w:r>
      <w:r>
        <w:rPr>
          <w:rFonts w:eastAsiaTheme="minorEastAsia"/>
        </w:rPr>
        <w:t xml:space="preserve"> clockwise, 180</w:t>
      </w:r>
      <w:r>
        <w:rPr>
          <w:rFonts w:eastAsiaTheme="minorEastAsia" w:cstheme="minorHAnsi"/>
        </w:rPr>
        <w:t>°</w:t>
      </w:r>
      <w:r>
        <w:rPr>
          <w:rFonts w:eastAsiaTheme="minorEastAsia"/>
        </w:rPr>
        <w:t xml:space="preserve"> or flip it along its horizontal line of symmetry. These are just a few examples of the different possible actions that will leave the shape unchanged. Each one of these actions is called a symmetry of the square and all of the different symmetries make up a group</w:t>
      </w:r>
      <w:r w:rsidR="003D3016">
        <w:rPr>
          <w:rFonts w:eastAsiaTheme="minorEastAsia"/>
        </w:rPr>
        <w:t xml:space="preserve">. For the square, it consists of 8 symmetries – a dihedral group of order 8. </w:t>
      </w:r>
      <w:r w:rsidR="00C44BFB">
        <w:rPr>
          <w:rFonts w:eastAsiaTheme="minorEastAsia"/>
        </w:rPr>
        <w:t xml:space="preserve">Secondly, consider </w:t>
      </w:r>
      <w:r w:rsidR="00F24793">
        <w:rPr>
          <w:rFonts w:eastAsiaTheme="minorEastAsia"/>
        </w:rPr>
        <w:t xml:space="preserve">the rotations on a circle and the possibilities that can arise when working with a shape like a circle rather than a square. Every possible rotation lies between 0 and </w:t>
      </w:r>
      <m:oMath>
        <m:r>
          <w:rPr>
            <w:rFonts w:ascii="Cambria Math" w:eastAsiaTheme="minorEastAsia" w:hAnsi="Cambria Math"/>
          </w:rPr>
          <m:t>2π</m:t>
        </m:r>
      </m:oMath>
      <w:r w:rsidR="00F24793">
        <w:rPr>
          <w:rFonts w:eastAsiaTheme="minorEastAsia"/>
        </w:rPr>
        <w:t xml:space="preserve"> radians, and hence gives an infinite number of possible rotations on the circle. This can be hard to visualise and </w:t>
      </w:r>
      <w:r w:rsidR="00F24793">
        <w:rPr>
          <w:rFonts w:eastAsiaTheme="minorEastAsia"/>
        </w:rPr>
        <w:lastRenderedPageBreak/>
        <w:t xml:space="preserve">hence can be helpful to pick an arbitrary point on the circle and see what happens to it when an action is performed on the circle. For example, the new projected point may be half a circumference away from the original point and hence the circle has been rotated by </w:t>
      </w:r>
      <m:oMath>
        <m:r>
          <w:rPr>
            <w:rFonts w:ascii="Cambria Math" w:eastAsiaTheme="minorEastAsia" w:hAnsi="Cambria Math"/>
          </w:rPr>
          <m:t>π</m:t>
        </m:r>
      </m:oMath>
      <w:r w:rsidR="00F24793">
        <w:rPr>
          <w:rFonts w:eastAsiaTheme="minorEastAsia"/>
        </w:rPr>
        <w:t xml:space="preserve"> radians. This outlines how group theory is not just what a group of symmetries is, but how the symmetries interact with each other. On the circle, a 270</w:t>
      </w:r>
      <w:r w:rsidR="00F24793">
        <w:rPr>
          <w:rFonts w:eastAsiaTheme="minorEastAsia" w:cstheme="minorHAnsi"/>
        </w:rPr>
        <w:t>°</w:t>
      </w:r>
      <w:r w:rsidR="00F24793">
        <w:rPr>
          <w:rFonts w:eastAsiaTheme="minorEastAsia"/>
        </w:rPr>
        <w:t xml:space="preserve"> clockwise rotation, followed by a 120</w:t>
      </w:r>
      <w:r w:rsidR="00F24793">
        <w:rPr>
          <w:rFonts w:eastAsiaTheme="minorEastAsia" w:cstheme="minorHAnsi"/>
        </w:rPr>
        <w:t>°</w:t>
      </w:r>
      <w:r w:rsidR="00F24793">
        <w:rPr>
          <w:rFonts w:eastAsiaTheme="minorEastAsia"/>
        </w:rPr>
        <w:t xml:space="preserve"> clockwise rotation will result in the same image as a single 30</w:t>
      </w:r>
      <w:r w:rsidR="00F24793">
        <w:rPr>
          <w:rFonts w:eastAsiaTheme="minorEastAsia" w:cstheme="minorHAnsi"/>
        </w:rPr>
        <w:t>°</w:t>
      </w:r>
      <w:r w:rsidR="00F24793">
        <w:rPr>
          <w:rFonts w:eastAsiaTheme="minorEastAsia"/>
        </w:rPr>
        <w:t xml:space="preserve"> clockwise </w:t>
      </w:r>
      <w:r w:rsidR="009F0E42">
        <w:rPr>
          <w:rFonts w:eastAsiaTheme="minorEastAsia"/>
        </w:rPr>
        <w:t>rotation. Moreover, for the square, if you first rotate the square 90</w:t>
      </w:r>
      <w:r w:rsidR="009F0E42">
        <w:rPr>
          <w:rFonts w:eastAsiaTheme="minorEastAsia" w:cstheme="minorHAnsi"/>
        </w:rPr>
        <w:t>°</w:t>
      </w:r>
      <w:r w:rsidR="009F0E42">
        <w:rPr>
          <w:rFonts w:eastAsiaTheme="minorEastAsia"/>
        </w:rPr>
        <w:t xml:space="preserve"> anticlockwise and follow it with a flip along the vertical axis, you get the same result as if you were to have just flipped along the diagonal axis. These interactions of symmetries and the results that you get out of them is what really defines group theory.</w:t>
      </w:r>
    </w:p>
    <w:p w14:paraId="07FCE82C" w14:textId="437A9F87" w:rsidR="009F0E42" w:rsidRDefault="009F0E42" w:rsidP="00AF4371">
      <w:pPr>
        <w:jc w:val="both"/>
        <w:rPr>
          <w:rFonts w:eastAsiaTheme="minorEastAsia"/>
        </w:rPr>
      </w:pPr>
      <w:r>
        <w:rPr>
          <w:rFonts w:eastAsiaTheme="minorEastAsia"/>
        </w:rPr>
        <w:t xml:space="preserve">The same idea can be </w:t>
      </w:r>
      <w:r w:rsidR="009B4DE4">
        <w:rPr>
          <w:rFonts w:eastAsiaTheme="minorEastAsia"/>
        </w:rPr>
        <w:t>applied</w:t>
      </w:r>
      <w:r>
        <w:rPr>
          <w:rFonts w:eastAsiaTheme="minorEastAsia"/>
        </w:rPr>
        <w:t xml:space="preserve"> to the number line, as </w:t>
      </w:r>
      <w:r w:rsidR="009B4DE4">
        <w:rPr>
          <w:rFonts w:eastAsiaTheme="minorEastAsia"/>
        </w:rPr>
        <w:t xml:space="preserve">transformations of the number line can correspond to the values on it. For example, shifting the number line 5 units to the </w:t>
      </w:r>
      <w:r w:rsidR="00EC450A">
        <w:rPr>
          <w:rFonts w:eastAsiaTheme="minorEastAsia"/>
        </w:rPr>
        <w:t xml:space="preserve">left will result in the number 5 now taking up the space where originally the origin, or point 0, would have been. As with the square or circle, this is a symmetry as the number line has not changed shape and the image of it is still identical to the original. This group of sliding actions, each of which is associated with a unique real number is called the </w:t>
      </w:r>
      <w:r w:rsidR="00EC450A" w:rsidRPr="00EC450A">
        <w:rPr>
          <w:rFonts w:eastAsiaTheme="minorEastAsia"/>
          <w:i/>
          <w:iCs/>
        </w:rPr>
        <w:t>additive group of real numbers</w:t>
      </w:r>
      <w:r w:rsidR="00EC450A">
        <w:rPr>
          <w:rFonts w:eastAsiaTheme="minorEastAsia"/>
        </w:rPr>
        <w:t>, as just as the interactions of symmetries with the square and circle resulted in different symmetries, the same applies with the number line. Considering a slide of 3 units to the left, and then a slide of 7 units to the right, the resultant symmetry is the same as a 4-unit slide to the left</w:t>
      </w:r>
      <w:r w:rsidR="002D0BDE">
        <w:rPr>
          <w:rFonts w:eastAsiaTheme="minorEastAsia"/>
        </w:rPr>
        <w:t>, outlining the possibility to add together translations of the number line.</w:t>
      </w:r>
    </w:p>
    <w:p w14:paraId="40250B1B" w14:textId="1037CE81" w:rsidR="00954880" w:rsidRDefault="00EC450A" w:rsidP="002D0BDE">
      <w:pPr>
        <w:jc w:val="both"/>
        <w:rPr>
          <w:rFonts w:eastAsiaTheme="minorEastAsia"/>
        </w:rPr>
      </w:pPr>
      <w:r>
        <w:rPr>
          <w:rFonts w:eastAsiaTheme="minorEastAsia"/>
        </w:rPr>
        <w:t>This idea can then be extended into the complex plane</w:t>
      </w:r>
      <w:r w:rsidR="002D0BDE">
        <w:rPr>
          <w:rFonts w:eastAsiaTheme="minorEastAsia"/>
        </w:rPr>
        <w:t>, where instead of shifting the line of numbers keeping 0 as the reference point, you can shift the whole coordinate plane whilst keeping the coordinate</w:t>
      </w:r>
      <w:r w:rsidR="00A232A7">
        <w:rPr>
          <w:rFonts w:eastAsiaTheme="minorEastAsia"/>
        </w:rPr>
        <w:t xml:space="preserve"> </w:t>
      </w:r>
      <m:oMath>
        <m:r>
          <w:rPr>
            <w:rFonts w:ascii="Cambria Math" w:eastAsiaTheme="minorEastAsia" w:hAnsi="Cambria Math"/>
          </w:rPr>
          <m:t>(0,0)</m:t>
        </m:r>
      </m:oMath>
      <w:r w:rsidR="002D0BDE">
        <w:rPr>
          <w:rFonts w:eastAsiaTheme="minorEastAsia"/>
        </w:rPr>
        <w:t xml:space="preserve"> as a reference point. A horizontal slide will refer to the real numbers as before with the real number line, whereas a vertical slide of the plane will refer to the imaginary numbers. Hence, for example, the point </w:t>
      </w:r>
      <m:oMath>
        <m:r>
          <w:rPr>
            <w:rFonts w:ascii="Cambria Math" w:eastAsiaTheme="minorEastAsia" w:hAnsi="Cambria Math"/>
          </w:rPr>
          <m:t>2+3i</m:t>
        </m:r>
      </m:oMath>
      <w:r w:rsidR="002D0BDE">
        <w:rPr>
          <w:rFonts w:eastAsiaTheme="minorEastAsia"/>
        </w:rPr>
        <w:t xml:space="preserve"> </w:t>
      </w:r>
      <w:r w:rsidR="00BF20C5">
        <w:rPr>
          <w:rFonts w:eastAsiaTheme="minorEastAsia"/>
        </w:rPr>
        <w:t>comes from a shift 2 units to the right and then followed by a shift 3 units vertically up. The same interaction of symmetries can be continued into the imaginary plane</w:t>
      </w:r>
      <w:r w:rsidR="007B5242">
        <w:rPr>
          <w:rFonts w:eastAsiaTheme="minorEastAsia"/>
        </w:rPr>
        <w:t xml:space="preserve"> and further shown with the interaction of two of these complex numbers, such as </w:t>
      </w:r>
      <m:oMath>
        <m:r>
          <w:rPr>
            <w:rFonts w:ascii="Cambria Math" w:eastAsiaTheme="minorEastAsia" w:hAnsi="Cambria Math"/>
          </w:rPr>
          <m:t>2+3i</m:t>
        </m:r>
      </m:oMath>
      <w:r w:rsidR="00A232A7">
        <w:rPr>
          <w:rFonts w:eastAsiaTheme="minorEastAsia"/>
        </w:rPr>
        <w:t xml:space="preserve"> </w:t>
      </w:r>
      <w:r w:rsidR="007B5242">
        <w:rPr>
          <w:rFonts w:eastAsiaTheme="minorEastAsia"/>
        </w:rPr>
        <w:t xml:space="preserve">and </w:t>
      </w:r>
      <m:oMath>
        <m:r>
          <w:rPr>
            <w:rFonts w:ascii="Cambria Math" w:eastAsiaTheme="minorEastAsia" w:hAnsi="Cambria Math"/>
          </w:rPr>
          <m:t>1-3i</m:t>
        </m:r>
      </m:oMath>
      <w:r w:rsidR="007B5242">
        <w:rPr>
          <w:rFonts w:eastAsiaTheme="minorEastAsia"/>
        </w:rPr>
        <w:t xml:space="preserve">, giving an overall shift 1 unit to the right. This group is called the additive group of complex numbers, referring to the successive shifts in both axes. </w:t>
      </w:r>
    </w:p>
    <w:p w14:paraId="1CB0958B" w14:textId="69829971" w:rsidR="007B5242" w:rsidRDefault="007B5242" w:rsidP="002D0BDE">
      <w:pPr>
        <w:jc w:val="both"/>
        <w:rPr>
          <w:rFonts w:eastAsiaTheme="minorEastAsia"/>
        </w:rPr>
      </w:pPr>
      <w:r>
        <w:rPr>
          <w:rFonts w:eastAsiaTheme="minorEastAsia"/>
        </w:rPr>
        <w:t xml:space="preserve">As well as shifting, a number line or complex plan can also stretch onto new values, giving the multiplicative group of real numbers or complex numbers. For example, by using the point 1 as a reference point and keeping 0 fixed, a stretch of factor 2 will bring it to the point 2, or a stretch of factor 3 will bring it to 3, with </w:t>
      </w:r>
      <w:r w:rsidR="00C4656E">
        <w:rPr>
          <w:rFonts w:eastAsiaTheme="minorEastAsia"/>
        </w:rPr>
        <w:t>each stretch referring to only one real number on the number line, and the reverse can be said that all real numbers correspond to a stretch of the number line. The same interaction rules also apply to the multiplicative group, as a stretch of factor 2 followed by a stretch factor 3 corresponds to the same point as a stretch factor 6.</w:t>
      </w:r>
    </w:p>
    <w:p w14:paraId="52457617" w14:textId="1D7AACCB" w:rsidR="00C4656E" w:rsidRDefault="00C4656E" w:rsidP="002D0BDE">
      <w:pPr>
        <w:jc w:val="both"/>
        <w:rPr>
          <w:rFonts w:eastAsiaTheme="minorEastAsia"/>
        </w:rPr>
      </w:pPr>
      <w:r>
        <w:rPr>
          <w:rFonts w:eastAsiaTheme="minorEastAsia"/>
        </w:rPr>
        <w:t xml:space="preserve">Taking this to the complex plane, when stretch the point </w:t>
      </w:r>
      <m:oMath>
        <m:r>
          <w:rPr>
            <w:rFonts w:ascii="Cambria Math" w:eastAsiaTheme="minorEastAsia" w:hAnsi="Cambria Math"/>
          </w:rPr>
          <m:t>(1,0)</m:t>
        </m:r>
      </m:oMath>
      <w:r w:rsidR="00A232A7">
        <w:rPr>
          <w:rFonts w:eastAsiaTheme="minorEastAsia"/>
        </w:rPr>
        <w:t xml:space="preserve"> </w:t>
      </w:r>
      <w:r>
        <w:rPr>
          <w:rFonts w:eastAsiaTheme="minorEastAsia"/>
        </w:rPr>
        <w:t>to a new point, it is only possible if a rotation is also applied to the plane, and hence the transformation has both a scale factor and a rotation angle to consider. Consider the point 1</w:t>
      </w:r>
      <m:oMath>
        <m:r>
          <w:rPr>
            <w:rFonts w:ascii="Cambria Math" w:eastAsiaTheme="minorEastAsia" w:hAnsi="Cambria Math"/>
          </w:rPr>
          <m:t>i</m:t>
        </m:r>
      </m:oMath>
      <w:r>
        <w:rPr>
          <w:rFonts w:eastAsiaTheme="minorEastAsia"/>
        </w:rPr>
        <w:t xml:space="preserve"> on the imaginary axis, to get the point</w:t>
      </w:r>
      <m:oMath>
        <m:r>
          <w:rPr>
            <w:rFonts w:ascii="Cambria Math" w:eastAsiaTheme="minorEastAsia" w:hAnsi="Cambria Math"/>
          </w:rPr>
          <m:t xml:space="preserve"> (1,0)</m:t>
        </m:r>
      </m:oMath>
      <w:r>
        <w:rPr>
          <w:rFonts w:eastAsiaTheme="minorEastAsia"/>
        </w:rPr>
        <w:t xml:space="preserve"> onto that point requires a rotation of </w:t>
      </w:r>
      <m:oMath>
        <m:r>
          <w:rPr>
            <w:rFonts w:ascii="Cambria Math" w:eastAsiaTheme="minorEastAsia" w:hAnsi="Cambria Math"/>
          </w:rPr>
          <m:t>π</m:t>
        </m:r>
      </m:oMath>
      <w:r>
        <w:rPr>
          <w:rFonts w:eastAsiaTheme="minorEastAsia"/>
        </w:rPr>
        <w:t>/2, and hence the multiplicative action that refers to 1</w:t>
      </w:r>
      <m:oMath>
        <m:r>
          <w:rPr>
            <w:rFonts w:ascii="Cambria Math" w:eastAsiaTheme="minorEastAsia" w:hAnsi="Cambria Math"/>
          </w:rPr>
          <m:t>i</m:t>
        </m:r>
      </m:oMath>
      <w:r>
        <w:rPr>
          <w:rFonts w:eastAsiaTheme="minorEastAsia"/>
        </w:rPr>
        <w:t xml:space="preserve"> is a </w:t>
      </w:r>
      <m:oMath>
        <m:r>
          <w:rPr>
            <w:rFonts w:ascii="Cambria Math" w:eastAsiaTheme="minorEastAsia" w:hAnsi="Cambria Math"/>
          </w:rPr>
          <m:t>π</m:t>
        </m:r>
      </m:oMath>
      <w:r>
        <w:rPr>
          <w:rFonts w:eastAsiaTheme="minorEastAsia"/>
        </w:rPr>
        <w:t xml:space="preserve">/2 rotation, and with the same interactive rules, by multiplying by </w:t>
      </w:r>
      <m:oMath>
        <m:r>
          <w:rPr>
            <w:rFonts w:ascii="Cambria Math" w:eastAsiaTheme="minorEastAsia" w:hAnsi="Cambria Math"/>
          </w:rPr>
          <m:t>i</m:t>
        </m:r>
      </m:oMath>
      <w:r>
        <w:rPr>
          <w:rFonts w:eastAsiaTheme="minorEastAsia"/>
        </w:rPr>
        <w:t xml:space="preserve"> again, it makes the rotation into a 180</w:t>
      </w:r>
      <w:r>
        <w:rPr>
          <w:rFonts w:eastAsiaTheme="minorEastAsia" w:cstheme="minorHAnsi"/>
        </w:rPr>
        <w:t>°</w:t>
      </w:r>
      <w:r>
        <w:rPr>
          <w:rFonts w:eastAsiaTheme="minorEastAsia"/>
        </w:rPr>
        <w:t xml:space="preserve"> rotation and hence brings (1,0) to (-1,0), reflected by the fact that </w:t>
      </w:r>
      <m:oMath>
        <m:sSup>
          <m:sSupPr>
            <m:ctrlPr>
              <w:rPr>
                <w:rFonts w:ascii="Cambria Math" w:eastAsiaTheme="minorEastAsia" w:hAnsi="Cambria Math"/>
                <w:i/>
              </w:rPr>
            </m:ctrlPr>
          </m:sSupPr>
          <m:e>
            <m:r>
              <w:rPr>
                <w:rFonts w:ascii="Cambria Math" w:eastAsiaTheme="minorEastAsia" w:hAnsi="Cambria Math"/>
              </w:rPr>
              <m:t>i</m:t>
            </m:r>
          </m:e>
          <m:sup>
            <m:r>
              <w:rPr>
                <w:rFonts w:ascii="Cambria Math" w:eastAsiaTheme="minorEastAsia" w:hAnsi="Cambria Math"/>
              </w:rPr>
              <m:t>2</m:t>
            </m:r>
          </m:sup>
        </m:sSup>
        <m:r>
          <w:rPr>
            <w:rFonts w:ascii="Cambria Math" w:eastAsiaTheme="minorEastAsia" w:hAnsi="Cambria Math"/>
          </w:rPr>
          <m:t>=-1</m:t>
        </m:r>
      </m:oMath>
      <w:r>
        <w:rPr>
          <w:rFonts w:eastAsiaTheme="minorEastAsia"/>
        </w:rPr>
        <w:t xml:space="preserve">. </w:t>
      </w:r>
      <w:r w:rsidR="00196A79">
        <w:rPr>
          <w:rFonts w:eastAsiaTheme="minorEastAsia"/>
        </w:rPr>
        <w:t xml:space="preserve">Each complex number therefore can be constructed from a stretch along the real axis followed by a rotation on the unit circle. This is the multiplicative group of complex numbers. </w:t>
      </w:r>
    </w:p>
    <w:p w14:paraId="20096878" w14:textId="4DCED55E" w:rsidR="00AA111D" w:rsidRDefault="00FF7B37" w:rsidP="00AA111D">
      <w:pPr>
        <w:jc w:val="both"/>
        <w:rPr>
          <w:rFonts w:eastAsiaTheme="minorEastAsia"/>
        </w:rPr>
      </w:pPr>
      <w:r>
        <w:rPr>
          <w:rFonts w:eastAsiaTheme="minorEastAsia"/>
        </w:rPr>
        <w:t xml:space="preserve">Now we can consider exponentials and apply them to this group theory, for example take </w:t>
      </w:r>
      <m:oMath>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x+y</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x</m:t>
            </m:r>
          </m:sup>
        </m:sSup>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y</m:t>
            </m:r>
          </m:sup>
        </m:sSup>
      </m:oMath>
      <w:r>
        <w:rPr>
          <w:rFonts w:eastAsiaTheme="minorEastAsia"/>
        </w:rPr>
        <w:t xml:space="preserve"> which comes from a common indices rule. Now we can consider how this will affect the groups, </w:t>
      </w:r>
      <w:r>
        <w:rPr>
          <w:rFonts w:eastAsiaTheme="minorEastAsia"/>
        </w:rPr>
        <w:lastRenderedPageBreak/>
        <w:t xml:space="preserve">as the inputs being added correspond to outputs being multiplies, which can be thought of on two number lines, one for the adding components and one for the multiplying components. In order to see how the </w:t>
      </w:r>
      <w:r w:rsidR="00A232A7">
        <w:rPr>
          <w:rFonts w:eastAsiaTheme="minorEastAsia"/>
        </w:rPr>
        <w:t>inputs,</w:t>
      </w:r>
      <w:r>
        <w:rPr>
          <w:rFonts w:eastAsiaTheme="minorEastAsia"/>
        </w:rPr>
        <w:t xml:space="preserve"> affect the outputs, it is useful to see how the shift on the input axis will cause a stretch on the output axis. For example, a shift of 2 units in the input followed by a shift of -3 units will cause a stretch of </w:t>
      </w:r>
      <w:r w:rsidR="00AA111D">
        <w:rPr>
          <w:rFonts w:eastAsiaTheme="minorEastAsia"/>
        </w:rPr>
        <w:t xml:space="preserve">factor </w:t>
      </w:r>
      <m:oMath>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2</m:t>
            </m:r>
          </m:sup>
        </m:sSup>
      </m:oMath>
      <w:r w:rsidR="00AA111D">
        <w:rPr>
          <w:rFonts w:eastAsiaTheme="minorEastAsia"/>
        </w:rPr>
        <w:t xml:space="preserve"> followed by a stretch factor </w:t>
      </w:r>
      <m:oMath>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-3</m:t>
            </m:r>
          </m:sup>
        </m:sSup>
      </m:oMath>
      <w:r w:rsidR="00AA111D">
        <w:rPr>
          <w:rFonts w:eastAsiaTheme="minorEastAsia"/>
        </w:rPr>
        <w:t xml:space="preserve"> on the output axis. This can be considered as preserving its group structure, as the structure of the group is defined by the arithmetic behind it. Functions that, between groups, preserve their structure and arithmetic in this way are called </w:t>
      </w:r>
      <w:r w:rsidR="00AA111D" w:rsidRPr="00AA111D">
        <w:rPr>
          <w:rFonts w:eastAsiaTheme="minorEastAsia"/>
          <w:i/>
          <w:iCs/>
        </w:rPr>
        <w:t>homomorphisms</w:t>
      </w:r>
      <w:r w:rsidR="00AA111D">
        <w:rPr>
          <w:rFonts w:eastAsiaTheme="minorEastAsia"/>
        </w:rPr>
        <w:t>, and are highly useful in group theory.</w:t>
      </w:r>
    </w:p>
    <w:p w14:paraId="684392E3" w14:textId="10807FE4" w:rsidR="00AA111D" w:rsidRDefault="00AA111D" w:rsidP="00AA111D">
      <w:pPr>
        <w:jc w:val="both"/>
        <w:rPr>
          <w:rFonts w:eastAsiaTheme="minorEastAsia"/>
        </w:rPr>
      </w:pPr>
      <w:r>
        <w:rPr>
          <w:rFonts w:eastAsiaTheme="minorEastAsia"/>
        </w:rPr>
        <w:t xml:space="preserve">As previously shown, we can extrapolate the ideas from the number line onto our complex plane and therefore the ideas with exponentials can also apply. In the additive group, the 2 components are shifts in the horizontal, real direction as well as shifts in the vertical, complex direction, whereas in the multiplicative group there are rotations along the unit circle and stretches along the real axis. Therefore, one of the shifts in the additive group will cause a stretch in the multiplicative group and one of the shifts will cause the rotations. As a real input into </w:t>
      </w:r>
      <m:oMath>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x</m:t>
            </m:r>
          </m:sup>
        </m:sSup>
      </m:oMath>
      <w:r w:rsidR="00981EFF">
        <w:rPr>
          <w:rFonts w:eastAsiaTheme="minorEastAsia"/>
        </w:rPr>
        <w:t xml:space="preserve"> always gives a real output, we can deduce that the shift in the real axis causes a stretch in the real axis, and therefore the shift in the vertical direction will cause the rotations along the unit circle. </w:t>
      </w:r>
    </w:p>
    <w:p w14:paraId="2CB71A8E" w14:textId="013BAD36" w:rsidR="00981EFF" w:rsidRDefault="00981EFF" w:rsidP="00AA111D">
      <w:pPr>
        <w:jc w:val="both"/>
        <w:rPr>
          <w:rFonts w:eastAsiaTheme="minorEastAsia"/>
        </w:rPr>
      </w:pPr>
      <w:r>
        <w:rPr>
          <w:rFonts w:eastAsiaTheme="minorEastAsia"/>
        </w:rPr>
        <w:t>From this</w:t>
      </w:r>
      <w:r w:rsidR="00E45B24">
        <w:rPr>
          <w:rFonts w:eastAsiaTheme="minorEastAsia"/>
        </w:rPr>
        <w:t xml:space="preserve">, we can then see what distance around the unit circle the shift in the imaginary axis on the additive group corresponds to. For </w:t>
      </w:r>
      <m:oMath>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x</m:t>
            </m:r>
          </m:sup>
        </m:sSup>
      </m:oMath>
      <w:r w:rsidR="00E45B24">
        <w:rPr>
          <w:rFonts w:eastAsiaTheme="minorEastAsia"/>
        </w:rPr>
        <w:t xml:space="preserve">, the distance comes out as 0.693 radians along the unit circle, whereas for </w:t>
      </w:r>
      <m:oMath>
        <m:sSup>
          <m:sSupPr>
            <m:ctrlPr>
              <w:rPr>
                <w:rFonts w:ascii="Cambria Math" w:eastAsiaTheme="minorEastAsia" w:hAnsi="Cambria Math"/>
                <w:i/>
              </w:rPr>
            </m:ctrlPr>
          </m:sSupPr>
          <m:e>
            <m:r>
              <w:rPr>
                <w:rFonts w:ascii="Cambria Math" w:eastAsiaTheme="minorEastAsia" w:hAnsi="Cambria Math"/>
              </w:rPr>
              <m:t>5</m:t>
            </m:r>
          </m:e>
          <m:sup>
            <m:r>
              <w:rPr>
                <w:rFonts w:ascii="Cambria Math" w:eastAsiaTheme="minorEastAsia" w:hAnsi="Cambria Math"/>
              </w:rPr>
              <m:t>x</m:t>
            </m:r>
          </m:sup>
        </m:sSup>
      </m:oMath>
      <w:r w:rsidR="00E45B24">
        <w:rPr>
          <w:rFonts w:eastAsiaTheme="minorEastAsia"/>
        </w:rPr>
        <w:t xml:space="preserve">, it comes out as 1.609 radians. The most interesting part is that for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x</m:t>
            </m:r>
          </m:sup>
        </m:sSup>
      </m:oMath>
      <w:r w:rsidR="00E45B24">
        <w:rPr>
          <w:rFonts w:eastAsiaTheme="minorEastAsia"/>
        </w:rPr>
        <w:t xml:space="preserve">, a </w:t>
      </w:r>
      <m:oMath>
        <m:r>
          <w:rPr>
            <w:rFonts w:ascii="Cambria Math" w:eastAsiaTheme="minorEastAsia" w:hAnsi="Cambria Math"/>
          </w:rPr>
          <m:t>1i</m:t>
        </m:r>
      </m:oMath>
      <w:r w:rsidR="00E45B24">
        <w:rPr>
          <w:rFonts w:eastAsiaTheme="minorEastAsia"/>
        </w:rPr>
        <w:t xml:space="preserve"> shift corresponds to a 1 radian distance along the unit circle, meaning that a </w:t>
      </w:r>
      <m:oMath>
        <m:r>
          <w:rPr>
            <w:rFonts w:ascii="Cambria Math" w:eastAsiaTheme="minorEastAsia" w:hAnsi="Cambria Math"/>
          </w:rPr>
          <m:t>πi</m:t>
        </m:r>
      </m:oMath>
      <w:r w:rsidR="00A052BC">
        <w:rPr>
          <w:rFonts w:eastAsiaTheme="minorEastAsia"/>
        </w:rPr>
        <w:t xml:space="preserve"> vertical shift will cause a full 180</w:t>
      </w:r>
      <w:r w:rsidR="00A052BC">
        <w:rPr>
          <w:rFonts w:eastAsiaTheme="minorEastAsia" w:cstheme="minorHAnsi"/>
        </w:rPr>
        <w:t>°</w:t>
      </w:r>
      <w:r w:rsidR="00A052BC">
        <w:rPr>
          <w:rFonts w:eastAsiaTheme="minorEastAsia"/>
        </w:rPr>
        <w:t>/</w:t>
      </w:r>
      <m:oMath>
        <m:r>
          <w:rPr>
            <w:rFonts w:ascii="Cambria Math" w:eastAsiaTheme="minorEastAsia" w:hAnsi="Cambria Math"/>
          </w:rPr>
          <m:t>π</m:t>
        </m:r>
      </m:oMath>
      <w:r w:rsidR="00A052BC">
        <w:rPr>
          <w:rFonts w:eastAsiaTheme="minorEastAsia"/>
        </w:rPr>
        <w:t xml:space="preserve"> rotation and will map the point to -1 and hence,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iπ</m:t>
            </m:r>
          </m:sup>
        </m:sSup>
        <m:r>
          <w:rPr>
            <w:rFonts w:ascii="Cambria Math" w:eastAsiaTheme="minorEastAsia" w:hAnsi="Cambria Math"/>
          </w:rPr>
          <m:t>=-1</m:t>
        </m:r>
      </m:oMath>
      <w:r w:rsidR="00A052BC">
        <w:rPr>
          <w:rFonts w:eastAsiaTheme="minorEastAsia"/>
        </w:rPr>
        <w:t>.</w:t>
      </w:r>
      <w:r w:rsidR="00E45B24">
        <w:rPr>
          <w:rFonts w:eastAsiaTheme="minorEastAsia"/>
        </w:rPr>
        <w:t xml:space="preserve"> </w:t>
      </w:r>
    </w:p>
    <w:p w14:paraId="69709C39" w14:textId="20262BF9" w:rsidR="00A052BC" w:rsidRDefault="00A052BC" w:rsidP="00AA111D">
      <w:pPr>
        <w:jc w:val="both"/>
        <w:rPr>
          <w:rFonts w:eastAsiaTheme="minorEastAsia"/>
        </w:rPr>
      </w:pPr>
    </w:p>
    <w:p w14:paraId="47AE6CB5" w14:textId="6EA4F4C0" w:rsidR="009A4428" w:rsidRDefault="00A052BC" w:rsidP="00AA111D">
      <w:pPr>
        <w:jc w:val="both"/>
        <w:rPr>
          <w:rFonts w:eastAsiaTheme="minorEastAsia"/>
          <w:b/>
          <w:bCs/>
          <w:u w:val="single"/>
        </w:rPr>
      </w:pPr>
      <w:r w:rsidRPr="00A052BC">
        <w:rPr>
          <w:rFonts w:eastAsiaTheme="minorEastAsia"/>
          <w:b/>
          <w:bCs/>
          <w:u w:val="single"/>
        </w:rPr>
        <w:t>Calculus</w:t>
      </w:r>
      <w:r w:rsidR="009A4428">
        <w:rPr>
          <w:rFonts w:eastAsiaTheme="minorEastAsia"/>
          <w:b/>
          <w:bCs/>
          <w:u w:val="single"/>
        </w:rPr>
        <w:t xml:space="preserve"> approach</w:t>
      </w:r>
    </w:p>
    <w:p w14:paraId="09CF3413" w14:textId="20169F8A" w:rsidR="009A4428" w:rsidRDefault="009A4428" w:rsidP="00AA111D">
      <w:pPr>
        <w:jc w:val="both"/>
        <w:rPr>
          <w:rFonts w:eastAsiaTheme="minorEastAsia"/>
        </w:rPr>
      </w:pPr>
      <w:r>
        <w:rPr>
          <w:rFonts w:eastAsiaTheme="minorEastAsia"/>
        </w:rPr>
        <w:t xml:space="preserve"> By considering </w:t>
      </w:r>
      <w:r w:rsidR="008B5CD7">
        <w:rPr>
          <w:rFonts w:eastAsiaTheme="minorEastAsia"/>
        </w:rPr>
        <w:t xml:space="preserve">the derivative of </w:t>
      </w:r>
      <m:oMath>
        <m:sSup>
          <m:sSupPr>
            <m:ctrlPr>
              <w:rPr>
                <w:rFonts w:ascii="Cambria Math" w:eastAsiaTheme="minorEastAsia" w:hAnsi="Cambria Math"/>
                <w:i/>
              </w:rPr>
            </m:ctrlPr>
          </m:sSupPr>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r>
              <w:rPr>
                <w:rFonts w:ascii="Cambria Math" w:eastAsiaTheme="minorEastAsia" w:hAnsi="Cambria Math"/>
              </w:rPr>
              <m:t>e</m:t>
            </m:r>
          </m:e>
          <m:sup>
            <m:r>
              <w:rPr>
                <w:rFonts w:ascii="Cambria Math" w:eastAsiaTheme="minorEastAsia" w:hAnsi="Cambria Math"/>
              </w:rPr>
              <m:t>x</m:t>
            </m:r>
          </m:sup>
        </m:sSup>
      </m:oMath>
      <w:r w:rsidR="008B5CD7">
        <w:rPr>
          <w:rFonts w:eastAsiaTheme="minorEastAsia"/>
        </w:rPr>
        <w:t>, you can therefore</w:t>
      </w:r>
      <w:r w:rsidR="00667B07">
        <w:rPr>
          <w:rFonts w:eastAsiaTheme="minorEastAsia"/>
        </w:rPr>
        <w:t xml:space="preserve"> analyse the gradient of the graph at any point. However, in order to make this more useful, let’s consider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t</m:t>
            </m:r>
          </m:sup>
        </m:sSup>
      </m:oMath>
      <w:r w:rsidR="00667B07">
        <w:rPr>
          <w:rFonts w:eastAsiaTheme="minorEastAsia"/>
        </w:rPr>
        <w:t xml:space="preserve">, with </w:t>
      </w:r>
      <m:oMath>
        <m:r>
          <w:rPr>
            <w:rFonts w:ascii="Cambria Math" w:eastAsiaTheme="minorEastAsia" w:hAnsi="Cambria Math"/>
          </w:rPr>
          <m:t>t</m:t>
        </m:r>
      </m:oMath>
      <w:r w:rsidR="00667B07">
        <w:rPr>
          <w:rFonts w:eastAsiaTheme="minorEastAsia"/>
        </w:rPr>
        <w:t xml:space="preserve"> being the time elapsed. As </w:t>
      </w:r>
      <m:oMath>
        <m:f>
          <m:fPr>
            <m:ctrlPr>
              <w:rPr>
                <w:rFonts w:ascii="Cambria Math" w:eastAsiaTheme="minorEastAsia" w:hAnsi="Cambria Math"/>
                <w:i/>
              </w:rPr>
            </m:ctrlPr>
          </m:fPr>
          <m:num>
            <m:r>
              <w:rPr>
                <w:rFonts w:ascii="Cambria Math" w:eastAsiaTheme="minorEastAsia" w:hAnsi="Cambria Math"/>
              </w:rPr>
              <m:t>d</m:t>
            </m:r>
          </m:num>
          <m:den>
            <m:r>
              <w:rPr>
                <w:rFonts w:ascii="Cambria Math" w:eastAsiaTheme="minorEastAsia" w:hAnsi="Cambria Math"/>
              </w:rPr>
              <m:t>dt</m:t>
            </m:r>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t</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t</m:t>
            </m:r>
          </m:sup>
        </m:sSup>
      </m:oMath>
      <w:r w:rsidR="00667B07">
        <w:rPr>
          <w:rFonts w:eastAsiaTheme="minorEastAsia"/>
        </w:rPr>
        <w:t xml:space="preserve">, the velocity at any point is equal to the position at that time, or more generally </w:t>
      </w:r>
      <m:oMath>
        <m:f>
          <m:fPr>
            <m:ctrlPr>
              <w:rPr>
                <w:rFonts w:ascii="Cambria Math" w:eastAsiaTheme="minorEastAsia" w:hAnsi="Cambria Math"/>
                <w:i/>
              </w:rPr>
            </m:ctrlPr>
          </m:fPr>
          <m:num>
            <m:r>
              <w:rPr>
                <w:rFonts w:ascii="Cambria Math" w:eastAsiaTheme="minorEastAsia" w:hAnsi="Cambria Math"/>
              </w:rPr>
              <m:t>d</m:t>
            </m:r>
          </m:num>
          <m:den>
            <m:r>
              <w:rPr>
                <w:rFonts w:ascii="Cambria Math" w:eastAsiaTheme="minorEastAsia" w:hAnsi="Cambria Math"/>
              </w:rPr>
              <m:t>dt</m:t>
            </m:r>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kt</m:t>
            </m:r>
          </m:sup>
        </m:sSup>
        <m:r>
          <w:rPr>
            <w:rFonts w:ascii="Cambria Math" w:eastAsiaTheme="minorEastAsia" w:hAnsi="Cambria Math"/>
          </w:rPr>
          <m:t>=k*</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kt</m:t>
            </m:r>
          </m:sup>
        </m:sSup>
      </m:oMath>
      <w:r w:rsidR="00667B07">
        <w:rPr>
          <w:rFonts w:eastAsiaTheme="minorEastAsia"/>
        </w:rPr>
        <w:t xml:space="preserve">, hence the velocity is equal to </w:t>
      </w:r>
      <m:oMath>
        <m:r>
          <w:rPr>
            <w:rFonts w:ascii="Cambria Math" w:eastAsiaTheme="minorEastAsia" w:hAnsi="Cambria Math"/>
          </w:rPr>
          <m:t>k</m:t>
        </m:r>
      </m:oMath>
      <w:r w:rsidR="00667B07">
        <w:rPr>
          <w:rFonts w:eastAsiaTheme="minorEastAsia"/>
        </w:rPr>
        <w:t xml:space="preserve"> times the position. </w:t>
      </w:r>
      <w:r w:rsidR="00A232A7">
        <w:rPr>
          <w:rFonts w:eastAsiaTheme="minorEastAsia"/>
        </w:rPr>
        <w:t xml:space="preserve">Now, consider how this can be represented if the exponent was </w:t>
      </w:r>
      <m:oMath>
        <m:r>
          <w:rPr>
            <w:rFonts w:ascii="Cambria Math" w:eastAsiaTheme="minorEastAsia" w:hAnsi="Cambria Math"/>
          </w:rPr>
          <m:t>i</m:t>
        </m:r>
      </m:oMath>
      <w:r w:rsidR="00A232A7">
        <w:rPr>
          <w:rFonts w:eastAsiaTheme="minorEastAsia"/>
        </w:rPr>
        <w:t xml:space="preserve">, giving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oMath>
      <w:r w:rsidR="00A232A7">
        <w:rPr>
          <w:rFonts w:eastAsiaTheme="minorEastAsia"/>
        </w:rPr>
        <w:t xml:space="preserve">. The position is always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oMath>
      <w:r w:rsidR="00A232A7">
        <w:rPr>
          <w:rFonts w:eastAsiaTheme="minorEastAsia"/>
        </w:rPr>
        <w:t xml:space="preserve">, and hence the derivative/velocity will be </w:t>
      </w:r>
      <m:oMath>
        <m:f>
          <m:fPr>
            <m:ctrlPr>
              <w:rPr>
                <w:rFonts w:ascii="Cambria Math" w:eastAsiaTheme="minorEastAsia" w:hAnsi="Cambria Math"/>
                <w:i/>
              </w:rPr>
            </m:ctrlPr>
          </m:fPr>
          <m:num>
            <m:r>
              <w:rPr>
                <w:rFonts w:ascii="Cambria Math" w:eastAsiaTheme="minorEastAsia" w:hAnsi="Cambria Math"/>
              </w:rPr>
              <m:t>d</m:t>
            </m:r>
          </m:num>
          <m:den>
            <m:r>
              <w:rPr>
                <w:rFonts w:ascii="Cambria Math" w:eastAsiaTheme="minorEastAsia" w:hAnsi="Cambria Math"/>
              </w:rPr>
              <m:t>dt</m:t>
            </m:r>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r>
          <w:rPr>
            <w:rFonts w:ascii="Cambria Math" w:eastAsiaTheme="minorEastAsia" w:hAnsi="Cambria Math"/>
          </w:rPr>
          <m:t>=i*</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oMath>
      <w:r w:rsidR="00A232A7">
        <w:rPr>
          <w:rFonts w:eastAsiaTheme="minorEastAsia"/>
        </w:rPr>
        <w:t>. As seen previously, this outlines how the velocity is going to be a 90</w:t>
      </w:r>
      <w:r w:rsidR="00A232A7">
        <w:rPr>
          <w:rFonts w:eastAsiaTheme="minorEastAsia" w:cstheme="minorHAnsi"/>
        </w:rPr>
        <w:t>°</w:t>
      </w:r>
      <w:r w:rsidR="00A232A7">
        <w:rPr>
          <w:rFonts w:eastAsiaTheme="minorEastAsia"/>
        </w:rPr>
        <w:t xml:space="preserve"> rotation of the position vector, as a multiplication of </w:t>
      </w:r>
      <m:oMath>
        <m:r>
          <w:rPr>
            <w:rFonts w:ascii="Cambria Math" w:eastAsiaTheme="minorEastAsia" w:hAnsi="Cambria Math"/>
          </w:rPr>
          <m:t>i</m:t>
        </m:r>
      </m:oMath>
      <w:r w:rsidR="00A232A7">
        <w:rPr>
          <w:rFonts w:eastAsiaTheme="minorEastAsia"/>
        </w:rPr>
        <w:t xml:space="preserve"> results in this transformation on the complex plane. Starting at </w:t>
      </w:r>
      <m:oMath>
        <m:r>
          <w:rPr>
            <w:rFonts w:ascii="Cambria Math" w:eastAsiaTheme="minorEastAsia" w:hAnsi="Cambria Math"/>
          </w:rPr>
          <m:t>t=0</m:t>
        </m:r>
      </m:oMath>
      <w:r w:rsidR="00A232A7">
        <w:rPr>
          <w:rFonts w:eastAsiaTheme="minorEastAsia"/>
        </w:rPr>
        <w:t xml:space="preserve">,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r>
          <w:rPr>
            <w:rFonts w:ascii="Cambria Math" w:eastAsiaTheme="minorEastAsia" w:hAnsi="Cambria Math"/>
          </w:rPr>
          <m:t>=1</m:t>
        </m:r>
      </m:oMath>
      <w:r w:rsidR="00A232A7">
        <w:rPr>
          <w:rFonts w:eastAsiaTheme="minorEastAsia"/>
        </w:rPr>
        <w:t xml:space="preserve"> which gives the starting point of </w:t>
      </w:r>
      <m:oMath>
        <m:r>
          <w:rPr>
            <w:rFonts w:ascii="Cambria Math" w:eastAsiaTheme="minorEastAsia" w:hAnsi="Cambria Math"/>
          </w:rPr>
          <m:t>1+0i</m:t>
        </m:r>
      </m:oMath>
      <w:r w:rsidR="00A232A7">
        <w:rPr>
          <w:rFonts w:eastAsiaTheme="minorEastAsia"/>
        </w:rPr>
        <w:t xml:space="preserve"> on the complex plane. </w:t>
      </w:r>
      <w:r w:rsidR="00E30CE4">
        <w:rPr>
          <w:rFonts w:eastAsiaTheme="minorEastAsia"/>
        </w:rPr>
        <w:t xml:space="preserve">If you plot the vector field that this corresponds to, there is only one trajectory starting from </w:t>
      </w:r>
      <m:oMath>
        <m:d>
          <m:dPr>
            <m:ctrlPr>
              <w:rPr>
                <w:rFonts w:ascii="Cambria Math" w:eastAsiaTheme="minorEastAsia" w:hAnsi="Cambria Math"/>
                <w:i/>
              </w:rPr>
            </m:ctrlPr>
          </m:dPr>
          <m:e>
            <m:r>
              <w:rPr>
                <w:rFonts w:ascii="Cambria Math" w:eastAsiaTheme="minorEastAsia" w:hAnsi="Cambria Math"/>
              </w:rPr>
              <m:t>1,0</m:t>
            </m:r>
          </m:e>
        </m:d>
      </m:oMath>
      <w:r w:rsidR="00E30CE4">
        <w:rPr>
          <w:rFonts w:eastAsiaTheme="minorEastAsia"/>
        </w:rPr>
        <w:t xml:space="preserve"> where the velocity is always matching the vector that it is passing through. This, if traced, will give the unit circle</w:t>
      </w:r>
      <w:r w:rsidR="00577384">
        <w:rPr>
          <w:rFonts w:eastAsiaTheme="minorEastAsia"/>
        </w:rPr>
        <w:t xml:space="preserve">, which goes through the point </w:t>
      </w:r>
      <m:oMath>
        <m:r>
          <w:rPr>
            <w:rFonts w:ascii="Cambria Math" w:eastAsiaTheme="minorEastAsia" w:hAnsi="Cambria Math"/>
          </w:rPr>
          <m:t>(-1,0)</m:t>
        </m:r>
      </m:oMath>
      <w:r w:rsidR="00577384">
        <w:rPr>
          <w:rFonts w:eastAsiaTheme="minorEastAsia"/>
        </w:rPr>
        <w:t xml:space="preserve">. In order to get to a point of </w:t>
      </w:r>
      <m:oMath>
        <m:r>
          <w:rPr>
            <w:rFonts w:ascii="Cambria Math" w:eastAsiaTheme="minorEastAsia" w:hAnsi="Cambria Math"/>
          </w:rPr>
          <m:t>(-1,0)</m:t>
        </m:r>
      </m:oMath>
      <w:r w:rsidR="00577384">
        <w:rPr>
          <w:rFonts w:eastAsiaTheme="minorEastAsia"/>
        </w:rPr>
        <w:t>, a</w:t>
      </w:r>
      <w:r w:rsidR="007173AC">
        <w:rPr>
          <w:rFonts w:eastAsiaTheme="minorEastAsia"/>
        </w:rPr>
        <w:t xml:space="preserve"> </w:t>
      </w:r>
      <w:r w:rsidR="00577384">
        <w:rPr>
          <w:rFonts w:eastAsiaTheme="minorEastAsia"/>
        </w:rPr>
        <w:t xml:space="preserve">rotation of </w:t>
      </w:r>
      <m:oMath>
        <m:r>
          <w:rPr>
            <w:rFonts w:ascii="Cambria Math" w:eastAsiaTheme="minorEastAsia" w:hAnsi="Cambria Math"/>
          </w:rPr>
          <m:t>π</m:t>
        </m:r>
      </m:oMath>
      <w:r w:rsidR="00577384">
        <w:rPr>
          <w:rFonts w:eastAsiaTheme="minorEastAsia"/>
        </w:rPr>
        <w:t xml:space="preserve"> is required and therefore at </w:t>
      </w:r>
      <m:oMath>
        <m:r>
          <w:rPr>
            <w:rFonts w:ascii="Cambria Math" w:eastAsiaTheme="minorEastAsia" w:hAnsi="Cambria Math"/>
          </w:rPr>
          <m:t>t=π</m:t>
        </m:r>
      </m:oMath>
      <w:r w:rsidR="00577384">
        <w:rPr>
          <w:rFonts w:eastAsiaTheme="minorEastAsia"/>
        </w:rPr>
        <w:t xml:space="preserve">,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iπ</m:t>
            </m:r>
          </m:sup>
        </m:sSup>
        <m:r>
          <w:rPr>
            <w:rFonts w:ascii="Cambria Math" w:eastAsiaTheme="minorEastAsia" w:hAnsi="Cambria Math"/>
          </w:rPr>
          <m:t>=-1</m:t>
        </m:r>
      </m:oMath>
      <w:r w:rsidR="00577384">
        <w:rPr>
          <w:rFonts w:eastAsiaTheme="minorEastAsia"/>
        </w:rPr>
        <w:t xml:space="preserve">. By considering the </w:t>
      </w:r>
      <w:r w:rsidR="003D5A5F">
        <w:rPr>
          <w:rFonts w:eastAsiaTheme="minorEastAsia"/>
        </w:rPr>
        <w:t>d</w:t>
      </w:r>
      <w:r w:rsidR="00577384">
        <w:rPr>
          <w:rFonts w:eastAsiaTheme="minorEastAsia"/>
        </w:rPr>
        <w:t xml:space="preserve">erivatives of exponential functions, you are able to derive the key fact that the multiplication of </w:t>
      </w:r>
      <m:oMath>
        <m:r>
          <w:rPr>
            <w:rFonts w:ascii="Cambria Math" w:eastAsiaTheme="minorEastAsia" w:hAnsi="Cambria Math"/>
          </w:rPr>
          <m:t>i</m:t>
        </m:r>
      </m:oMath>
      <w:r w:rsidR="00577384">
        <w:rPr>
          <w:rFonts w:eastAsiaTheme="minorEastAsia"/>
        </w:rPr>
        <w:t xml:space="preserve"> will cause a rotation of 90</w:t>
      </w:r>
      <w:r w:rsidR="00577384">
        <w:rPr>
          <w:rFonts w:eastAsiaTheme="minorEastAsia" w:cstheme="minorHAnsi"/>
        </w:rPr>
        <w:t>°</w:t>
      </w:r>
      <w:r w:rsidR="00577384">
        <w:rPr>
          <w:rFonts w:eastAsiaTheme="minorEastAsia"/>
        </w:rPr>
        <w:t xml:space="preserve"> and apply that </w:t>
      </w:r>
      <w:r w:rsidR="003D5A5F">
        <w:rPr>
          <w:rFonts w:eastAsiaTheme="minorEastAsia"/>
        </w:rPr>
        <w:t xml:space="preserve">to the relation between the position and velocity vectors in order to map the movement of the function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it</m:t>
            </m:r>
          </m:sup>
        </m:sSup>
      </m:oMath>
      <w:r w:rsidR="003D5A5F">
        <w:rPr>
          <w:rFonts w:eastAsiaTheme="minorEastAsia"/>
        </w:rPr>
        <w:t xml:space="preserve"> in order to prove Euler’s identity.</w:t>
      </w:r>
    </w:p>
    <w:p w14:paraId="79845D09" w14:textId="40DA7C09" w:rsidR="003D5A5F" w:rsidRDefault="003D5A5F" w:rsidP="00AA111D">
      <w:pPr>
        <w:jc w:val="both"/>
        <w:rPr>
          <w:rFonts w:eastAsiaTheme="minorEastAsia"/>
        </w:rPr>
      </w:pPr>
    </w:p>
    <w:p w14:paraId="18D538E4" w14:textId="46F45194" w:rsidR="00DC528A" w:rsidRDefault="00DC528A" w:rsidP="00AA111D">
      <w:pPr>
        <w:jc w:val="both"/>
        <w:rPr>
          <w:rFonts w:eastAsiaTheme="minorEastAsia"/>
        </w:rPr>
      </w:pPr>
    </w:p>
    <w:p w14:paraId="25EA70EF" w14:textId="77777777" w:rsidR="00DC528A" w:rsidRDefault="00DC528A" w:rsidP="00AA111D">
      <w:pPr>
        <w:jc w:val="both"/>
        <w:rPr>
          <w:rFonts w:eastAsiaTheme="minorEastAsia"/>
        </w:rPr>
      </w:pPr>
    </w:p>
    <w:p w14:paraId="43955CB7" w14:textId="02770ABE" w:rsidR="003D5A5F" w:rsidRPr="003B3F31" w:rsidRDefault="003D5A5F" w:rsidP="00AA111D">
      <w:pPr>
        <w:jc w:val="both"/>
        <w:rPr>
          <w:rFonts w:eastAsiaTheme="minorEastAsia"/>
          <w:b/>
          <w:bCs/>
          <w:u w:val="single"/>
        </w:rPr>
      </w:pPr>
      <w:r>
        <w:rPr>
          <w:rFonts w:eastAsiaTheme="minorEastAsia"/>
          <w:b/>
          <w:bCs/>
          <w:u w:val="single"/>
        </w:rPr>
        <w:lastRenderedPageBreak/>
        <w:t>Trigonometric approac</w:t>
      </w:r>
      <w:r w:rsidR="003B3F31">
        <w:rPr>
          <w:rFonts w:eastAsiaTheme="minorEastAsia"/>
          <w:b/>
          <w:bCs/>
          <w:u w:val="single"/>
        </w:rPr>
        <w:t>h</w:t>
      </w:r>
    </w:p>
    <w:p w14:paraId="3766F128" w14:textId="360DA9F7" w:rsidR="00427C2C" w:rsidRPr="00427C2C" w:rsidRDefault="00F01269" w:rsidP="00F01269">
      <w:pPr>
        <w:jc w:val="both"/>
        <w:rPr>
          <w:rFonts w:eastAsiaTheme="minorEastAsia"/>
        </w:rPr>
      </w:pPr>
      <w:r>
        <w:rPr>
          <w:rFonts w:eastAsiaTheme="minorEastAsia"/>
        </w:rPr>
        <w:t xml:space="preserve">Any function, </w:t>
      </w:r>
      <m:oMath>
        <m:r>
          <w:rPr>
            <w:rFonts w:ascii="Cambria Math" w:eastAsiaTheme="minorEastAsia" w:hAnsi="Cambria Math"/>
          </w:rPr>
          <m:t>f(x)</m:t>
        </m:r>
      </m:oMath>
      <w:r>
        <w:rPr>
          <w:rFonts w:eastAsiaTheme="minorEastAsia"/>
        </w:rPr>
        <w:t xml:space="preserve"> can be written and represented as its Maclaurin Series, defined as </w:t>
      </w:r>
      <m:oMath>
        <m:nary>
          <m:naryPr>
            <m:chr m:val="∑"/>
            <m:limLoc m:val="undOvr"/>
            <m:ctrlPr>
              <w:rPr>
                <w:rFonts w:ascii="Cambria Math" w:eastAsiaTheme="minorEastAsia" w:hAnsi="Cambria Math"/>
                <w:i/>
              </w:rPr>
            </m:ctrlPr>
          </m:naryPr>
          <m:sub>
            <m:r>
              <w:rPr>
                <w:rFonts w:ascii="Cambria Math" w:eastAsiaTheme="minorEastAsia" w:hAnsi="Cambria Math"/>
              </w:rPr>
              <m:t>n=0</m:t>
            </m:r>
          </m:sub>
          <m:sup>
            <m:r>
              <w:rPr>
                <w:rFonts w:ascii="Cambria Math" w:eastAsiaTheme="minorEastAsia" w:hAnsi="Cambria Math"/>
              </w:rPr>
              <m:t>∞</m:t>
            </m:r>
          </m:sup>
          <m:e>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n</m:t>
                    </m:r>
                  </m:sup>
                </m:sSup>
                <m:d>
                  <m:dPr>
                    <m:ctrlPr>
                      <w:rPr>
                        <w:rFonts w:ascii="Cambria Math" w:eastAsiaTheme="minorEastAsia" w:hAnsi="Cambria Math"/>
                        <w:i/>
                      </w:rPr>
                    </m:ctrlPr>
                  </m:dPr>
                  <m:e>
                    <m:r>
                      <w:rPr>
                        <w:rFonts w:ascii="Cambria Math" w:eastAsiaTheme="minorEastAsia" w:hAnsi="Cambria Math"/>
                      </w:rPr>
                      <m:t>0</m:t>
                    </m:r>
                  </m:e>
                </m:d>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n</m:t>
                    </m:r>
                  </m:sup>
                </m:sSup>
              </m:num>
              <m:den>
                <m:r>
                  <w:rPr>
                    <w:rFonts w:ascii="Cambria Math" w:eastAsiaTheme="minorEastAsia" w:hAnsi="Cambria Math"/>
                  </w:rPr>
                  <m:t>n!</m:t>
                </m:r>
              </m:den>
            </m:f>
          </m:e>
        </m:nary>
        <m:r>
          <w:rPr>
            <w:rFonts w:ascii="Cambria Math" w:eastAsiaTheme="minorEastAsia" w:hAnsi="Cambria Math"/>
          </w:rPr>
          <m:t xml:space="preserve"> </m:t>
        </m:r>
      </m:oMath>
      <w:r>
        <w:rPr>
          <w:rFonts w:eastAsiaTheme="minorEastAsia"/>
        </w:rPr>
        <w:t xml:space="preserve">where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n</m:t>
            </m:r>
          </m:sup>
        </m:sSup>
      </m:oMath>
      <w:r>
        <w:rPr>
          <w:rFonts w:eastAsiaTheme="minorEastAsia"/>
        </w:rPr>
        <w:t xml:space="preserve"> is the nth derivative of the function. For example,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x</m:t>
            </m:r>
          </m:e>
        </m:func>
      </m:oMath>
      <w:r>
        <w:rPr>
          <w:rFonts w:eastAsiaTheme="minorEastAsia"/>
        </w:rPr>
        <w:t xml:space="preserve">, can be written as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=x-</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num>
          <m:den>
            <m:r>
              <w:rPr>
                <w:rFonts w:ascii="Cambria Math" w:eastAsiaTheme="minorEastAsia" w:hAnsi="Cambria Math"/>
              </w:rPr>
              <m:t>3!</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5</m:t>
                </m:r>
              </m:sup>
            </m:sSup>
          </m:num>
          <m:den>
            <m:r>
              <w:rPr>
                <w:rFonts w:ascii="Cambria Math" w:eastAsiaTheme="minorEastAsia" w:hAnsi="Cambria Math"/>
              </w:rPr>
              <m:t>5!</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7</m:t>
                </m:r>
              </m:sup>
            </m:sSup>
          </m:num>
          <m:den>
            <m:r>
              <w:rPr>
                <w:rFonts w:ascii="Cambria Math" w:eastAsiaTheme="minorEastAsia" w:hAnsi="Cambria Math"/>
              </w:rPr>
              <m:t>7!</m:t>
            </m:r>
          </m:den>
        </m:f>
        <m:r>
          <w:rPr>
            <w:rFonts w:ascii="Cambria Math" w:eastAsiaTheme="minorEastAsia" w:hAnsi="Cambria Math"/>
          </w:rPr>
          <m:t>…</m:t>
        </m:r>
      </m:oMath>
      <w:r w:rsidR="00D734EC">
        <w:rPr>
          <w:rFonts w:eastAsiaTheme="minorEastAsia"/>
        </w:rPr>
        <w:t xml:space="preserve"> or more generally </w:t>
      </w:r>
      <m:oMath>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x=</m:t>
            </m:r>
            <m:nary>
              <m:naryPr>
                <m:chr m:val="∑"/>
                <m:limLoc m:val="undOvr"/>
                <m:ctrlPr>
                  <w:rPr>
                    <w:rFonts w:ascii="Cambria Math" w:eastAsiaTheme="minorEastAsia" w:hAnsi="Cambria Math"/>
                    <w:i/>
                  </w:rPr>
                </m:ctrlPr>
              </m:naryPr>
              <m:sub>
                <m:r>
                  <w:rPr>
                    <w:rFonts w:ascii="Cambria Math" w:eastAsiaTheme="minorEastAsia" w:hAnsi="Cambria Math"/>
                  </w:rPr>
                  <m:t>n=0</m:t>
                </m:r>
              </m:sub>
              <m:sup>
                <m:r>
                  <w:rPr>
                    <w:rFonts w:ascii="Cambria Math" w:eastAsiaTheme="minorEastAsia" w:hAnsi="Cambria Math"/>
                  </w:rPr>
                  <m:t>∞</m:t>
                </m:r>
              </m:sup>
              <m:e>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e>
                      <m:sup>
                        <m:r>
                          <w:rPr>
                            <w:rFonts w:ascii="Cambria Math" w:eastAsiaTheme="minorEastAsia" w:hAnsi="Cambria Math"/>
                          </w:rPr>
                          <m:t>n</m:t>
                        </m:r>
                      </m:sup>
                    </m:sSup>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2n+1</m:t>
                        </m:r>
                      </m:sup>
                    </m:sSup>
                  </m:num>
                  <m:den>
                    <m:d>
                      <m:dPr>
                        <m:ctrlPr>
                          <w:rPr>
                            <w:rFonts w:ascii="Cambria Math" w:eastAsiaTheme="minorEastAsia" w:hAnsi="Cambria Math"/>
                            <w:i/>
                          </w:rPr>
                        </m:ctrlPr>
                      </m:dPr>
                      <m:e>
                        <m:r>
                          <w:rPr>
                            <w:rFonts w:ascii="Cambria Math" w:eastAsiaTheme="minorEastAsia" w:hAnsi="Cambria Math"/>
                          </w:rPr>
                          <m:t>2n+1</m:t>
                        </m:r>
                      </m:e>
                    </m:d>
                    <m:r>
                      <w:rPr>
                        <w:rFonts w:ascii="Cambria Math" w:eastAsiaTheme="minorEastAsia" w:hAnsi="Cambria Math"/>
                      </w:rPr>
                      <m:t>!</m:t>
                    </m:r>
                  </m:den>
                </m:f>
              </m:e>
            </m:nary>
          </m:e>
        </m:func>
      </m:oMath>
      <w:r w:rsidR="00D734EC">
        <w:rPr>
          <w:rFonts w:eastAsiaTheme="minorEastAsia"/>
        </w:rPr>
        <w:t xml:space="preserve">. Furthermore, </w:t>
      </w:r>
      <m:oMath>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 xml:space="preserve">x= </m:t>
            </m:r>
            <m:nary>
              <m:naryPr>
                <m:chr m:val="∑"/>
                <m:limLoc m:val="undOvr"/>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e>
                      <m:sup>
                        <m:r>
                          <w:rPr>
                            <w:rFonts w:ascii="Cambria Math" w:eastAsiaTheme="minorEastAsia" w:hAnsi="Cambria Math"/>
                          </w:rPr>
                          <m:t>n</m:t>
                        </m:r>
                      </m:sup>
                    </m:sSup>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2n</m:t>
                        </m:r>
                      </m:sup>
                    </m:sSup>
                  </m:num>
                  <m:den>
                    <m:d>
                      <m:dPr>
                        <m:ctrlPr>
                          <w:rPr>
                            <w:rFonts w:ascii="Cambria Math" w:eastAsiaTheme="minorEastAsia" w:hAnsi="Cambria Math"/>
                            <w:i/>
                          </w:rPr>
                        </m:ctrlPr>
                      </m:dPr>
                      <m:e>
                        <m:r>
                          <w:rPr>
                            <w:rFonts w:ascii="Cambria Math" w:eastAsiaTheme="minorEastAsia" w:hAnsi="Cambria Math"/>
                          </w:rPr>
                          <m:t>2n</m:t>
                        </m:r>
                      </m:e>
                    </m:d>
                    <m:r>
                      <w:rPr>
                        <w:rFonts w:ascii="Cambria Math" w:eastAsiaTheme="minorEastAsia" w:hAnsi="Cambria Math"/>
                      </w:rPr>
                      <m:t>!</m:t>
                    </m:r>
                  </m:den>
                </m:f>
              </m:e>
            </m:nary>
          </m:e>
        </m:func>
      </m:oMath>
      <w:r w:rsidR="00D734EC">
        <w:rPr>
          <w:rFonts w:eastAsiaTheme="minorEastAsia"/>
        </w:rPr>
        <w:t xml:space="preserve">. The easy part about finding the Maclaurin series for </w:t>
      </w:r>
      <m:oMath>
        <m:sSup>
          <m:sSupPr>
            <m:ctrlPr>
              <w:rPr>
                <w:rFonts w:ascii="Cambria Math" w:eastAsiaTheme="minorEastAsia" w:hAnsi="Cambria Math"/>
                <w:i/>
              </w:rPr>
            </m:ctrlPr>
          </m:sSupPr>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=e</m:t>
            </m:r>
          </m:e>
          <m:sup>
            <m:r>
              <w:rPr>
                <w:rFonts w:ascii="Cambria Math" w:eastAsiaTheme="minorEastAsia" w:hAnsi="Cambria Math"/>
              </w:rPr>
              <m:t>x</m:t>
            </m:r>
          </m:sup>
        </m:sSup>
      </m:oMath>
      <w:r w:rsidR="00D734EC">
        <w:rPr>
          <w:rFonts w:eastAsiaTheme="minorEastAsia"/>
        </w:rPr>
        <w:t xml:space="preserve"> is that every order derivative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n</m:t>
            </m:r>
          </m:sup>
        </m:sSup>
        <m:d>
          <m:dPr>
            <m:ctrlPr>
              <w:rPr>
                <w:rFonts w:ascii="Cambria Math" w:eastAsiaTheme="minorEastAsia" w:hAnsi="Cambria Math"/>
                <w:i/>
              </w:rPr>
            </m:ctrlPr>
          </m:dPr>
          <m:e>
            <m:r>
              <w:rPr>
                <w:rFonts w:ascii="Cambria Math" w:eastAsiaTheme="minorEastAsia" w:hAnsi="Cambria Math"/>
              </w:rPr>
              <m:t>x</m:t>
            </m:r>
          </m:e>
        </m:d>
      </m:oMath>
      <w:r w:rsidR="00D734EC">
        <w:rPr>
          <w:rFonts w:eastAsiaTheme="minorEastAsia"/>
        </w:rPr>
        <w:t xml:space="preserve">) is equal to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x</m:t>
            </m:r>
          </m:sup>
        </m:sSup>
      </m:oMath>
      <w:r w:rsidR="00D86199">
        <w:rPr>
          <w:rFonts w:eastAsiaTheme="minorEastAsia"/>
        </w:rPr>
        <w:t xml:space="preserve">, and hence </w:t>
      </w:r>
      <m:oMath>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n</m:t>
            </m:r>
          </m:sup>
        </m:sSup>
        <m:d>
          <m:dPr>
            <m:ctrlPr>
              <w:rPr>
                <w:rFonts w:ascii="Cambria Math" w:eastAsiaTheme="minorEastAsia" w:hAnsi="Cambria Math"/>
                <w:i/>
              </w:rPr>
            </m:ctrlPr>
          </m:dPr>
          <m:e>
            <m:r>
              <w:rPr>
                <w:rFonts w:ascii="Cambria Math" w:eastAsiaTheme="minorEastAsia" w:hAnsi="Cambria Math"/>
              </w:rPr>
              <m:t>0</m:t>
            </m:r>
          </m:e>
        </m:d>
      </m:oMath>
      <w:r w:rsidR="00D86199">
        <w:rPr>
          <w:rFonts w:eastAsiaTheme="minorEastAsia"/>
        </w:rPr>
        <w:t xml:space="preserve"> will always equal 1 and hence simplifying the Maclaurin series</w:t>
      </w:r>
      <w:r w:rsidR="007173AC">
        <w:rPr>
          <w:rFonts w:eastAsiaTheme="minorEastAsia"/>
        </w:rPr>
        <w:t xml:space="preserve"> to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x</m:t>
            </m:r>
          </m:sup>
        </m:sSup>
        <m:r>
          <w:rPr>
            <w:rFonts w:ascii="Cambria Math" w:eastAsiaTheme="minorEastAsia" w:hAnsi="Cambria Math"/>
          </w:rPr>
          <m:t>=1+</m:t>
        </m:r>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1!</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num>
          <m:den>
            <m:r>
              <w:rPr>
                <w:rFonts w:ascii="Cambria Math" w:eastAsiaTheme="minorEastAsia" w:hAnsi="Cambria Math"/>
              </w:rPr>
              <m:t>3!</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num>
          <m:den>
            <m:r>
              <w:rPr>
                <w:rFonts w:ascii="Cambria Math" w:eastAsiaTheme="minorEastAsia" w:hAnsi="Cambria Math"/>
              </w:rPr>
              <m:t>4!</m:t>
            </m:r>
          </m:den>
        </m:f>
        <m:r>
          <w:rPr>
            <w:rFonts w:ascii="Cambria Math" w:eastAsiaTheme="minorEastAsia" w:hAnsi="Cambria Math"/>
          </w:rPr>
          <m:t>…</m:t>
        </m:r>
      </m:oMath>
      <w:r w:rsidR="007173AC">
        <w:rPr>
          <w:rFonts w:eastAsiaTheme="minorEastAsia"/>
        </w:rPr>
        <w:t xml:space="preserve"> or </w:t>
      </w:r>
      <m:oMath>
        <m:nary>
          <m:naryPr>
            <m:chr m:val="∑"/>
            <m:limLoc m:val="undOvr"/>
            <m:ctrlPr>
              <w:rPr>
                <w:rFonts w:ascii="Cambria Math" w:eastAsiaTheme="minorEastAsia" w:hAnsi="Cambria Math"/>
                <w:i/>
              </w:rPr>
            </m:ctrlPr>
          </m:naryPr>
          <m:sub>
            <m:r>
              <w:rPr>
                <w:rFonts w:ascii="Cambria Math" w:eastAsiaTheme="minorEastAsia" w:hAnsi="Cambria Math"/>
              </w:rPr>
              <m:t>n=0</m:t>
            </m:r>
          </m:sub>
          <m:sup>
            <m:r>
              <w:rPr>
                <w:rFonts w:ascii="Cambria Math" w:eastAsiaTheme="minorEastAsia" w:hAnsi="Cambria Math"/>
              </w:rPr>
              <m:t>∞</m:t>
            </m:r>
          </m:sup>
          <m:e>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n</m:t>
                    </m:r>
                  </m:sup>
                </m:sSup>
              </m:num>
              <m:den>
                <m:r>
                  <w:rPr>
                    <w:rFonts w:ascii="Cambria Math" w:eastAsiaTheme="minorEastAsia" w:hAnsi="Cambria Math"/>
                  </w:rPr>
                  <m:t>n!</m:t>
                </m:r>
              </m:den>
            </m:f>
          </m:e>
        </m:nary>
      </m:oMath>
      <w:r w:rsidR="007173AC">
        <w:rPr>
          <w:rFonts w:eastAsiaTheme="minorEastAsia"/>
        </w:rPr>
        <w:t xml:space="preserve">. There </w:t>
      </w:r>
      <w:r w:rsidR="00192CC6">
        <w:rPr>
          <w:rFonts w:eastAsiaTheme="minorEastAsia"/>
        </w:rPr>
        <w:t>are</w:t>
      </w:r>
      <w:r w:rsidR="007173AC">
        <w:rPr>
          <w:rFonts w:eastAsiaTheme="minorEastAsia"/>
        </w:rPr>
        <w:t xml:space="preserve"> clear similarities between the Maclaurin series of </w:t>
      </w:r>
      <m:oMath>
        <m:r>
          <w:rPr>
            <w:rFonts w:ascii="Cambria Math" w:eastAsiaTheme="minorEastAsia" w:hAnsi="Cambria Math"/>
          </w:rPr>
          <m:t>sin</m:t>
        </m:r>
      </m:oMath>
      <w:r w:rsidR="007173AC">
        <w:rPr>
          <w:rFonts w:eastAsiaTheme="minorEastAsia"/>
        </w:rPr>
        <w:t xml:space="preserve">, </w:t>
      </w:r>
      <m:oMath>
        <m:r>
          <w:rPr>
            <w:rFonts w:ascii="Cambria Math" w:eastAsiaTheme="minorEastAsia" w:hAnsi="Cambria Math"/>
          </w:rPr>
          <m:t>cos</m:t>
        </m:r>
      </m:oMath>
      <w:r w:rsidR="007173AC">
        <w:rPr>
          <w:rFonts w:eastAsiaTheme="minorEastAsia"/>
        </w:rPr>
        <w:t xml:space="preserve"> and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x</m:t>
            </m:r>
          </m:sup>
        </m:sSup>
      </m:oMath>
      <w:r w:rsidR="00192CC6">
        <w:rPr>
          <w:rFonts w:eastAsiaTheme="minorEastAsia"/>
        </w:rPr>
        <w:t xml:space="preserve">, hence why </w:t>
      </w:r>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x</m:t>
            </m:r>
          </m:sup>
        </m:sSup>
      </m:oMath>
      <w:r w:rsidR="00192CC6">
        <w:rPr>
          <w:rFonts w:eastAsiaTheme="minorEastAsia"/>
        </w:rPr>
        <w:t xml:space="preserve"> can also be written in terms of </w:t>
      </w:r>
      <m:oMath>
        <m:r>
          <w:rPr>
            <w:rFonts w:ascii="Cambria Math" w:eastAsiaTheme="minorEastAsia" w:hAnsi="Cambria Math"/>
          </w:rPr>
          <m:t>cos</m:t>
        </m:r>
      </m:oMath>
      <w:r w:rsidR="00192CC6">
        <w:rPr>
          <w:rFonts w:eastAsiaTheme="minorEastAsia"/>
        </w:rPr>
        <w:t xml:space="preserve"> and </w:t>
      </w:r>
      <m:oMath>
        <m:r>
          <w:rPr>
            <w:rFonts w:ascii="Cambria Math" w:eastAsiaTheme="minorEastAsia" w:hAnsi="Cambria Math"/>
          </w:rPr>
          <m:t>sin</m:t>
        </m:r>
      </m:oMath>
      <w:r w:rsidR="00192CC6">
        <w:rPr>
          <w:rFonts w:eastAsiaTheme="minorEastAsia"/>
        </w:rPr>
        <w:t xml:space="preserve">. If we replace </w:t>
      </w:r>
      <m:oMath>
        <m:r>
          <w:rPr>
            <w:rFonts w:ascii="Cambria Math" w:eastAsiaTheme="minorEastAsia" w:hAnsi="Cambria Math"/>
          </w:rPr>
          <m:t>x</m:t>
        </m:r>
      </m:oMath>
      <w:r w:rsidR="00192CC6">
        <w:rPr>
          <w:rFonts w:eastAsiaTheme="minorEastAsia"/>
        </w:rPr>
        <w:t xml:space="preserve"> with </w:t>
      </w:r>
      <m:oMath>
        <m:r>
          <w:rPr>
            <w:rFonts w:ascii="Cambria Math" w:eastAsiaTheme="minorEastAsia" w:hAnsi="Cambria Math"/>
          </w:rPr>
          <m:t>ix</m:t>
        </m:r>
      </m:oMath>
      <w:r w:rsidR="00192CC6">
        <w:rPr>
          <w:rFonts w:eastAsiaTheme="minorEastAsia"/>
        </w:rPr>
        <w:t xml:space="preserve">, we can write the series as </w:t>
      </w:r>
      <m:oMath>
        <m:r>
          <w:rPr>
            <w:rFonts w:ascii="Cambria Math" w:eastAsiaTheme="minorEastAsia" w:hAnsi="Cambria Math"/>
          </w:rPr>
          <m:t>1+ix+</m:t>
        </m:r>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ix</m:t>
                    </m:r>
                  </m:e>
                </m:d>
              </m:e>
              <m:sup>
                <m:r>
                  <w:rPr>
                    <w:rFonts w:ascii="Cambria Math" w:eastAsiaTheme="minorEastAsia" w:hAnsi="Cambria Math"/>
                  </w:rPr>
                  <m:t>2</m:t>
                </m:r>
              </m:sup>
            </m:sSup>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ix</m:t>
                    </m:r>
                  </m:e>
                </m:d>
              </m:e>
              <m:sup>
                <m:r>
                  <w:rPr>
                    <w:rFonts w:ascii="Cambria Math" w:eastAsiaTheme="minorEastAsia" w:hAnsi="Cambria Math"/>
                  </w:rPr>
                  <m:t>3</m:t>
                </m:r>
              </m:sup>
            </m:sSup>
          </m:num>
          <m:den>
            <m:r>
              <w:rPr>
                <w:rFonts w:ascii="Cambria Math" w:eastAsiaTheme="minorEastAsia" w:hAnsi="Cambria Math"/>
              </w:rPr>
              <m:t>3!</m:t>
            </m:r>
          </m:den>
        </m:f>
        <m:r>
          <w:rPr>
            <w:rFonts w:ascii="Cambria Math" w:eastAsiaTheme="minorEastAsia" w:hAnsi="Cambria Math"/>
          </w:rPr>
          <m:t>…</m:t>
        </m:r>
      </m:oMath>
      <w:r w:rsidR="00192CC6">
        <w:rPr>
          <w:rFonts w:eastAsiaTheme="minorEastAsia"/>
        </w:rPr>
        <w:t xml:space="preserve">, and therefore, by considering the fact that </w:t>
      </w:r>
      <m:oMath>
        <m:sSup>
          <m:sSupPr>
            <m:ctrlPr>
              <w:rPr>
                <w:rFonts w:ascii="Cambria Math" w:eastAsiaTheme="minorEastAsia" w:hAnsi="Cambria Math"/>
                <w:i/>
              </w:rPr>
            </m:ctrlPr>
          </m:sSupPr>
          <m:e>
            <m:r>
              <w:rPr>
                <w:rFonts w:ascii="Cambria Math" w:eastAsiaTheme="minorEastAsia" w:hAnsi="Cambria Math"/>
              </w:rPr>
              <m:t>i</m:t>
            </m:r>
          </m:e>
          <m:sup>
            <m:r>
              <w:rPr>
                <w:rFonts w:ascii="Cambria Math" w:eastAsiaTheme="minorEastAsia" w:hAnsi="Cambria Math"/>
              </w:rPr>
              <m:t>2</m:t>
            </m:r>
          </m:sup>
        </m:sSup>
        <m:r>
          <w:rPr>
            <w:rFonts w:ascii="Cambria Math" w:eastAsiaTheme="minorEastAsia" w:hAnsi="Cambria Math"/>
          </w:rPr>
          <m:t xml:space="preserve">=-1, </m:t>
        </m:r>
        <m:sSup>
          <m:sSupPr>
            <m:ctrlPr>
              <w:rPr>
                <w:rFonts w:ascii="Cambria Math" w:eastAsiaTheme="minorEastAsia" w:hAnsi="Cambria Math"/>
                <w:i/>
              </w:rPr>
            </m:ctrlPr>
          </m:sSupPr>
          <m:e>
            <m:r>
              <w:rPr>
                <w:rFonts w:ascii="Cambria Math" w:eastAsiaTheme="minorEastAsia" w:hAnsi="Cambria Math"/>
              </w:rPr>
              <m:t>i</m:t>
            </m:r>
          </m:e>
          <m:sup>
            <m:r>
              <w:rPr>
                <w:rFonts w:ascii="Cambria Math" w:eastAsiaTheme="minorEastAsia" w:hAnsi="Cambria Math"/>
              </w:rPr>
              <m:t>3</m:t>
            </m:r>
          </m:sup>
        </m:sSup>
        <m:r>
          <w:rPr>
            <w:rFonts w:ascii="Cambria Math" w:eastAsiaTheme="minorEastAsia" w:hAnsi="Cambria Math"/>
          </w:rPr>
          <m:t xml:space="preserve">=-i, </m:t>
        </m:r>
        <m:sSup>
          <m:sSupPr>
            <m:ctrlPr>
              <w:rPr>
                <w:rFonts w:ascii="Cambria Math" w:eastAsiaTheme="minorEastAsia" w:hAnsi="Cambria Math"/>
                <w:i/>
              </w:rPr>
            </m:ctrlPr>
          </m:sSupPr>
          <m:e>
            <m:r>
              <w:rPr>
                <w:rFonts w:ascii="Cambria Math" w:eastAsiaTheme="minorEastAsia" w:hAnsi="Cambria Math"/>
              </w:rPr>
              <m:t>i</m:t>
            </m:r>
          </m:e>
          <m:sup>
            <m:r>
              <w:rPr>
                <w:rFonts w:ascii="Cambria Math" w:eastAsiaTheme="minorEastAsia" w:hAnsi="Cambria Math"/>
              </w:rPr>
              <m:t>4</m:t>
            </m:r>
          </m:sup>
        </m:sSup>
        <m:r>
          <w:rPr>
            <w:rFonts w:ascii="Cambria Math" w:eastAsiaTheme="minorEastAsia" w:hAnsi="Cambria Math"/>
          </w:rPr>
          <m:t>=1</m:t>
        </m:r>
      </m:oMath>
      <w:r w:rsidR="00192CC6">
        <w:rPr>
          <w:rFonts w:eastAsiaTheme="minorEastAsia"/>
        </w:rPr>
        <w:t xml:space="preserve">, the series can therefore become </w:t>
      </w:r>
      <m:oMath>
        <m:r>
          <w:rPr>
            <w:rFonts w:ascii="Cambria Math" w:eastAsiaTheme="minorEastAsia" w:hAnsi="Cambria Math"/>
          </w:rPr>
          <m:t>1+ix-</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i</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num>
          <m:den>
            <m:r>
              <w:rPr>
                <w:rFonts w:ascii="Cambria Math" w:eastAsiaTheme="minorEastAsia" w:hAnsi="Cambria Math"/>
              </w:rPr>
              <m:t>3!</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num>
          <m:den>
            <m:r>
              <w:rPr>
                <w:rFonts w:ascii="Cambria Math" w:eastAsiaTheme="minorEastAsia" w:hAnsi="Cambria Math"/>
              </w:rPr>
              <m:t>4!</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i</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5</m:t>
                </m:r>
              </m:sup>
            </m:sSup>
          </m:num>
          <m:den>
            <m:r>
              <w:rPr>
                <w:rFonts w:ascii="Cambria Math" w:eastAsiaTheme="minorEastAsia" w:hAnsi="Cambria Math"/>
              </w:rPr>
              <m:t>5!</m:t>
            </m:r>
          </m:den>
        </m:f>
        <m:r>
          <w:rPr>
            <w:rFonts w:ascii="Cambria Math" w:eastAsiaTheme="minorEastAsia" w:hAnsi="Cambria Math"/>
          </w:rPr>
          <m:t>…</m:t>
        </m:r>
      </m:oMath>
      <w:r w:rsidR="00192CC6">
        <w:rPr>
          <w:rFonts w:eastAsiaTheme="minorEastAsia"/>
        </w:rPr>
        <w:t xml:space="preserve">. By taking out a factor of </w:t>
      </w:r>
      <m:oMath>
        <m:r>
          <w:rPr>
            <w:rFonts w:ascii="Cambria Math" w:eastAsiaTheme="minorEastAsia" w:hAnsi="Cambria Math"/>
          </w:rPr>
          <m:t>i</m:t>
        </m:r>
      </m:oMath>
      <w:r w:rsidR="00192CC6">
        <w:rPr>
          <w:rFonts w:eastAsiaTheme="minorEastAsia"/>
        </w:rPr>
        <w:t>,</w:t>
      </w:r>
      <w:r w:rsidR="00427C2C">
        <w:rPr>
          <w:rFonts w:eastAsiaTheme="minorEastAsia"/>
        </w:rPr>
        <w:t xml:space="preserve"> we can separate half the terms and write it as </w:t>
      </w:r>
      <w:r w:rsidR="00427C2C">
        <w:rPr>
          <w:rFonts w:eastAsiaTheme="minorEastAsia"/>
        </w:rPr>
        <w:tab/>
      </w:r>
    </w:p>
    <w:p w14:paraId="4999837E" w14:textId="453E4245" w:rsidR="00954880" w:rsidRPr="00427C2C" w:rsidRDefault="00427C2C" w:rsidP="00F01269">
      <w:pPr>
        <w:jc w:val="both"/>
        <w:rPr>
          <w:rFonts w:eastAsiaTheme="minorEastAsia"/>
        </w:rPr>
      </w:pPr>
      <m:oMathPara>
        <m:oMath>
          <m:d>
            <m:dPr>
              <m:ctrlPr>
                <w:rPr>
                  <w:rFonts w:ascii="Cambria Math" w:eastAsiaTheme="minorEastAsia" w:hAnsi="Cambria Math"/>
                  <w:i/>
                </w:rPr>
              </m:ctrlPr>
            </m:dPr>
            <m:e>
              <m:r>
                <w:rPr>
                  <w:rFonts w:ascii="Cambria Math" w:eastAsiaTheme="minorEastAsia" w:hAnsi="Cambria Math"/>
                </w:rPr>
                <m:t>1-</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num>
                <m:den>
                  <m:r>
                    <w:rPr>
                      <w:rFonts w:ascii="Cambria Math" w:eastAsiaTheme="minorEastAsia" w:hAnsi="Cambria Math"/>
                    </w:rPr>
                    <m:t>4!</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6</m:t>
                      </m:r>
                    </m:sup>
                  </m:sSup>
                </m:num>
                <m:den>
                  <m:r>
                    <w:rPr>
                      <w:rFonts w:ascii="Cambria Math" w:eastAsiaTheme="minorEastAsia" w:hAnsi="Cambria Math"/>
                    </w:rPr>
                    <m:t>6!</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8</m:t>
                      </m:r>
                    </m:sup>
                  </m:sSup>
                </m:num>
                <m:den>
                  <m:r>
                    <w:rPr>
                      <w:rFonts w:ascii="Cambria Math" w:eastAsiaTheme="minorEastAsia" w:hAnsi="Cambria Math"/>
                    </w:rPr>
                    <m:t>8!</m:t>
                  </m:r>
                </m:den>
              </m:f>
              <m:r>
                <w:rPr>
                  <w:rFonts w:ascii="Cambria Math" w:eastAsiaTheme="minorEastAsia" w:hAnsi="Cambria Math"/>
                </w:rPr>
                <m:t>…</m:t>
              </m:r>
            </m:e>
          </m:d>
          <m:r>
            <w:rPr>
              <w:rFonts w:ascii="Cambria Math" w:eastAsiaTheme="minorEastAsia" w:hAnsi="Cambria Math"/>
            </w:rPr>
            <m:t>+i</m:t>
          </m:r>
          <m:d>
            <m:dPr>
              <m:ctrlPr>
                <w:rPr>
                  <w:rFonts w:ascii="Cambria Math" w:eastAsiaTheme="minorEastAsia" w:hAnsi="Cambria Math"/>
                  <w:i/>
                </w:rPr>
              </m:ctrlPr>
            </m:dPr>
            <m:e>
              <m:r>
                <w:rPr>
                  <w:rFonts w:ascii="Cambria Math" w:eastAsiaTheme="minorEastAsia" w:hAnsi="Cambria Math"/>
                </w:rPr>
                <m:t>x-</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num>
                <m:den>
                  <m:r>
                    <w:rPr>
                      <w:rFonts w:ascii="Cambria Math" w:eastAsiaTheme="minorEastAsia" w:hAnsi="Cambria Math"/>
                    </w:rPr>
                    <m:t>3!</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5</m:t>
                      </m:r>
                    </m:sup>
                  </m:sSup>
                </m:num>
                <m:den>
                  <m:r>
                    <w:rPr>
                      <w:rFonts w:ascii="Cambria Math" w:eastAsiaTheme="minorEastAsia" w:hAnsi="Cambria Math"/>
                    </w:rPr>
                    <m:t>5!</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7</m:t>
                      </m:r>
                    </m:sup>
                  </m:sSup>
                </m:num>
                <m:den>
                  <m:r>
                    <w:rPr>
                      <w:rFonts w:ascii="Cambria Math" w:eastAsiaTheme="minorEastAsia" w:hAnsi="Cambria Math"/>
                    </w:rPr>
                    <m:t>7!</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9</m:t>
                      </m:r>
                    </m:sup>
                  </m:sSup>
                </m:num>
                <m:den>
                  <m:r>
                    <w:rPr>
                      <w:rFonts w:ascii="Cambria Math" w:eastAsiaTheme="minorEastAsia" w:hAnsi="Cambria Math"/>
                    </w:rPr>
                    <m:t>9!</m:t>
                  </m:r>
                </m:den>
              </m:f>
            </m:e>
          </m:d>
        </m:oMath>
      </m:oMathPara>
    </w:p>
    <w:p w14:paraId="24231836" w14:textId="4496E301" w:rsidR="00427C2C" w:rsidRPr="00427C2C" w:rsidRDefault="00427C2C" w:rsidP="00F01269">
      <w:pPr>
        <w:jc w:val="both"/>
        <w:rPr>
          <w:rFonts w:eastAsiaTheme="minorEastAsia"/>
        </w:rPr>
      </w:pPr>
      <w:r>
        <w:rPr>
          <w:rFonts w:eastAsiaTheme="minorEastAsia"/>
        </w:rPr>
        <w:t xml:space="preserve">Therefore, by substituting in the Maclaurin series for </w:t>
      </w:r>
      <m:oMath>
        <m:r>
          <w:rPr>
            <w:rFonts w:ascii="Cambria Math" w:eastAsiaTheme="minorEastAsia" w:hAnsi="Cambria Math"/>
          </w:rPr>
          <m:t>sin</m:t>
        </m:r>
      </m:oMath>
      <w:r>
        <w:rPr>
          <w:rFonts w:eastAsiaTheme="minorEastAsia"/>
        </w:rPr>
        <w:t xml:space="preserve"> and </w:t>
      </w:r>
      <m:oMath>
        <m:r>
          <w:rPr>
            <w:rFonts w:ascii="Cambria Math" w:eastAsiaTheme="minorEastAsia" w:hAnsi="Cambria Math"/>
          </w:rPr>
          <m:t>cos</m:t>
        </m:r>
      </m:oMath>
      <w:r>
        <w:rPr>
          <w:rFonts w:eastAsiaTheme="minorEastAsia"/>
        </w:rPr>
        <w:t xml:space="preserve">: </w:t>
      </w:r>
    </w:p>
    <w:p w14:paraId="3EDE57A9" w14:textId="37293C12" w:rsidR="00427C2C" w:rsidRPr="00427C2C" w:rsidRDefault="00427C2C" w:rsidP="00F01269">
      <w:pPr>
        <w:jc w:val="both"/>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x+isin x</m:t>
              </m:r>
            </m:e>
          </m:func>
        </m:oMath>
      </m:oMathPara>
    </w:p>
    <w:p w14:paraId="32041577" w14:textId="77777777" w:rsidR="00427C2C" w:rsidRDefault="00427C2C" w:rsidP="00F01269">
      <w:pPr>
        <w:jc w:val="both"/>
        <w:rPr>
          <w:rFonts w:eastAsiaTheme="minorEastAsia"/>
        </w:rPr>
      </w:pPr>
      <w:r>
        <w:rPr>
          <w:rFonts w:eastAsiaTheme="minorEastAsia"/>
        </w:rPr>
        <w:t xml:space="preserve">Finally, by substituting in </w:t>
      </w:r>
      <m:oMath>
        <m:r>
          <w:rPr>
            <w:rFonts w:ascii="Cambria Math" w:eastAsiaTheme="minorEastAsia" w:hAnsi="Cambria Math"/>
          </w:rPr>
          <m:t>π</m:t>
        </m:r>
      </m:oMath>
      <w:r>
        <w:rPr>
          <w:rFonts w:eastAsiaTheme="minorEastAsia"/>
        </w:rPr>
        <w:t xml:space="preserve"> for </w:t>
      </w:r>
      <m:oMath>
        <m:r>
          <w:rPr>
            <w:rFonts w:ascii="Cambria Math" w:eastAsiaTheme="minorEastAsia" w:hAnsi="Cambria Math"/>
          </w:rPr>
          <m:t>x</m:t>
        </m:r>
      </m:oMath>
      <w:r>
        <w:rPr>
          <w:rFonts w:eastAsiaTheme="minorEastAsia"/>
        </w:rPr>
        <w:t xml:space="preserve">, given that </w:t>
      </w:r>
      <m:oMath>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π=0</m:t>
            </m:r>
          </m:e>
        </m:func>
      </m:oMath>
      <w:r>
        <w:rPr>
          <w:rFonts w:eastAsiaTheme="minorEastAsia"/>
        </w:rPr>
        <w:t xml:space="preserve"> and </w:t>
      </w:r>
      <m:oMath>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π=-1</m:t>
            </m:r>
          </m:e>
        </m:func>
      </m:oMath>
      <w:r>
        <w:rPr>
          <w:rFonts w:eastAsiaTheme="minorEastAsia"/>
        </w:rPr>
        <w:t xml:space="preserve">: </w:t>
      </w:r>
    </w:p>
    <w:p w14:paraId="76C5CE99" w14:textId="008DD17D" w:rsidR="00427C2C" w:rsidRPr="00DC528A" w:rsidRDefault="00427C2C" w:rsidP="00F01269">
      <w:pPr>
        <w:jc w:val="both"/>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iπ</m:t>
              </m:r>
            </m:sup>
          </m:sSup>
          <m:r>
            <w:rPr>
              <w:rFonts w:ascii="Cambria Math" w:eastAsiaTheme="minorEastAsia" w:hAnsi="Cambria Math"/>
            </w:rPr>
            <m:t>=-1</m:t>
          </m:r>
        </m:oMath>
      </m:oMathPara>
    </w:p>
    <w:p w14:paraId="753EAC6B" w14:textId="597AF4B5" w:rsidR="00DC528A" w:rsidRPr="00427C2C" w:rsidRDefault="00DC528A" w:rsidP="00F01269">
      <w:pPr>
        <w:jc w:val="both"/>
        <w:rPr>
          <w:rFonts w:eastAsiaTheme="minorEastAsia"/>
        </w:rPr>
      </w:pPr>
      <w:r>
        <w:rPr>
          <w:rFonts w:eastAsiaTheme="minorEastAsia"/>
        </w:rPr>
        <w:t xml:space="preserve">Another way that this can be seen is with the unit circle. As previously seen, the function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ix</m:t>
            </m:r>
          </m:sup>
        </m:sSup>
      </m:oMath>
      <w:r>
        <w:rPr>
          <w:rFonts w:eastAsiaTheme="minorEastAsia"/>
        </w:rPr>
        <w:t xml:space="preserve"> represents the track of the unit circle on the complex plane. </w:t>
      </w:r>
      <w:r w:rsidR="00FF0DBE">
        <w:rPr>
          <w:rFonts w:eastAsiaTheme="minorEastAsia"/>
        </w:rPr>
        <w:t>As with the nature of the unit circle</w:t>
      </w:r>
      <w:r w:rsidR="003B3F31">
        <w:rPr>
          <w:rFonts w:eastAsiaTheme="minorEastAsia"/>
        </w:rPr>
        <w:t xml:space="preserve">, </w:t>
      </w:r>
      <w:r w:rsidR="00FF0DBE">
        <w:rPr>
          <w:rFonts w:eastAsiaTheme="minorEastAsia"/>
        </w:rPr>
        <w:t xml:space="preserve">the horizontal component of the vector is </w:t>
      </w:r>
      <m:oMath>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x</m:t>
            </m:r>
          </m:e>
        </m:func>
      </m:oMath>
      <w:r w:rsidR="00FF0DBE">
        <w:rPr>
          <w:rFonts w:eastAsiaTheme="minorEastAsia"/>
        </w:rPr>
        <w:t xml:space="preserve"> and then the vertical component of the vector is </w:t>
      </w:r>
      <m:oMath>
        <m:r>
          <w:rPr>
            <w:rFonts w:ascii="Cambria Math" w:eastAsiaTheme="minorEastAsia" w:hAnsi="Cambria Math"/>
          </w:rPr>
          <m:t>isin x</m:t>
        </m:r>
      </m:oMath>
      <w:r w:rsidR="00FF0DBE">
        <w:rPr>
          <w:rFonts w:eastAsiaTheme="minorEastAsia"/>
        </w:rPr>
        <w:t xml:space="preserve"> and hence the output is </w:t>
      </w:r>
      <m:oMath>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x+isin x</m:t>
            </m:r>
          </m:e>
        </m:func>
      </m:oMath>
      <w:r w:rsidR="00FF0DBE">
        <w:rPr>
          <w:rFonts w:eastAsiaTheme="minorEastAsia"/>
        </w:rPr>
        <w:t xml:space="preserve"> given the rules of adding complex numbers</w:t>
      </w:r>
      <w:r w:rsidR="003B3F31">
        <w:rPr>
          <w:rFonts w:eastAsiaTheme="minorEastAsia"/>
        </w:rPr>
        <w:t xml:space="preserve">. </w:t>
      </w:r>
    </w:p>
    <w:p w14:paraId="0A55F586" w14:textId="77777777" w:rsidR="00427C2C" w:rsidRPr="00427C2C" w:rsidRDefault="00427C2C" w:rsidP="00F01269">
      <w:pPr>
        <w:jc w:val="both"/>
        <w:rPr>
          <w:rFonts w:eastAsiaTheme="minorEastAsia"/>
        </w:rPr>
      </w:pPr>
    </w:p>
    <w:sectPr w:rsidR="00427C2C" w:rsidRPr="00427C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3C6E6" w14:textId="77777777" w:rsidR="00774B1A" w:rsidRDefault="00774B1A" w:rsidP="00B559D6">
      <w:pPr>
        <w:spacing w:after="0" w:line="240" w:lineRule="auto"/>
      </w:pPr>
      <w:r>
        <w:separator/>
      </w:r>
    </w:p>
  </w:endnote>
  <w:endnote w:type="continuationSeparator" w:id="0">
    <w:p w14:paraId="5684EBFF" w14:textId="77777777" w:rsidR="00774B1A" w:rsidRDefault="00774B1A" w:rsidP="00B55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12D2B0" w14:textId="77777777" w:rsidR="00774B1A" w:rsidRDefault="00774B1A" w:rsidP="00B559D6">
      <w:pPr>
        <w:spacing w:after="0" w:line="240" w:lineRule="auto"/>
      </w:pPr>
      <w:r>
        <w:separator/>
      </w:r>
    </w:p>
  </w:footnote>
  <w:footnote w:type="continuationSeparator" w:id="0">
    <w:p w14:paraId="280CB473" w14:textId="77777777" w:rsidR="00774B1A" w:rsidRDefault="00774B1A" w:rsidP="00B559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62B"/>
    <w:rsid w:val="00006060"/>
    <w:rsid w:val="0015362B"/>
    <w:rsid w:val="00192CC6"/>
    <w:rsid w:val="00196A79"/>
    <w:rsid w:val="002D0BDE"/>
    <w:rsid w:val="003B3F31"/>
    <w:rsid w:val="003D3016"/>
    <w:rsid w:val="003D5A5F"/>
    <w:rsid w:val="00427C2C"/>
    <w:rsid w:val="00577384"/>
    <w:rsid w:val="005F2FB5"/>
    <w:rsid w:val="00667B07"/>
    <w:rsid w:val="007173AC"/>
    <w:rsid w:val="00774B1A"/>
    <w:rsid w:val="007B5242"/>
    <w:rsid w:val="007D7025"/>
    <w:rsid w:val="00800B8C"/>
    <w:rsid w:val="0086286B"/>
    <w:rsid w:val="008B5CD7"/>
    <w:rsid w:val="008D44AB"/>
    <w:rsid w:val="00954880"/>
    <w:rsid w:val="00981EFF"/>
    <w:rsid w:val="009A4428"/>
    <w:rsid w:val="009B4DE4"/>
    <w:rsid w:val="009F0E42"/>
    <w:rsid w:val="00A052BC"/>
    <w:rsid w:val="00A232A7"/>
    <w:rsid w:val="00A7138E"/>
    <w:rsid w:val="00AA111D"/>
    <w:rsid w:val="00AD26F1"/>
    <w:rsid w:val="00AF4371"/>
    <w:rsid w:val="00B559D6"/>
    <w:rsid w:val="00B662D6"/>
    <w:rsid w:val="00BC6FEE"/>
    <w:rsid w:val="00BF20C5"/>
    <w:rsid w:val="00C44BFB"/>
    <w:rsid w:val="00C4656E"/>
    <w:rsid w:val="00C61B56"/>
    <w:rsid w:val="00D734EC"/>
    <w:rsid w:val="00D86199"/>
    <w:rsid w:val="00D90422"/>
    <w:rsid w:val="00D91BB6"/>
    <w:rsid w:val="00DC528A"/>
    <w:rsid w:val="00E05327"/>
    <w:rsid w:val="00E30CE4"/>
    <w:rsid w:val="00E45B24"/>
    <w:rsid w:val="00EC450A"/>
    <w:rsid w:val="00F01269"/>
    <w:rsid w:val="00F24793"/>
    <w:rsid w:val="00F8723C"/>
    <w:rsid w:val="00FF0DBE"/>
    <w:rsid w:val="00FF7B3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EA543"/>
  <w15:chartTrackingRefBased/>
  <w15:docId w15:val="{A8A32B30-C4B3-4FDB-9AD6-75A226089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723C"/>
    <w:rPr>
      <w:color w:val="808080"/>
    </w:rPr>
  </w:style>
  <w:style w:type="paragraph" w:styleId="Header">
    <w:name w:val="header"/>
    <w:basedOn w:val="Normal"/>
    <w:link w:val="HeaderChar"/>
    <w:uiPriority w:val="99"/>
    <w:unhideWhenUsed/>
    <w:rsid w:val="00B559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9D6"/>
  </w:style>
  <w:style w:type="paragraph" w:styleId="Footer">
    <w:name w:val="footer"/>
    <w:basedOn w:val="Normal"/>
    <w:link w:val="FooterChar"/>
    <w:uiPriority w:val="99"/>
    <w:unhideWhenUsed/>
    <w:rsid w:val="00B559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9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B80BA1-8D34-4897-AC63-F801E0C09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4</Pages>
  <Words>2046</Words>
  <Characters>11667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Lord</dc:creator>
  <cp:keywords/>
  <dc:description/>
  <cp:lastModifiedBy>Ben Lord</cp:lastModifiedBy>
  <cp:revision>20</cp:revision>
  <dcterms:created xsi:type="dcterms:W3CDTF">2020-03-10T20:57:00Z</dcterms:created>
  <dcterms:modified xsi:type="dcterms:W3CDTF">2020-03-11T17:13:00Z</dcterms:modified>
</cp:coreProperties>
</file>