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3C096E" w14:textId="0EE8C553" w:rsidR="00EE430C" w:rsidRDefault="00F66774">
      <w:r w:rsidRPr="00F86C39">
        <w:t xml:space="preserve">Samurai and </w:t>
      </w:r>
      <w:r w:rsidR="00EE430C" w:rsidRPr="00F86C39">
        <w:t xml:space="preserve">Sangaku: </w:t>
      </w:r>
      <w:r w:rsidR="0061770F">
        <w:t>Mathematics from Japan</w:t>
      </w:r>
    </w:p>
    <w:p w14:paraId="5AFBAD47" w14:textId="028F754A" w:rsidR="00CC529B" w:rsidRDefault="00CC529B"/>
    <w:p w14:paraId="33B30398" w14:textId="77777777" w:rsidR="00CC529B" w:rsidRDefault="00CC529B" w:rsidP="00CC529B">
      <w:pPr>
        <w:jc w:val="center"/>
        <w:rPr>
          <w:lang w:val="en-US"/>
        </w:rPr>
      </w:pPr>
      <w:r>
        <w:rPr>
          <w:lang w:val="en-US"/>
        </w:rPr>
        <w:t>“The first thing to understand about mathematics, is that it is art.”</w:t>
      </w:r>
    </w:p>
    <w:p w14:paraId="759DB415" w14:textId="7CDB53FF" w:rsidR="00CC529B" w:rsidRDefault="00CC529B" w:rsidP="00CC529B">
      <w:pPr>
        <w:ind w:left="720" w:firstLine="720"/>
        <w:jc w:val="center"/>
        <w:rPr>
          <w:lang w:val="en-US"/>
        </w:rPr>
      </w:pPr>
      <w:r>
        <w:rPr>
          <w:lang w:val="en-US"/>
        </w:rPr>
        <w:t xml:space="preserve">A </w:t>
      </w:r>
      <w:r>
        <w:rPr>
          <w:lang w:val="en-US"/>
        </w:rPr>
        <w:t>M</w:t>
      </w:r>
      <w:r>
        <w:rPr>
          <w:lang w:val="en-US"/>
        </w:rPr>
        <w:t>athematician’s Lament</w:t>
      </w:r>
    </w:p>
    <w:p w14:paraId="6565404A" w14:textId="05D34B19" w:rsidR="00895033" w:rsidRPr="00F86C39" w:rsidRDefault="00D6764B" w:rsidP="00A12B76">
      <w:pPr>
        <w:jc w:val="right"/>
      </w:pPr>
      <w:r w:rsidRPr="00F86C39">
        <w:t>Introduction and History</w:t>
      </w:r>
      <w:r w:rsidR="00B1257D">
        <w:t xml:space="preserve"> Overview</w:t>
      </w:r>
      <w:r w:rsidR="009552CC" w:rsidRPr="00F86C39">
        <w:t>:</w:t>
      </w:r>
    </w:p>
    <w:p w14:paraId="46253F29" w14:textId="3CE782B9" w:rsidR="004D759B" w:rsidRPr="00F86C39" w:rsidRDefault="007B2F15" w:rsidP="00A246F4">
      <w:r w:rsidRPr="00F86C39">
        <w:t>Japan had suffered from almost 150 years of near constant</w:t>
      </w:r>
      <w:r w:rsidR="009E5096" w:rsidRPr="00F86C39">
        <w:t xml:space="preserve"> civil war and</w:t>
      </w:r>
      <w:r w:rsidRPr="00F86C39">
        <w:t xml:space="preserve"> social upheaval until the </w:t>
      </w:r>
      <w:r w:rsidR="009E5096" w:rsidRPr="00F86C39">
        <w:t xml:space="preserve">establishment of the </w:t>
      </w:r>
      <w:r w:rsidRPr="00F86C39">
        <w:t>Edo Period in 1603</w:t>
      </w:r>
      <w:r w:rsidR="007B2024" w:rsidRPr="00F86C39">
        <w:t>, under the rule of a military government</w:t>
      </w:r>
      <w:r w:rsidR="009E5096" w:rsidRPr="00F86C39">
        <w:t xml:space="preserve"> which took control over the entire country</w:t>
      </w:r>
      <w:r w:rsidR="007B2024" w:rsidRPr="00F86C39">
        <w:t>. This</w:t>
      </w:r>
      <w:r w:rsidR="00EE430C" w:rsidRPr="00F86C39">
        <w:t xml:space="preserve"> episode</w:t>
      </w:r>
      <w:r w:rsidR="007B2024" w:rsidRPr="00F86C39">
        <w:t xml:space="preserve"> in Japan’s history has been remember</w:t>
      </w:r>
      <w:r w:rsidR="004D759B" w:rsidRPr="00F86C39">
        <w:t>ed</w:t>
      </w:r>
      <w:r w:rsidR="007B2024" w:rsidRPr="00F86C39">
        <w:t xml:space="preserve"> for </w:t>
      </w:r>
      <w:r w:rsidR="00C26C9C" w:rsidRPr="00F86C39">
        <w:t>beginning of prolonged peace of more than two and a half centuries to a war-torn country</w:t>
      </w:r>
      <w:r w:rsidR="007B2024" w:rsidRPr="00F86C39">
        <w:t>, severe isolationist foreign policies</w:t>
      </w:r>
      <w:r w:rsidR="00C26C9C" w:rsidRPr="00F86C39">
        <w:t xml:space="preserve"> and economic growth.</w:t>
      </w:r>
      <w:r w:rsidR="007B2024" w:rsidRPr="00F86C39">
        <w:t xml:space="preserve"> </w:t>
      </w:r>
    </w:p>
    <w:p w14:paraId="4D8FD97A" w14:textId="00CFD188" w:rsidR="00C26C9C" w:rsidRPr="00F86C39" w:rsidRDefault="009552CC">
      <w:r w:rsidRPr="00F86C39">
        <w:t>Despite the social hierarchy imposed on Japan,</w:t>
      </w:r>
      <w:r w:rsidR="00C26C9C" w:rsidRPr="00F86C39">
        <w:t xml:space="preserve"> where your social class is determined for the rest of your life,</w:t>
      </w:r>
      <w:r w:rsidRPr="00F86C39">
        <w:t xml:space="preserve"> </w:t>
      </w:r>
      <w:r w:rsidR="00EE430C" w:rsidRPr="00F86C39">
        <w:t xml:space="preserve">one past time that </w:t>
      </w:r>
      <w:r w:rsidR="007A122E" w:rsidRPr="00F86C39">
        <w:t>transcended</w:t>
      </w:r>
      <w:r w:rsidR="00EE430C" w:rsidRPr="00F86C39">
        <w:t xml:space="preserve"> through all rankings in post-feudal society has been Mathematics; being open to </w:t>
      </w:r>
      <w:r w:rsidR="00073657" w:rsidRPr="00F86C39">
        <w:t>either</w:t>
      </w:r>
      <w:r w:rsidR="005731D3" w:rsidRPr="00F86C39">
        <w:t xml:space="preserve"> professional </w:t>
      </w:r>
      <w:r w:rsidR="00073657" w:rsidRPr="00F86C39">
        <w:t>or</w:t>
      </w:r>
      <w:r w:rsidR="005731D3" w:rsidRPr="00F86C39">
        <w:t xml:space="preserve"> amateur, young </w:t>
      </w:r>
      <w:r w:rsidR="00073657" w:rsidRPr="00F86C39">
        <w:t>or</w:t>
      </w:r>
      <w:r w:rsidR="005731D3" w:rsidRPr="00F86C39">
        <w:t xml:space="preserve"> old,</w:t>
      </w:r>
      <w:r w:rsidR="00EE430C" w:rsidRPr="00F86C39">
        <w:t xml:space="preserve"> rich or poor</w:t>
      </w:r>
      <w:r w:rsidR="00A12B76" w:rsidRPr="00F86C39">
        <w:t>.</w:t>
      </w:r>
    </w:p>
    <w:p w14:paraId="0679E6D0" w14:textId="28FB4892" w:rsidR="00127F82" w:rsidRPr="00F86C39" w:rsidRDefault="00F66774" w:rsidP="00127F82">
      <w:r w:rsidRPr="00F86C39">
        <w:t>Mathematicians (</w:t>
      </w:r>
      <w:r w:rsidR="00681BC3" w:rsidRPr="00F86C39">
        <w:t xml:space="preserve">including some </w:t>
      </w:r>
      <w:r w:rsidRPr="00F86C39">
        <w:t>in the broadest sense of the term) around the country would devise their own geometric puzzles</w:t>
      </w:r>
      <w:r w:rsidR="00B75BEE" w:rsidRPr="00F86C39">
        <w:t xml:space="preserve"> and would present their problems </w:t>
      </w:r>
      <w:r w:rsidR="00073657" w:rsidRPr="00F86C39">
        <w:t>on wooden blocks that would be hung up at Shinto shrines and Buddhist temples for other mathematicians to try and solve.</w:t>
      </w:r>
      <w:r w:rsidR="007A122E" w:rsidRPr="00F86C39">
        <w:t xml:space="preserve"> </w:t>
      </w:r>
    </w:p>
    <w:p w14:paraId="72E2EBB8" w14:textId="40B7B852" w:rsidR="00127F82" w:rsidRPr="00F86C39" w:rsidRDefault="00127F82">
      <w:r w:rsidRPr="00F86C39">
        <w:t xml:space="preserve">These wooden blocks were called </w:t>
      </w:r>
      <w:r w:rsidRPr="00F86C39">
        <w:rPr>
          <w:i/>
          <w:iCs/>
        </w:rPr>
        <w:t>sangaku</w:t>
      </w:r>
      <w:r w:rsidRPr="00F86C39">
        <w:t xml:space="preserve"> </w:t>
      </w:r>
      <w:r w:rsidRPr="00F86C39">
        <w:rPr>
          <w:rFonts w:ascii="MS Gothic" w:eastAsia="MS Gothic" w:hAnsi="MS Gothic"/>
        </w:rPr>
        <w:t>(</w:t>
      </w:r>
      <w:r w:rsidRPr="00F86C39">
        <w:rPr>
          <w:rFonts w:ascii="MS Gothic" w:eastAsia="MS Gothic" w:hAnsi="MS Gothic" w:cs="MS Gothic"/>
          <w:color w:val="202122"/>
          <w:sz w:val="21"/>
          <w:szCs w:val="21"/>
          <w:shd w:val="clear" w:color="auto" w:fill="FFFFFF"/>
        </w:rPr>
        <w:t>算額</w:t>
      </w:r>
      <w:r w:rsidR="00F86C39" w:rsidRPr="00F86C39">
        <w:rPr>
          <w:rFonts w:ascii="MS Gothic" w:eastAsia="MS Gothic" w:hAnsi="MS Gothic" w:cs="MS Gothic"/>
          <w:color w:val="202122"/>
          <w:sz w:val="21"/>
          <w:szCs w:val="21"/>
          <w:shd w:val="clear" w:color="auto" w:fill="FFFFFF"/>
        </w:rPr>
        <w:t>),</w:t>
      </w:r>
      <w:r w:rsidR="00F86C39" w:rsidRPr="00F86C39">
        <w:t xml:space="preserve"> which</w:t>
      </w:r>
      <w:r w:rsidRPr="00F86C39">
        <w:t xml:space="preserve"> literally translates to “calculation tablet”, and thousands would have been displayed in Buddhist and Shinto temples throughout Japan.</w:t>
      </w:r>
    </w:p>
    <w:p w14:paraId="6C46A021" w14:textId="68120B2C" w:rsidR="00D6764B" w:rsidRPr="00F86C39" w:rsidRDefault="00127F82">
      <w:r w:rsidRPr="00F86C39">
        <w:t>Now f</w:t>
      </w:r>
      <w:r w:rsidR="00D6764B" w:rsidRPr="00F86C39">
        <w:t>rom the perspective of a western</w:t>
      </w:r>
      <w:r w:rsidRPr="00F86C39">
        <w:t xml:space="preserve">er, </w:t>
      </w:r>
      <w:r w:rsidR="00D6764B" w:rsidRPr="00F86C39">
        <w:t xml:space="preserve">such as myself, I can hardly imagine walking into </w:t>
      </w:r>
      <w:r w:rsidRPr="00F86C39">
        <w:t>a cathedral and seeing stain-glass windows of circles, triangles and equations instead of depictions of angels, the holy mother Mary and the baby Jesus.</w:t>
      </w:r>
    </w:p>
    <w:p w14:paraId="33A9F4E9" w14:textId="07CCD792" w:rsidR="00127F82" w:rsidRDefault="00127F82" w:rsidP="00E61554">
      <w:r w:rsidRPr="00F86C39">
        <w:t xml:space="preserve">From their placements, the entire collection of </w:t>
      </w:r>
      <w:r w:rsidRPr="00F86C39">
        <w:rPr>
          <w:i/>
          <w:iCs/>
        </w:rPr>
        <w:t>sangaku</w:t>
      </w:r>
      <w:r w:rsidRPr="00F86C39">
        <w:t xml:space="preserve"> has been </w:t>
      </w:r>
      <w:r w:rsidR="00E61554" w:rsidRPr="00F86C39">
        <w:t xml:space="preserve">referred to as </w:t>
      </w:r>
      <w:r w:rsidRPr="00F86C39">
        <w:t>“temple geometry”, or “sacred mathematics”; a very high accolade indeed for the subject!</w:t>
      </w:r>
    </w:p>
    <w:p w14:paraId="5876A52C" w14:textId="772BA229" w:rsidR="00E974C5" w:rsidRDefault="00E974C5" w:rsidP="00E974C5">
      <w:pPr>
        <w:jc w:val="center"/>
      </w:pPr>
      <w:r>
        <w:rPr>
          <w:noProof/>
        </w:rPr>
        <w:drawing>
          <wp:inline distT="0" distB="0" distL="0" distR="0" wp14:anchorId="0E19B55F" wp14:editId="1FA64AE1">
            <wp:extent cx="6815579" cy="3054927"/>
            <wp:effectExtent l="0" t="0" r="444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l="15426" t="30761" r="11085" b="10678"/>
                    <a:stretch/>
                  </pic:blipFill>
                  <pic:spPr bwMode="auto">
                    <a:xfrm>
                      <a:off x="0" y="0"/>
                      <a:ext cx="6851967" cy="3071237"/>
                    </a:xfrm>
                    <a:prstGeom prst="rect">
                      <a:avLst/>
                    </a:prstGeom>
                    <a:ln>
                      <a:noFill/>
                    </a:ln>
                    <a:extLst>
                      <a:ext uri="{53640926-AAD7-44D8-BBD7-CCE9431645EC}">
                        <a14:shadowObscured xmlns:a14="http://schemas.microsoft.com/office/drawing/2010/main"/>
                      </a:ext>
                    </a:extLst>
                  </pic:spPr>
                </pic:pic>
              </a:graphicData>
            </a:graphic>
          </wp:inline>
        </w:drawing>
      </w:r>
    </w:p>
    <w:p w14:paraId="5FF8EAA4" w14:textId="2E88C72E" w:rsidR="00E974C5" w:rsidRDefault="00E974C5" w:rsidP="00E974C5">
      <w:r>
        <w:t xml:space="preserve">Diagram 1 – </w:t>
      </w:r>
      <w:r w:rsidRPr="00E974C5">
        <w:rPr>
          <w:i/>
          <w:iCs/>
        </w:rPr>
        <w:t>Sangaku</w:t>
      </w:r>
      <w:r>
        <w:t xml:space="preserve"> at Miwa Shrine, Nara Prefecture. </w:t>
      </w:r>
      <w:r w:rsidR="00583793">
        <w:t xml:space="preserve">[2, </w:t>
      </w:r>
      <w:r w:rsidR="00F34274">
        <w:t>pg. 248</w:t>
      </w:r>
      <w:r w:rsidR="00583793">
        <w:t>]</w:t>
      </w:r>
    </w:p>
    <w:p w14:paraId="4ED9DE4F" w14:textId="56D89FE4" w:rsidR="00F34274" w:rsidRDefault="00F34274" w:rsidP="00E974C5"/>
    <w:p w14:paraId="4F7ADDC5" w14:textId="379AB6A5" w:rsidR="00865C35" w:rsidRDefault="00865C35" w:rsidP="00E974C5"/>
    <w:p w14:paraId="455D96E2" w14:textId="77777777" w:rsidR="00865C35" w:rsidRDefault="00865C35" w:rsidP="00E974C5"/>
    <w:p w14:paraId="7F93B04B" w14:textId="5FDF3ADC" w:rsidR="00F34274" w:rsidRDefault="00F34274" w:rsidP="00E974C5"/>
    <w:p w14:paraId="1A255754" w14:textId="2675C0E7" w:rsidR="00127F82" w:rsidRPr="00F86C39" w:rsidRDefault="00EC6073" w:rsidP="00650A83">
      <w:pPr>
        <w:jc w:val="right"/>
      </w:pPr>
      <w:r w:rsidRPr="00F86C39">
        <w:lastRenderedPageBreak/>
        <w:t xml:space="preserve">Key </w:t>
      </w:r>
      <w:r w:rsidR="00650A83" w:rsidRPr="00F86C39">
        <w:t>Principles of Japanese Mathematics</w:t>
      </w:r>
    </w:p>
    <w:p w14:paraId="6B6A7025" w14:textId="037CEF9F" w:rsidR="0036650C" w:rsidRPr="00F86C39" w:rsidRDefault="00650A83">
      <w:pPr>
        <w:rPr>
          <w:rFonts w:eastAsia="MS Gothic" w:cstheme="minorHAnsi"/>
          <w:i/>
          <w:iCs/>
          <w:color w:val="202122"/>
          <w:sz w:val="21"/>
          <w:szCs w:val="21"/>
          <w:shd w:val="clear" w:color="auto" w:fill="FFFFFF"/>
        </w:rPr>
      </w:pPr>
      <w:r w:rsidRPr="00F86C39">
        <w:t xml:space="preserve">Being isolated from the outside world, Japan began to develop their own </w:t>
      </w:r>
      <w:r w:rsidR="00CF09B6" w:rsidRPr="00F86C39">
        <w:t xml:space="preserve">style of Mathematics, called </w:t>
      </w:r>
      <w:r w:rsidR="00CF09B6" w:rsidRPr="00F86C39">
        <w:rPr>
          <w:i/>
          <w:iCs/>
        </w:rPr>
        <w:t>wasan</w:t>
      </w:r>
      <w:r w:rsidR="00CF09B6" w:rsidRPr="00F86C39">
        <w:t xml:space="preserve"> </w:t>
      </w:r>
      <w:r w:rsidR="00CF09B6" w:rsidRPr="00F86C39">
        <w:rPr>
          <w:rFonts w:ascii="MS Gothic" w:eastAsia="MS Gothic" w:hAnsi="MS Gothic"/>
        </w:rPr>
        <w:t>(</w:t>
      </w:r>
      <w:r w:rsidR="00CF09B6" w:rsidRPr="00F86C39">
        <w:rPr>
          <w:rFonts w:ascii="MS Gothic" w:eastAsia="MS Gothic" w:hAnsi="MS Gothic" w:cs="MS Gothic"/>
          <w:color w:val="202122"/>
          <w:sz w:val="21"/>
          <w:szCs w:val="21"/>
          <w:shd w:val="clear" w:color="auto" w:fill="FFFFFF"/>
        </w:rPr>
        <w:t>和算)</w:t>
      </w:r>
      <w:r w:rsidR="0036650C" w:rsidRPr="00F86C39">
        <w:rPr>
          <w:rFonts w:eastAsia="MS Gothic" w:cstheme="minorHAnsi"/>
          <w:color w:val="202122"/>
          <w:sz w:val="21"/>
          <w:szCs w:val="21"/>
          <w:shd w:val="clear" w:color="auto" w:fill="FFFFFF"/>
        </w:rPr>
        <w:t>, and was employed to be distinct from</w:t>
      </w:r>
      <w:r w:rsidR="00C646C1" w:rsidRPr="00F86C39">
        <w:rPr>
          <w:rFonts w:eastAsia="MS Gothic" w:cstheme="minorHAnsi"/>
          <w:color w:val="202122"/>
          <w:sz w:val="21"/>
          <w:szCs w:val="21"/>
          <w:shd w:val="clear" w:color="auto" w:fill="FFFFFF"/>
        </w:rPr>
        <w:t xml:space="preserve"> Western mathematics, called </w:t>
      </w:r>
      <w:r w:rsidR="00C646C1" w:rsidRPr="00F86C39">
        <w:rPr>
          <w:rFonts w:eastAsia="MS Gothic" w:cstheme="minorHAnsi"/>
          <w:i/>
          <w:iCs/>
          <w:color w:val="202122"/>
          <w:sz w:val="21"/>
          <w:szCs w:val="21"/>
          <w:shd w:val="clear" w:color="auto" w:fill="FFFFFF"/>
        </w:rPr>
        <w:t>yosan</w:t>
      </w:r>
      <w:r w:rsidR="00C646C1" w:rsidRPr="00F86C39">
        <w:rPr>
          <w:rFonts w:eastAsia="MS Gothic" w:cstheme="minorHAnsi"/>
          <w:color w:val="202122"/>
          <w:sz w:val="21"/>
          <w:szCs w:val="21"/>
          <w:shd w:val="clear" w:color="auto" w:fill="FFFFFF"/>
        </w:rPr>
        <w:t xml:space="preserve"> </w:t>
      </w:r>
      <w:r w:rsidR="00C646C1" w:rsidRPr="00F86C39">
        <w:rPr>
          <w:rFonts w:ascii="MS Gothic" w:eastAsia="MS Gothic" w:hAnsi="MS Gothic"/>
        </w:rPr>
        <w:t>(</w:t>
      </w:r>
      <w:r w:rsidR="00F86C39" w:rsidRPr="00F86C39">
        <w:rPr>
          <w:rFonts w:ascii="MS Gothic" w:eastAsia="MS Gothic" w:hAnsi="MS Gothic" w:cs="MS Gothic" w:hint="eastAsia"/>
          <w:color w:val="202122"/>
          <w:sz w:val="21"/>
          <w:szCs w:val="21"/>
          <w:shd w:val="clear" w:color="auto" w:fill="FFFFFF"/>
        </w:rPr>
        <w:t>洋算</w:t>
      </w:r>
      <w:r w:rsidR="00F86C39" w:rsidRPr="00F86C39">
        <w:rPr>
          <w:rFonts w:ascii="Arial" w:hAnsi="Arial" w:cs="Arial"/>
          <w:color w:val="202122"/>
          <w:sz w:val="21"/>
          <w:szCs w:val="21"/>
          <w:shd w:val="clear" w:color="auto" w:fill="FFFFFF"/>
        </w:rPr>
        <w:t>)</w:t>
      </w:r>
      <w:r w:rsidR="00F86C39" w:rsidRPr="00F86C39">
        <w:rPr>
          <w:rFonts w:eastAsia="MS Gothic" w:cstheme="minorHAnsi"/>
          <w:color w:val="202122"/>
          <w:sz w:val="21"/>
          <w:szCs w:val="21"/>
          <w:shd w:val="clear" w:color="auto" w:fill="FFFFFF"/>
        </w:rPr>
        <w:t>, and</w:t>
      </w:r>
      <w:r w:rsidR="00EC6073" w:rsidRPr="00F86C39">
        <w:rPr>
          <w:rFonts w:eastAsia="MS Gothic" w:cstheme="minorHAnsi"/>
          <w:color w:val="202122"/>
          <w:sz w:val="21"/>
          <w:szCs w:val="21"/>
          <w:shd w:val="clear" w:color="auto" w:fill="FFFFFF"/>
        </w:rPr>
        <w:t xml:space="preserve"> in terms of </w:t>
      </w:r>
      <w:r w:rsidR="00EC6073" w:rsidRPr="00F86C39">
        <w:rPr>
          <w:rFonts w:eastAsia="MS Gothic" w:cstheme="minorHAnsi"/>
          <w:i/>
          <w:iCs/>
          <w:color w:val="202122"/>
          <w:sz w:val="21"/>
          <w:szCs w:val="21"/>
          <w:shd w:val="clear" w:color="auto" w:fill="FFFFFF"/>
        </w:rPr>
        <w:t>sangak</w:t>
      </w:r>
      <w:r w:rsidR="00F86C39">
        <w:rPr>
          <w:rFonts w:eastAsia="MS Gothic" w:cstheme="minorHAnsi"/>
          <w:i/>
          <w:iCs/>
          <w:color w:val="202122"/>
          <w:sz w:val="21"/>
          <w:szCs w:val="21"/>
          <w:shd w:val="clear" w:color="auto" w:fill="FFFFFF"/>
        </w:rPr>
        <w:t>u</w:t>
      </w:r>
    </w:p>
    <w:p w14:paraId="70816C11" w14:textId="42F9808A" w:rsidR="00F34274" w:rsidRDefault="0036650C">
      <w:pPr>
        <w:rPr>
          <w:rFonts w:eastAsia="MS Gothic" w:cstheme="minorHAnsi"/>
          <w:color w:val="202122"/>
          <w:sz w:val="21"/>
          <w:szCs w:val="21"/>
          <w:shd w:val="clear" w:color="auto" w:fill="FFFFFF"/>
        </w:rPr>
      </w:pPr>
      <w:r w:rsidRPr="00F86C39">
        <w:rPr>
          <w:rFonts w:eastAsia="MS Gothic" w:cstheme="minorHAnsi"/>
          <w:color w:val="202122"/>
          <w:sz w:val="21"/>
          <w:szCs w:val="21"/>
          <w:shd w:val="clear" w:color="auto" w:fill="FFFFFF"/>
        </w:rPr>
        <w:t xml:space="preserve">The majority of </w:t>
      </w:r>
      <w:r w:rsidRPr="00F86C39">
        <w:rPr>
          <w:rFonts w:eastAsia="MS Gothic" w:cstheme="minorHAnsi"/>
          <w:i/>
          <w:iCs/>
          <w:color w:val="202122"/>
          <w:sz w:val="21"/>
          <w:szCs w:val="21"/>
          <w:shd w:val="clear" w:color="auto" w:fill="FFFFFF"/>
        </w:rPr>
        <w:t>sangaku</w:t>
      </w:r>
      <w:r w:rsidRPr="00F86C39">
        <w:rPr>
          <w:rFonts w:eastAsia="MS Gothic" w:cstheme="minorHAnsi"/>
          <w:color w:val="202122"/>
          <w:sz w:val="21"/>
          <w:szCs w:val="21"/>
          <w:shd w:val="clear" w:color="auto" w:fill="FFFFFF"/>
        </w:rPr>
        <w:t xml:space="preserve"> problems can be solved using GCSE-level maths, with a strong emphasis of using </w:t>
      </w:r>
      <w:r w:rsidR="003D7AE1" w:rsidRPr="00F86C39">
        <w:rPr>
          <w:rFonts w:eastAsia="MS Gothic" w:cstheme="minorHAnsi"/>
          <w:color w:val="202122"/>
          <w:sz w:val="21"/>
          <w:szCs w:val="21"/>
          <w:shd w:val="clear" w:color="auto" w:fill="FFFFFF"/>
        </w:rPr>
        <w:t>P</w:t>
      </w:r>
      <w:r w:rsidRPr="00F86C39">
        <w:rPr>
          <w:rFonts w:eastAsia="MS Gothic" w:cstheme="minorHAnsi"/>
          <w:color w:val="202122"/>
          <w:sz w:val="21"/>
          <w:szCs w:val="21"/>
          <w:shd w:val="clear" w:color="auto" w:fill="FFFFFF"/>
        </w:rPr>
        <w:t>ythagoras’ theorem</w:t>
      </w:r>
      <w:r w:rsidR="00F34274">
        <w:rPr>
          <w:rFonts w:eastAsia="MS Gothic" w:cstheme="minorHAnsi"/>
          <w:color w:val="202122"/>
          <w:sz w:val="21"/>
          <w:szCs w:val="21"/>
          <w:shd w:val="clear" w:color="auto" w:fill="FFFFFF"/>
        </w:rPr>
        <w:t xml:space="preserve">, </w:t>
      </w:r>
      <m:oMath>
        <m:sSup>
          <m:sSupPr>
            <m:ctrlPr>
              <w:rPr>
                <w:rFonts w:ascii="Cambria Math" w:eastAsia="MS Gothic" w:hAnsi="Cambria Math" w:cstheme="minorHAnsi"/>
                <w:i/>
                <w:color w:val="202122"/>
                <w:sz w:val="21"/>
                <w:szCs w:val="21"/>
                <w:shd w:val="clear" w:color="auto" w:fill="FFFFFF"/>
              </w:rPr>
            </m:ctrlPr>
          </m:sSupPr>
          <m:e>
            <m:r>
              <w:rPr>
                <w:rFonts w:ascii="Cambria Math" w:eastAsia="MS Gothic" w:hAnsi="Cambria Math" w:cstheme="minorHAnsi"/>
                <w:color w:val="202122"/>
                <w:sz w:val="21"/>
                <w:szCs w:val="21"/>
                <w:shd w:val="clear" w:color="auto" w:fill="FFFFFF"/>
              </w:rPr>
              <m:t>a</m:t>
            </m:r>
          </m:e>
          <m:sup>
            <m:r>
              <w:rPr>
                <w:rFonts w:ascii="Cambria Math" w:eastAsia="MS Gothic" w:hAnsi="Cambria Math" w:cstheme="minorHAnsi"/>
                <w:color w:val="202122"/>
                <w:sz w:val="21"/>
                <w:szCs w:val="21"/>
                <w:shd w:val="clear" w:color="auto" w:fill="FFFFFF"/>
              </w:rPr>
              <m:t>2</m:t>
            </m:r>
          </m:sup>
        </m:sSup>
        <m:r>
          <w:rPr>
            <w:rFonts w:ascii="Cambria Math" w:eastAsia="MS Gothic" w:hAnsi="Cambria Math" w:cstheme="minorHAnsi"/>
            <w:color w:val="202122"/>
            <w:sz w:val="21"/>
            <w:szCs w:val="21"/>
            <w:shd w:val="clear" w:color="auto" w:fill="FFFFFF"/>
          </w:rPr>
          <m:t>+</m:t>
        </m:r>
        <m:sSup>
          <m:sSupPr>
            <m:ctrlPr>
              <w:rPr>
                <w:rFonts w:ascii="Cambria Math" w:eastAsia="MS Gothic" w:hAnsi="Cambria Math" w:cstheme="minorHAnsi"/>
                <w:i/>
                <w:color w:val="202122"/>
                <w:sz w:val="21"/>
                <w:szCs w:val="21"/>
                <w:shd w:val="clear" w:color="auto" w:fill="FFFFFF"/>
              </w:rPr>
            </m:ctrlPr>
          </m:sSupPr>
          <m:e>
            <m:r>
              <w:rPr>
                <w:rFonts w:ascii="Cambria Math" w:eastAsia="MS Gothic" w:hAnsi="Cambria Math" w:cstheme="minorHAnsi"/>
                <w:color w:val="202122"/>
                <w:sz w:val="21"/>
                <w:szCs w:val="21"/>
                <w:shd w:val="clear" w:color="auto" w:fill="FFFFFF"/>
              </w:rPr>
              <m:t>b</m:t>
            </m:r>
          </m:e>
          <m:sup>
            <m:r>
              <w:rPr>
                <w:rFonts w:ascii="Cambria Math" w:eastAsia="MS Gothic" w:hAnsi="Cambria Math" w:cstheme="minorHAnsi"/>
                <w:color w:val="202122"/>
                <w:sz w:val="21"/>
                <w:szCs w:val="21"/>
                <w:shd w:val="clear" w:color="auto" w:fill="FFFFFF"/>
              </w:rPr>
              <m:t>2</m:t>
            </m:r>
          </m:sup>
        </m:sSup>
        <m:r>
          <w:rPr>
            <w:rFonts w:ascii="Cambria Math" w:eastAsia="MS Gothic" w:hAnsi="Cambria Math" w:cstheme="minorHAnsi"/>
            <w:color w:val="202122"/>
            <w:sz w:val="21"/>
            <w:szCs w:val="21"/>
            <w:shd w:val="clear" w:color="auto" w:fill="FFFFFF"/>
          </w:rPr>
          <m:t>=</m:t>
        </m:r>
        <m:sSup>
          <m:sSupPr>
            <m:ctrlPr>
              <w:rPr>
                <w:rFonts w:ascii="Cambria Math" w:eastAsia="MS Gothic" w:hAnsi="Cambria Math" w:cstheme="minorHAnsi"/>
                <w:i/>
                <w:color w:val="202122"/>
                <w:sz w:val="21"/>
                <w:szCs w:val="21"/>
                <w:shd w:val="clear" w:color="auto" w:fill="FFFFFF"/>
              </w:rPr>
            </m:ctrlPr>
          </m:sSupPr>
          <m:e>
            <m:r>
              <w:rPr>
                <w:rFonts w:ascii="Cambria Math" w:eastAsia="MS Gothic" w:hAnsi="Cambria Math" w:cstheme="minorHAnsi"/>
                <w:color w:val="202122"/>
                <w:sz w:val="21"/>
                <w:szCs w:val="21"/>
                <w:shd w:val="clear" w:color="auto" w:fill="FFFFFF"/>
              </w:rPr>
              <m:t>c</m:t>
            </m:r>
          </m:e>
          <m:sup>
            <m:r>
              <w:rPr>
                <w:rFonts w:ascii="Cambria Math" w:eastAsia="MS Gothic" w:hAnsi="Cambria Math" w:cstheme="minorHAnsi"/>
                <w:color w:val="202122"/>
                <w:sz w:val="21"/>
                <w:szCs w:val="21"/>
                <w:shd w:val="clear" w:color="auto" w:fill="FFFFFF"/>
              </w:rPr>
              <m:t>2</m:t>
            </m:r>
          </m:sup>
        </m:sSup>
      </m:oMath>
      <w:r w:rsidRPr="00F86C39">
        <w:rPr>
          <w:rFonts w:eastAsia="MS Gothic" w:cstheme="minorHAnsi"/>
          <w:color w:val="202122"/>
          <w:sz w:val="21"/>
          <w:szCs w:val="21"/>
          <w:shd w:val="clear" w:color="auto" w:fill="FFFFFF"/>
        </w:rPr>
        <w:t xml:space="preserve"> (as it was introduced to Japan </w:t>
      </w:r>
      <w:r w:rsidR="003D7AE1" w:rsidRPr="00F86C39">
        <w:rPr>
          <w:rFonts w:eastAsia="MS Gothic" w:cstheme="minorHAnsi"/>
          <w:color w:val="202122"/>
          <w:sz w:val="21"/>
          <w:szCs w:val="21"/>
          <w:shd w:val="clear" w:color="auto" w:fill="FFFFFF"/>
        </w:rPr>
        <w:t>through China)</w:t>
      </w:r>
      <w:r w:rsidR="00F34274">
        <w:rPr>
          <w:rFonts w:eastAsia="MS Gothic" w:cstheme="minorHAnsi"/>
          <w:color w:val="202122"/>
          <w:sz w:val="21"/>
          <w:szCs w:val="21"/>
          <w:shd w:val="clear" w:color="auto" w:fill="FFFFFF"/>
        </w:rPr>
        <w:t>, and the quadratic equation</w:t>
      </w:r>
    </w:p>
    <w:p w14:paraId="5CF3A3C5" w14:textId="2BB2D33F" w:rsidR="00F34274" w:rsidRPr="00F34274" w:rsidRDefault="00F34274">
      <w:pPr>
        <w:rPr>
          <w:rFonts w:eastAsia="MS Gothic" w:cstheme="minorHAnsi"/>
          <w:color w:val="202122"/>
          <w:sz w:val="21"/>
          <w:szCs w:val="21"/>
          <w:shd w:val="clear" w:color="auto" w:fill="FFFFFF"/>
        </w:rPr>
      </w:pPr>
      <m:oMathPara>
        <m:oMath>
          <m:r>
            <w:rPr>
              <w:rFonts w:ascii="Cambria Math" w:eastAsia="MS Gothic" w:hAnsi="Cambria Math" w:cstheme="minorHAnsi"/>
              <w:color w:val="202122"/>
              <w:sz w:val="21"/>
              <w:szCs w:val="21"/>
              <w:shd w:val="clear" w:color="auto" w:fill="FFFFFF"/>
            </w:rPr>
            <m:t>x=</m:t>
          </m:r>
          <m:f>
            <m:fPr>
              <m:ctrlPr>
                <w:rPr>
                  <w:rFonts w:ascii="Cambria Math" w:eastAsia="MS Gothic" w:hAnsi="Cambria Math" w:cstheme="minorHAnsi"/>
                  <w:i/>
                  <w:color w:val="202122"/>
                  <w:sz w:val="21"/>
                  <w:szCs w:val="21"/>
                  <w:shd w:val="clear" w:color="auto" w:fill="FFFFFF"/>
                </w:rPr>
              </m:ctrlPr>
            </m:fPr>
            <m:num>
              <m:r>
                <w:rPr>
                  <w:rFonts w:ascii="Cambria Math" w:eastAsia="MS Gothic" w:hAnsi="Cambria Math" w:cstheme="minorHAnsi"/>
                  <w:color w:val="202122"/>
                  <w:sz w:val="21"/>
                  <w:szCs w:val="21"/>
                  <w:shd w:val="clear" w:color="auto" w:fill="FFFFFF"/>
                </w:rPr>
                <m:t>-b±</m:t>
              </m:r>
              <m:rad>
                <m:radPr>
                  <m:degHide m:val="1"/>
                  <m:ctrlPr>
                    <w:rPr>
                      <w:rFonts w:ascii="Cambria Math" w:eastAsia="MS Gothic" w:hAnsi="Cambria Math" w:cstheme="minorHAnsi"/>
                      <w:i/>
                      <w:color w:val="202122"/>
                      <w:sz w:val="21"/>
                      <w:szCs w:val="21"/>
                      <w:shd w:val="clear" w:color="auto" w:fill="FFFFFF"/>
                    </w:rPr>
                  </m:ctrlPr>
                </m:radPr>
                <m:deg/>
                <m:e>
                  <m:sSup>
                    <m:sSupPr>
                      <m:ctrlPr>
                        <w:rPr>
                          <w:rFonts w:ascii="Cambria Math" w:eastAsia="MS Gothic" w:hAnsi="Cambria Math" w:cstheme="minorHAnsi"/>
                          <w:i/>
                          <w:color w:val="202122"/>
                          <w:sz w:val="21"/>
                          <w:szCs w:val="21"/>
                          <w:shd w:val="clear" w:color="auto" w:fill="FFFFFF"/>
                        </w:rPr>
                      </m:ctrlPr>
                    </m:sSupPr>
                    <m:e>
                      <m:r>
                        <w:rPr>
                          <w:rFonts w:ascii="Cambria Math" w:eastAsia="MS Gothic" w:hAnsi="Cambria Math" w:cstheme="minorHAnsi"/>
                          <w:color w:val="202122"/>
                          <w:sz w:val="21"/>
                          <w:szCs w:val="21"/>
                          <w:shd w:val="clear" w:color="auto" w:fill="FFFFFF"/>
                        </w:rPr>
                        <m:t>b</m:t>
                      </m:r>
                    </m:e>
                    <m:sup>
                      <m:r>
                        <w:rPr>
                          <w:rFonts w:ascii="Cambria Math" w:eastAsia="MS Gothic" w:hAnsi="Cambria Math" w:cstheme="minorHAnsi"/>
                          <w:color w:val="202122"/>
                          <w:sz w:val="21"/>
                          <w:szCs w:val="21"/>
                          <w:shd w:val="clear" w:color="auto" w:fill="FFFFFF"/>
                        </w:rPr>
                        <m:t>2</m:t>
                      </m:r>
                    </m:sup>
                  </m:sSup>
                  <m:r>
                    <w:rPr>
                      <w:rFonts w:ascii="Cambria Math" w:eastAsia="MS Gothic" w:hAnsi="Cambria Math" w:cstheme="minorHAnsi"/>
                      <w:color w:val="202122"/>
                      <w:sz w:val="21"/>
                      <w:szCs w:val="21"/>
                      <w:shd w:val="clear" w:color="auto" w:fill="FFFFFF"/>
                    </w:rPr>
                    <m:t>-4ac</m:t>
                  </m:r>
                </m:e>
              </m:rad>
            </m:num>
            <m:den>
              <m:r>
                <w:rPr>
                  <w:rFonts w:ascii="Cambria Math" w:eastAsia="MS Gothic" w:hAnsi="Cambria Math" w:cstheme="minorHAnsi"/>
                  <w:color w:val="202122"/>
                  <w:sz w:val="21"/>
                  <w:szCs w:val="21"/>
                  <w:shd w:val="clear" w:color="auto" w:fill="FFFFFF"/>
                </w:rPr>
                <m:t>2a</m:t>
              </m:r>
            </m:den>
          </m:f>
        </m:oMath>
      </m:oMathPara>
    </w:p>
    <w:p w14:paraId="065ED40F" w14:textId="06A5E144" w:rsidR="00F34274" w:rsidRPr="00F34274" w:rsidRDefault="00F34274">
      <w:pPr>
        <w:rPr>
          <w:rFonts w:eastAsia="MS Gothic" w:cstheme="minorHAnsi"/>
          <w:color w:val="202122"/>
          <w:sz w:val="21"/>
          <w:szCs w:val="21"/>
          <w:shd w:val="clear" w:color="auto" w:fill="FFFFFF"/>
        </w:rPr>
      </w:pPr>
      <w:r>
        <w:rPr>
          <w:rFonts w:eastAsia="MS Gothic" w:cstheme="minorHAnsi"/>
          <w:color w:val="202122"/>
          <w:sz w:val="21"/>
          <w:szCs w:val="21"/>
          <w:shd w:val="clear" w:color="auto" w:fill="FFFFFF"/>
        </w:rPr>
        <w:t xml:space="preserve">With these two tools under your belt, the majority of </w:t>
      </w:r>
      <w:r>
        <w:rPr>
          <w:rFonts w:eastAsia="MS Gothic" w:cstheme="minorHAnsi"/>
          <w:i/>
          <w:iCs/>
          <w:color w:val="202122"/>
          <w:sz w:val="21"/>
          <w:szCs w:val="21"/>
          <w:shd w:val="clear" w:color="auto" w:fill="FFFFFF"/>
        </w:rPr>
        <w:t>sangaku</w:t>
      </w:r>
      <w:r>
        <w:rPr>
          <w:rFonts w:eastAsia="MS Gothic" w:cstheme="minorHAnsi"/>
          <w:color w:val="202122"/>
          <w:sz w:val="21"/>
          <w:szCs w:val="21"/>
          <w:shd w:val="clear" w:color="auto" w:fill="FFFFFF"/>
        </w:rPr>
        <w:t xml:space="preserve"> problems are able to be solvable.</w:t>
      </w:r>
    </w:p>
    <w:p w14:paraId="6C358192" w14:textId="381FE185" w:rsidR="0036650C" w:rsidRPr="00F86C39" w:rsidRDefault="0036650C">
      <w:pPr>
        <w:rPr>
          <w:rFonts w:eastAsia="MS Gothic" w:cstheme="minorHAnsi"/>
          <w:color w:val="202122"/>
          <w:sz w:val="21"/>
          <w:szCs w:val="21"/>
          <w:shd w:val="clear" w:color="auto" w:fill="FFFFFF"/>
        </w:rPr>
      </w:pPr>
      <w:r w:rsidRPr="00F86C39">
        <w:rPr>
          <w:rFonts w:eastAsia="MS Gothic" w:cstheme="minorHAnsi"/>
          <w:color w:val="202122"/>
          <w:sz w:val="21"/>
          <w:szCs w:val="21"/>
          <w:shd w:val="clear" w:color="auto" w:fill="FFFFFF"/>
        </w:rPr>
        <w:t xml:space="preserve">Now one key feature that is missing from </w:t>
      </w:r>
      <w:r w:rsidRPr="00F86C39">
        <w:rPr>
          <w:rFonts w:eastAsia="MS Gothic" w:cstheme="minorHAnsi"/>
          <w:i/>
          <w:iCs/>
          <w:color w:val="202122"/>
          <w:sz w:val="21"/>
          <w:szCs w:val="21"/>
          <w:shd w:val="clear" w:color="auto" w:fill="FFFFFF"/>
        </w:rPr>
        <w:t>wasan</w:t>
      </w:r>
      <w:r w:rsidRPr="00F86C39">
        <w:rPr>
          <w:rFonts w:eastAsia="MS Gothic" w:cstheme="minorHAnsi"/>
          <w:color w:val="202122"/>
          <w:sz w:val="21"/>
          <w:szCs w:val="21"/>
          <w:shd w:val="clear" w:color="auto" w:fill="FFFFFF"/>
        </w:rPr>
        <w:t xml:space="preserve"> is the lack of </w:t>
      </w:r>
      <w:r w:rsidR="00F86C39" w:rsidRPr="00F86C39">
        <w:rPr>
          <w:rFonts w:eastAsia="MS Gothic" w:cstheme="minorHAnsi"/>
          <w:color w:val="202122"/>
          <w:sz w:val="21"/>
          <w:szCs w:val="21"/>
          <w:shd w:val="clear" w:color="auto" w:fill="FFFFFF"/>
        </w:rPr>
        <w:t>modern-day</w:t>
      </w:r>
      <w:r w:rsidRPr="00F86C39">
        <w:rPr>
          <w:rFonts w:eastAsia="MS Gothic" w:cstheme="minorHAnsi"/>
          <w:color w:val="202122"/>
          <w:sz w:val="21"/>
          <w:szCs w:val="21"/>
          <w:shd w:val="clear" w:color="auto" w:fill="FFFFFF"/>
        </w:rPr>
        <w:t xml:space="preserve"> calculus</w:t>
      </w:r>
      <w:r w:rsidR="00865C35">
        <w:rPr>
          <w:rFonts w:eastAsia="MS Gothic" w:cstheme="minorHAnsi"/>
          <w:color w:val="202122"/>
          <w:sz w:val="21"/>
          <w:szCs w:val="21"/>
          <w:shd w:val="clear" w:color="auto" w:fill="FFFFFF"/>
        </w:rPr>
        <w:t>. Th</w:t>
      </w:r>
      <w:r w:rsidR="003D7AE1" w:rsidRPr="00F86C39">
        <w:rPr>
          <w:rFonts w:eastAsia="MS Gothic" w:cstheme="minorHAnsi"/>
          <w:color w:val="202122"/>
          <w:sz w:val="21"/>
          <w:szCs w:val="21"/>
          <w:shd w:val="clear" w:color="auto" w:fill="FFFFFF"/>
        </w:rPr>
        <w:t>ere are drawings that show</w:t>
      </w:r>
      <w:r w:rsidRPr="00F86C39">
        <w:rPr>
          <w:rFonts w:eastAsia="MS Gothic" w:cstheme="minorHAnsi"/>
          <w:color w:val="202122"/>
          <w:sz w:val="21"/>
          <w:szCs w:val="21"/>
          <w:shd w:val="clear" w:color="auto" w:fill="FFFFFF"/>
        </w:rPr>
        <w:t xml:space="preserve"> that Japanese mathematicians were </w:t>
      </w:r>
      <w:r w:rsidRPr="00F86C39">
        <w:rPr>
          <w:rFonts w:eastAsia="MS Gothic" w:cstheme="minorHAnsi"/>
          <w:b/>
          <w:bCs/>
          <w:i/>
          <w:iCs/>
          <w:color w:val="202122"/>
          <w:sz w:val="21"/>
          <w:szCs w:val="21"/>
          <w:u w:val="single"/>
          <w:shd w:val="clear" w:color="auto" w:fill="FFFFFF"/>
        </w:rPr>
        <w:t>very</w:t>
      </w:r>
      <w:r w:rsidRPr="00F86C39">
        <w:rPr>
          <w:rFonts w:eastAsia="MS Gothic" w:cstheme="minorHAnsi"/>
          <w:color w:val="202122"/>
          <w:sz w:val="21"/>
          <w:szCs w:val="21"/>
          <w:shd w:val="clear" w:color="auto" w:fill="FFFFFF"/>
        </w:rPr>
        <w:t xml:space="preserve"> close to </w:t>
      </w:r>
      <w:r w:rsidR="00865C35">
        <w:rPr>
          <w:rFonts w:eastAsia="MS Gothic" w:cstheme="minorHAnsi"/>
          <w:color w:val="202122"/>
          <w:sz w:val="21"/>
          <w:szCs w:val="21"/>
          <w:shd w:val="clear" w:color="auto" w:fill="FFFFFF"/>
        </w:rPr>
        <w:t xml:space="preserve">unlocking </w:t>
      </w:r>
      <w:r w:rsidRPr="00F86C39">
        <w:rPr>
          <w:rFonts w:eastAsia="MS Gothic" w:cstheme="minorHAnsi"/>
          <w:color w:val="202122"/>
          <w:sz w:val="21"/>
          <w:szCs w:val="21"/>
          <w:shd w:val="clear" w:color="auto" w:fill="FFFFFF"/>
        </w:rPr>
        <w:t>the principles of calculus</w:t>
      </w:r>
      <w:r w:rsidR="00865C35">
        <w:rPr>
          <w:rFonts w:eastAsia="MS Gothic" w:cstheme="minorHAnsi"/>
          <w:color w:val="202122"/>
          <w:sz w:val="21"/>
          <w:szCs w:val="21"/>
          <w:shd w:val="clear" w:color="auto" w:fill="FFFFFF"/>
        </w:rPr>
        <w:t xml:space="preserve"> themselves, which had been</w:t>
      </w:r>
      <w:r w:rsidRPr="00F86C39">
        <w:rPr>
          <w:rFonts w:eastAsia="MS Gothic" w:cstheme="minorHAnsi"/>
          <w:color w:val="202122"/>
          <w:sz w:val="21"/>
          <w:szCs w:val="21"/>
          <w:shd w:val="clear" w:color="auto" w:fill="FFFFFF"/>
        </w:rPr>
        <w:t xml:space="preserve"> independently</w:t>
      </w:r>
      <w:r w:rsidR="00865C35">
        <w:rPr>
          <w:rFonts w:eastAsia="MS Gothic" w:cstheme="minorHAnsi"/>
          <w:color w:val="202122"/>
          <w:sz w:val="21"/>
          <w:szCs w:val="21"/>
          <w:shd w:val="clear" w:color="auto" w:fill="FFFFFF"/>
        </w:rPr>
        <w:t xml:space="preserve"> discovered</w:t>
      </w:r>
      <w:r w:rsidRPr="00F86C39">
        <w:rPr>
          <w:rFonts w:eastAsia="MS Gothic" w:cstheme="minorHAnsi"/>
          <w:color w:val="202122"/>
          <w:sz w:val="21"/>
          <w:szCs w:val="21"/>
          <w:shd w:val="clear" w:color="auto" w:fill="FFFFFF"/>
        </w:rPr>
        <w:t xml:space="preserve"> by Leibniz and Newton in 1684 and 1687 respectively (of course</w:t>
      </w:r>
      <w:r w:rsidR="00C646C1" w:rsidRPr="00F86C39">
        <w:rPr>
          <w:rFonts w:eastAsia="MS Gothic" w:cstheme="minorHAnsi"/>
          <w:color w:val="202122"/>
          <w:sz w:val="21"/>
          <w:szCs w:val="21"/>
          <w:shd w:val="clear" w:color="auto" w:fill="FFFFFF"/>
        </w:rPr>
        <w:t>, the debate between the two scholars can be another essay on its own)</w:t>
      </w:r>
      <w:r w:rsidR="007A792F" w:rsidRPr="00F86C39">
        <w:rPr>
          <w:rFonts w:eastAsia="MS Gothic" w:cstheme="minorHAnsi"/>
          <w:color w:val="202122"/>
          <w:sz w:val="21"/>
          <w:szCs w:val="21"/>
          <w:shd w:val="clear" w:color="auto" w:fill="FFFFFF"/>
        </w:rPr>
        <w:t>, as shown in</w:t>
      </w:r>
      <w:r w:rsidR="00F34274">
        <w:rPr>
          <w:rFonts w:eastAsia="MS Gothic" w:cstheme="minorHAnsi"/>
          <w:color w:val="202122"/>
          <w:sz w:val="21"/>
          <w:szCs w:val="21"/>
          <w:shd w:val="clear" w:color="auto" w:fill="FFFFFF"/>
        </w:rPr>
        <w:t xml:space="preserve"> Diagram 2</w:t>
      </w:r>
      <w:r w:rsidR="003D7AE1" w:rsidRPr="00F86C39">
        <w:rPr>
          <w:rFonts w:eastAsia="MS Gothic" w:cstheme="minorHAnsi"/>
          <w:color w:val="202122"/>
          <w:sz w:val="21"/>
          <w:szCs w:val="21"/>
          <w:shd w:val="clear" w:color="auto" w:fill="FFFFFF"/>
        </w:rPr>
        <w:t xml:space="preserve"> (Rothman, pg. 23).</w:t>
      </w:r>
    </w:p>
    <w:p w14:paraId="55B84CB0" w14:textId="08DFEEBB" w:rsidR="0036650C" w:rsidRPr="00F86C39" w:rsidRDefault="0036650C" w:rsidP="00C646C1">
      <w:pPr>
        <w:jc w:val="center"/>
        <w:rPr>
          <w:rFonts w:eastAsia="MS Gothic" w:cstheme="minorHAnsi"/>
          <w:color w:val="202122"/>
          <w:sz w:val="21"/>
          <w:szCs w:val="21"/>
          <w:shd w:val="clear" w:color="auto" w:fill="FFFFFF"/>
        </w:rPr>
      </w:pPr>
      <w:r w:rsidRPr="00F86C39">
        <w:rPr>
          <w:noProof/>
        </w:rPr>
        <w:drawing>
          <wp:inline distT="0" distB="0" distL="0" distR="0" wp14:anchorId="11D63568" wp14:editId="2233D5A5">
            <wp:extent cx="4274127" cy="5482314"/>
            <wp:effectExtent l="0" t="0" r="0" b="444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20638" t="15196" r="45066" b="6598"/>
                    <a:stretch/>
                  </pic:blipFill>
                  <pic:spPr bwMode="auto">
                    <a:xfrm>
                      <a:off x="0" y="0"/>
                      <a:ext cx="4286316" cy="5497948"/>
                    </a:xfrm>
                    <a:prstGeom prst="rect">
                      <a:avLst/>
                    </a:prstGeom>
                    <a:ln>
                      <a:noFill/>
                    </a:ln>
                    <a:extLst>
                      <a:ext uri="{53640926-AAD7-44D8-BBD7-CCE9431645EC}">
                        <a14:shadowObscured xmlns:a14="http://schemas.microsoft.com/office/drawing/2010/main"/>
                      </a:ext>
                    </a:extLst>
                  </pic:spPr>
                </pic:pic>
              </a:graphicData>
            </a:graphic>
          </wp:inline>
        </w:drawing>
      </w:r>
    </w:p>
    <w:p w14:paraId="7E07D533" w14:textId="7B873FC1" w:rsidR="0036650C" w:rsidRPr="00F86C39" w:rsidRDefault="00F34274">
      <w:pPr>
        <w:rPr>
          <w:rFonts w:eastAsia="MS Gothic" w:cstheme="minorHAnsi"/>
          <w:color w:val="202122"/>
          <w:sz w:val="21"/>
          <w:szCs w:val="21"/>
          <w:shd w:val="clear" w:color="auto" w:fill="FFFFFF"/>
        </w:rPr>
      </w:pPr>
      <w:r>
        <w:rPr>
          <w:rFonts w:eastAsia="MS Gothic" w:cstheme="minorHAnsi"/>
          <w:color w:val="202122"/>
          <w:sz w:val="21"/>
          <w:szCs w:val="21"/>
          <w:shd w:val="clear" w:color="auto" w:fill="FFFFFF"/>
        </w:rPr>
        <w:t xml:space="preserve">Diagram 2 – </w:t>
      </w:r>
      <w:r w:rsidR="007A792F" w:rsidRPr="00F86C39">
        <w:rPr>
          <w:rFonts w:eastAsia="MS Gothic" w:cstheme="minorHAnsi"/>
          <w:color w:val="202122"/>
          <w:sz w:val="21"/>
          <w:szCs w:val="21"/>
          <w:shd w:val="clear" w:color="auto" w:fill="FFFFFF"/>
        </w:rPr>
        <w:t>Taken from Sawaguchi Kazuyuki’s 1671 book</w:t>
      </w:r>
      <w:r w:rsidR="00EC6073" w:rsidRPr="00F86C39">
        <w:rPr>
          <w:rFonts w:eastAsia="MS Gothic" w:cstheme="minorHAnsi"/>
          <w:color w:val="202122"/>
          <w:sz w:val="21"/>
          <w:szCs w:val="21"/>
          <w:shd w:val="clear" w:color="auto" w:fill="FFFFFF"/>
        </w:rPr>
        <w:t xml:space="preserve"> </w:t>
      </w:r>
      <w:r w:rsidR="00EC6073" w:rsidRPr="00F86C39">
        <w:rPr>
          <w:rFonts w:eastAsia="MS Gothic" w:cstheme="minorHAnsi"/>
          <w:i/>
          <w:iCs/>
          <w:color w:val="202122"/>
          <w:sz w:val="21"/>
          <w:szCs w:val="21"/>
          <w:shd w:val="clear" w:color="auto" w:fill="FFFFFF"/>
        </w:rPr>
        <w:t>Kokon Sanpoki</w:t>
      </w:r>
      <w:r w:rsidR="00EC6073" w:rsidRPr="00F86C39">
        <w:rPr>
          <w:rFonts w:eastAsia="MS Gothic" w:cstheme="minorHAnsi"/>
          <w:color w:val="202122"/>
          <w:sz w:val="21"/>
          <w:szCs w:val="21"/>
          <w:shd w:val="clear" w:color="auto" w:fill="FFFFFF"/>
        </w:rPr>
        <w:t xml:space="preserve"> (Translation: Old and New Mathematics)</w:t>
      </w:r>
      <w:r w:rsidR="007A792F" w:rsidRPr="00F86C39">
        <w:rPr>
          <w:rFonts w:eastAsia="MS Gothic" w:cstheme="minorHAnsi"/>
          <w:color w:val="202122"/>
          <w:sz w:val="21"/>
          <w:szCs w:val="21"/>
          <w:shd w:val="clear" w:color="auto" w:fill="FFFFFF"/>
        </w:rPr>
        <w:t xml:space="preserve"> illustrates how the area of a circle can be </w:t>
      </w:r>
      <w:r w:rsidR="00EC6073" w:rsidRPr="00F86C39">
        <w:rPr>
          <w:rFonts w:eastAsia="MS Gothic" w:cstheme="minorHAnsi"/>
          <w:color w:val="202122"/>
          <w:sz w:val="21"/>
          <w:szCs w:val="21"/>
          <w:shd w:val="clear" w:color="auto" w:fill="FFFFFF"/>
        </w:rPr>
        <w:t>approximated by finding the area of the rectangular strips, and the total area will converge to the circle’s area as the strip’s width tends towards zero</w:t>
      </w:r>
      <w:r>
        <w:rPr>
          <w:rFonts w:eastAsia="MS Gothic" w:cstheme="minorHAnsi"/>
          <w:color w:val="202122"/>
          <w:sz w:val="21"/>
          <w:szCs w:val="21"/>
          <w:shd w:val="clear" w:color="auto" w:fill="FFFFFF"/>
        </w:rPr>
        <w:t xml:space="preserve"> – the same principles used </w:t>
      </w:r>
    </w:p>
    <w:p w14:paraId="689F7A62" w14:textId="4926E7BB" w:rsidR="00EC6073" w:rsidRPr="00F86C39" w:rsidRDefault="00EC6073">
      <w:pPr>
        <w:rPr>
          <w:rFonts w:eastAsia="MS Gothic" w:cstheme="minorHAnsi"/>
          <w:color w:val="202122"/>
          <w:sz w:val="21"/>
          <w:szCs w:val="21"/>
          <w:shd w:val="clear" w:color="auto" w:fill="FFFFFF"/>
        </w:rPr>
      </w:pPr>
    </w:p>
    <w:p w14:paraId="7494BA83" w14:textId="08C41BAB" w:rsidR="00EC6073" w:rsidRPr="00F86C39" w:rsidRDefault="00EC6073">
      <w:pPr>
        <w:rPr>
          <w:rFonts w:eastAsia="MS Gothic" w:cstheme="minorHAnsi"/>
          <w:color w:val="202122"/>
          <w:sz w:val="21"/>
          <w:szCs w:val="21"/>
          <w:shd w:val="clear" w:color="auto" w:fill="FFFFFF"/>
        </w:rPr>
      </w:pPr>
    </w:p>
    <w:p w14:paraId="185572C4" w14:textId="2BA74929" w:rsidR="00CC529B" w:rsidRPr="00F86C39" w:rsidRDefault="00CC529B" w:rsidP="00CC529B">
      <w:pPr>
        <w:rPr>
          <w:rFonts w:eastAsia="MS Gothic" w:cstheme="minorHAnsi"/>
          <w:color w:val="202122"/>
          <w:sz w:val="21"/>
          <w:szCs w:val="21"/>
          <w:shd w:val="clear" w:color="auto" w:fill="FFFFFF"/>
        </w:rPr>
      </w:pPr>
    </w:p>
    <w:p w14:paraId="2D4D7794" w14:textId="77777777" w:rsidR="00583793" w:rsidRPr="00F86C39" w:rsidRDefault="00583793" w:rsidP="00583793">
      <w:pPr>
        <w:jc w:val="right"/>
      </w:pPr>
      <w:r w:rsidRPr="00F86C39">
        <w:rPr>
          <w:i/>
          <w:iCs/>
        </w:rPr>
        <w:lastRenderedPageBreak/>
        <w:t>Where do the Samurai come into all this then?</w:t>
      </w:r>
    </w:p>
    <w:p w14:paraId="0FF1466E" w14:textId="79B39BC2" w:rsidR="00583793" w:rsidRDefault="00583793" w:rsidP="00583793">
      <w:r>
        <w:t>Originally, small schools were set up as there was no official universities in Japan during the 17</w:t>
      </w:r>
      <w:r w:rsidRPr="00F34274">
        <w:rPr>
          <w:vertAlign w:val="superscript"/>
        </w:rPr>
        <w:t>th</w:t>
      </w:r>
      <w:r>
        <w:t xml:space="preserve"> century; in fact, </w:t>
      </w:r>
      <w:r>
        <w:tab/>
        <w:t>the University of Tokyo was</w:t>
      </w:r>
      <w:r w:rsidR="00CC529B">
        <w:t xml:space="preserve"> only</w:t>
      </w:r>
      <w:r>
        <w:t xml:space="preserve"> formed in 1877, in the 19</w:t>
      </w:r>
      <w:r w:rsidRPr="00264307">
        <w:rPr>
          <w:vertAlign w:val="superscript"/>
        </w:rPr>
        <w:t>th</w:t>
      </w:r>
      <w:r>
        <w:t xml:space="preserve"> century.</w:t>
      </w:r>
    </w:p>
    <w:p w14:paraId="36279F63" w14:textId="6D598AC0" w:rsidR="00583793" w:rsidRDefault="00CC529B" w:rsidP="00583793">
      <w:r>
        <w:t>As the Meiji period began, and Japan entered a period of piece, the samurai were n</w:t>
      </w:r>
      <w:r w:rsidR="00583793">
        <w:t>o longer needed as independent warriors</w:t>
      </w:r>
      <w:r>
        <w:t>. So the</w:t>
      </w:r>
      <w:r w:rsidR="00583793">
        <w:t xml:space="preserve"> samurai class became teachers, as they were a well-educated class, with many holding hereditary posts in government administration or local aristocracy.</w:t>
      </w:r>
    </w:p>
    <w:p w14:paraId="291A6000" w14:textId="77777777" w:rsidR="00583793" w:rsidRDefault="00583793" w:rsidP="00583793">
      <w:r>
        <w:t>To help earn more money, samurai began working as teachers in small private schools; some samurai even started schools of their own, dedicated to reading, writing and arithmetic, all for a small attendance fee.</w:t>
      </w:r>
    </w:p>
    <w:p w14:paraId="47135F2A" w14:textId="7828D102" w:rsidR="00EC6073" w:rsidRPr="00583793" w:rsidRDefault="00583793">
      <w:r>
        <w:t>By the end of the Edo period, there were approximately 80,000 throughout the country! [4]</w:t>
      </w:r>
    </w:p>
    <w:p w14:paraId="50677612" w14:textId="77777777" w:rsidR="00583793" w:rsidRPr="00F86C39" w:rsidRDefault="00583793" w:rsidP="00583793">
      <w:pPr>
        <w:jc w:val="right"/>
      </w:pPr>
      <w:r w:rsidRPr="00F86C39">
        <w:rPr>
          <w:rFonts w:cstheme="minorHAnsi"/>
        </w:rPr>
        <w:t>π</w:t>
      </w:r>
      <w:r w:rsidRPr="00F86C39">
        <w:t xml:space="preserve"> = 3.16</w:t>
      </w:r>
      <w:r>
        <w:t>?!</w:t>
      </w:r>
    </w:p>
    <w:p w14:paraId="2C29631D" w14:textId="77777777" w:rsidR="00583793" w:rsidRPr="00F86C39" w:rsidRDefault="00583793" w:rsidP="00583793">
      <w:r w:rsidRPr="00F86C39">
        <w:t xml:space="preserve">A common motif in </w:t>
      </w:r>
      <w:r w:rsidRPr="00F86C39">
        <w:rPr>
          <w:i/>
          <w:iCs/>
        </w:rPr>
        <w:t>sangaku</w:t>
      </w:r>
      <w:r w:rsidRPr="00F86C39">
        <w:t xml:space="preserve"> was the used of circles, and this was used to represent the Shinto goddess of the sun, </w:t>
      </w:r>
      <w:r w:rsidRPr="00F86C39">
        <w:rPr>
          <w:i/>
          <w:iCs/>
        </w:rPr>
        <w:t>Amaterasu</w:t>
      </w:r>
      <w:r w:rsidRPr="00F86C39">
        <w:t xml:space="preserve"> (Hosking, pg. 247), who was often associated with the circle. The circle has further connections to Japanese mythology, included the legend of the two gods Izanami and Izanagi (and parents of Amaterasu), meeting by walking in a circle (Hosking, pg. 259). This idea serves about the basis of </w:t>
      </w:r>
      <w:r w:rsidRPr="00F86C39">
        <w:rPr>
          <w:i/>
          <w:iCs/>
        </w:rPr>
        <w:t>Enri</w:t>
      </w:r>
      <w:r w:rsidRPr="00F86C39">
        <w:t>, or “circle principle” to give a vague translation.</w:t>
      </w:r>
    </w:p>
    <w:p w14:paraId="4ACC0974" w14:textId="77777777" w:rsidR="00583793" w:rsidRPr="00F86C39" w:rsidRDefault="00583793" w:rsidP="00583793">
      <w:pPr>
        <w:rPr>
          <w:rFonts w:cstheme="minorHAnsi"/>
        </w:rPr>
      </w:pPr>
      <w:r w:rsidRPr="00F86C39">
        <w:t xml:space="preserve">One difficulty when it came to </w:t>
      </w:r>
      <w:r w:rsidRPr="00F86C39">
        <w:rPr>
          <w:i/>
          <w:iCs/>
        </w:rPr>
        <w:t>sangaku</w:t>
      </w:r>
      <w:r w:rsidRPr="00F86C39">
        <w:t xml:space="preserve"> was the using approximations for the constant </w:t>
      </w:r>
      <w:r w:rsidRPr="00F86C39">
        <w:rPr>
          <w:rFonts w:cstheme="minorHAnsi"/>
        </w:rPr>
        <w:t>π, as it wasn’t known to anyone during the 17</w:t>
      </w:r>
      <w:r w:rsidRPr="00F86C39">
        <w:rPr>
          <w:rFonts w:cstheme="minorHAnsi"/>
          <w:vertAlign w:val="superscript"/>
        </w:rPr>
        <w:t>th</w:t>
      </w:r>
      <w:r w:rsidRPr="00F86C39">
        <w:rPr>
          <w:rFonts w:cstheme="minorHAnsi"/>
        </w:rPr>
        <w:t xml:space="preserve"> or 18</w:t>
      </w:r>
      <w:r w:rsidRPr="00F86C39">
        <w:rPr>
          <w:rFonts w:cstheme="minorHAnsi"/>
          <w:vertAlign w:val="superscript"/>
        </w:rPr>
        <w:t>th</w:t>
      </w:r>
      <w:r w:rsidRPr="00F86C39">
        <w:rPr>
          <w:rFonts w:cstheme="minorHAnsi"/>
        </w:rPr>
        <w:t xml:space="preserve"> century that π was irrational (Rothman, pg. 75). To find approximations, the Japanese used series, as they lacked trigonometric functions, such as the Machin-like formulas such as:</w:t>
      </w:r>
    </w:p>
    <w:p w14:paraId="109390A5" w14:textId="77777777" w:rsidR="00583793" w:rsidRPr="00F86C39" w:rsidRDefault="00583793" w:rsidP="00583793">
      <w:pPr>
        <w:rPr>
          <w:rFonts w:eastAsiaTheme="minorEastAsia" w:cstheme="minorHAnsi"/>
        </w:rPr>
      </w:pPr>
      <m:oMathPara>
        <m:oMath>
          <m:f>
            <m:fPr>
              <m:ctrlPr>
                <w:rPr>
                  <w:rFonts w:ascii="Cambria Math" w:hAnsi="Cambria Math" w:cstheme="minorHAnsi"/>
                  <w:i/>
                </w:rPr>
              </m:ctrlPr>
            </m:fPr>
            <m:num>
              <m:r>
                <w:rPr>
                  <w:rFonts w:ascii="Cambria Math" w:hAnsi="Cambria Math" w:cstheme="minorHAnsi"/>
                </w:rPr>
                <m:t>π</m:t>
              </m:r>
            </m:num>
            <m:den>
              <m:r>
                <w:rPr>
                  <w:rFonts w:ascii="Cambria Math" w:hAnsi="Cambria Math" w:cstheme="minorHAnsi"/>
                </w:rPr>
                <m:t>4</m:t>
              </m:r>
            </m:den>
          </m:f>
          <m:r>
            <w:rPr>
              <w:rFonts w:ascii="Cambria Math" w:hAnsi="Cambria Math" w:cstheme="minorHAnsi"/>
            </w:rPr>
            <m:t>=4</m:t>
          </m:r>
          <m:func>
            <m:funcPr>
              <m:ctrlPr>
                <w:rPr>
                  <w:rFonts w:ascii="Cambria Math" w:hAnsi="Cambria Math" w:cstheme="minorHAnsi"/>
                  <w:i/>
                </w:rPr>
              </m:ctrlPr>
            </m:funcPr>
            <m:fName>
              <m:sSup>
                <m:sSupPr>
                  <m:ctrlPr>
                    <w:rPr>
                      <w:rFonts w:ascii="Cambria Math" w:hAnsi="Cambria Math" w:cstheme="minorHAnsi"/>
                      <w:i/>
                    </w:rPr>
                  </m:ctrlPr>
                </m:sSupPr>
                <m:e>
                  <m:r>
                    <m:rPr>
                      <m:sty m:val="p"/>
                    </m:rPr>
                    <w:rPr>
                      <w:rFonts w:ascii="Cambria Math" w:hAnsi="Cambria Math" w:cstheme="minorHAnsi"/>
                    </w:rPr>
                    <m:t>tan</m:t>
                  </m:r>
                  <m:ctrlPr>
                    <w:rPr>
                      <w:rFonts w:ascii="Cambria Math" w:hAnsi="Cambria Math" w:cstheme="minorHAnsi"/>
                    </w:rPr>
                  </m:ctrlPr>
                </m:e>
                <m:sup>
                  <m:r>
                    <w:rPr>
                      <w:rFonts w:ascii="Cambria Math" w:hAnsi="Cambria Math" w:cstheme="minorHAnsi"/>
                    </w:rPr>
                    <m:t>-1</m:t>
                  </m:r>
                  <m:ctrlPr>
                    <w:rPr>
                      <w:rFonts w:ascii="Cambria Math" w:hAnsi="Cambria Math" w:cstheme="minorHAnsi"/>
                    </w:rPr>
                  </m:ctrlPr>
                </m:sup>
              </m:sSup>
            </m:fName>
            <m:e>
              <m:d>
                <m:dPr>
                  <m:ctrlPr>
                    <w:rPr>
                      <w:rFonts w:ascii="Cambria Math" w:hAnsi="Cambria Math" w:cstheme="minorHAnsi"/>
                      <w:i/>
                    </w:rPr>
                  </m:ctrlPr>
                </m:dPr>
                <m:e>
                  <m:f>
                    <m:fPr>
                      <m:ctrlPr>
                        <w:rPr>
                          <w:rFonts w:ascii="Cambria Math" w:hAnsi="Cambria Math" w:cstheme="minorHAnsi"/>
                          <w:i/>
                        </w:rPr>
                      </m:ctrlPr>
                    </m:fPr>
                    <m:num>
                      <m:r>
                        <w:rPr>
                          <w:rFonts w:ascii="Cambria Math" w:hAnsi="Cambria Math" w:cstheme="minorHAnsi"/>
                        </w:rPr>
                        <m:t>1</m:t>
                      </m:r>
                    </m:num>
                    <m:den>
                      <m:r>
                        <w:rPr>
                          <w:rFonts w:ascii="Cambria Math" w:hAnsi="Cambria Math" w:cstheme="minorHAnsi"/>
                        </w:rPr>
                        <m:t>5</m:t>
                      </m:r>
                    </m:den>
                  </m:f>
                </m:e>
              </m:d>
              <m:r>
                <w:rPr>
                  <w:rFonts w:ascii="Cambria Math" w:hAnsi="Cambria Math" w:cstheme="minorHAnsi"/>
                </w:rPr>
                <m:t>+</m:t>
              </m:r>
              <m:func>
                <m:funcPr>
                  <m:ctrlPr>
                    <w:rPr>
                      <w:rFonts w:ascii="Cambria Math" w:hAnsi="Cambria Math" w:cstheme="minorHAnsi"/>
                      <w:i/>
                    </w:rPr>
                  </m:ctrlPr>
                </m:funcPr>
                <m:fName>
                  <m:sSup>
                    <m:sSupPr>
                      <m:ctrlPr>
                        <w:rPr>
                          <w:rFonts w:ascii="Cambria Math" w:hAnsi="Cambria Math" w:cstheme="minorHAnsi"/>
                          <w:i/>
                        </w:rPr>
                      </m:ctrlPr>
                    </m:sSupPr>
                    <m:e>
                      <m:r>
                        <m:rPr>
                          <m:sty m:val="p"/>
                        </m:rPr>
                        <w:rPr>
                          <w:rFonts w:ascii="Cambria Math" w:hAnsi="Cambria Math" w:cstheme="minorHAnsi"/>
                        </w:rPr>
                        <m:t>tan</m:t>
                      </m:r>
                      <m:ctrlPr>
                        <w:rPr>
                          <w:rFonts w:ascii="Cambria Math" w:hAnsi="Cambria Math" w:cstheme="minorHAnsi"/>
                        </w:rPr>
                      </m:ctrlPr>
                    </m:e>
                    <m:sup>
                      <m:r>
                        <w:rPr>
                          <w:rFonts w:ascii="Cambria Math" w:hAnsi="Cambria Math" w:cstheme="minorHAnsi"/>
                        </w:rPr>
                        <m:t>-1</m:t>
                      </m:r>
                      <m:ctrlPr>
                        <w:rPr>
                          <w:rFonts w:ascii="Cambria Math" w:hAnsi="Cambria Math" w:cstheme="minorHAnsi"/>
                        </w:rPr>
                      </m:ctrlPr>
                    </m:sup>
                  </m:sSup>
                </m:fName>
                <m:e>
                  <m:d>
                    <m:dPr>
                      <m:ctrlPr>
                        <w:rPr>
                          <w:rFonts w:ascii="Cambria Math" w:hAnsi="Cambria Math" w:cstheme="minorHAnsi"/>
                          <w:i/>
                        </w:rPr>
                      </m:ctrlPr>
                    </m:dPr>
                    <m:e>
                      <m:f>
                        <m:fPr>
                          <m:ctrlPr>
                            <w:rPr>
                              <w:rFonts w:ascii="Cambria Math" w:hAnsi="Cambria Math" w:cstheme="minorHAnsi"/>
                              <w:i/>
                            </w:rPr>
                          </m:ctrlPr>
                        </m:fPr>
                        <m:num>
                          <m:r>
                            <w:rPr>
                              <w:rFonts w:ascii="Cambria Math" w:hAnsi="Cambria Math" w:cstheme="minorHAnsi"/>
                            </w:rPr>
                            <m:t>1</m:t>
                          </m:r>
                        </m:num>
                        <m:den>
                          <m:r>
                            <w:rPr>
                              <w:rFonts w:ascii="Cambria Math" w:hAnsi="Cambria Math" w:cstheme="minorHAnsi"/>
                            </w:rPr>
                            <m:t>239</m:t>
                          </m:r>
                        </m:den>
                      </m:f>
                    </m:e>
                  </m:d>
                </m:e>
              </m:func>
            </m:e>
          </m:func>
        </m:oMath>
      </m:oMathPara>
    </w:p>
    <w:p w14:paraId="0820B3D4" w14:textId="77777777" w:rsidR="00583793" w:rsidRPr="00F86C39" w:rsidRDefault="00583793" w:rsidP="00583793">
      <w:pPr>
        <w:rPr>
          <w:rFonts w:cstheme="minorHAnsi"/>
        </w:rPr>
      </w:pPr>
      <w:r w:rsidRPr="00F86C39">
        <w:rPr>
          <w:rFonts w:cstheme="minorHAnsi"/>
        </w:rPr>
        <w:t>or</w:t>
      </w:r>
    </w:p>
    <w:p w14:paraId="699F9418" w14:textId="77777777" w:rsidR="00583793" w:rsidRPr="00706B95" w:rsidRDefault="00583793" w:rsidP="00583793">
      <w:pPr>
        <w:rPr>
          <w:rFonts w:eastAsiaTheme="minorEastAsia" w:cstheme="minorHAnsi"/>
        </w:rPr>
      </w:pPr>
      <m:oMathPara>
        <m:oMath>
          <m:f>
            <m:fPr>
              <m:ctrlPr>
                <w:rPr>
                  <w:rFonts w:ascii="Cambria Math" w:hAnsi="Cambria Math" w:cstheme="minorHAnsi"/>
                  <w:i/>
                </w:rPr>
              </m:ctrlPr>
            </m:fPr>
            <m:num>
              <m:r>
                <w:rPr>
                  <w:rFonts w:ascii="Cambria Math" w:hAnsi="Cambria Math" w:cstheme="minorHAnsi"/>
                </w:rPr>
                <m:t>π</m:t>
              </m:r>
            </m:num>
            <m:den>
              <m:r>
                <w:rPr>
                  <w:rFonts w:ascii="Cambria Math" w:hAnsi="Cambria Math" w:cstheme="minorHAnsi"/>
                </w:rPr>
                <m:t>4</m:t>
              </m:r>
            </m:den>
          </m:f>
          <m:r>
            <w:rPr>
              <w:rFonts w:ascii="Cambria Math" w:hAnsi="Cambria Math" w:cstheme="minorHAnsi"/>
            </w:rPr>
            <m:t>=</m:t>
          </m:r>
          <m:func>
            <m:funcPr>
              <m:ctrlPr>
                <w:rPr>
                  <w:rFonts w:ascii="Cambria Math" w:hAnsi="Cambria Math" w:cstheme="minorHAnsi"/>
                  <w:i/>
                </w:rPr>
              </m:ctrlPr>
            </m:funcPr>
            <m:fName>
              <m:sSup>
                <m:sSupPr>
                  <m:ctrlPr>
                    <w:rPr>
                      <w:rFonts w:ascii="Cambria Math" w:hAnsi="Cambria Math" w:cstheme="minorHAnsi"/>
                      <w:i/>
                    </w:rPr>
                  </m:ctrlPr>
                </m:sSupPr>
                <m:e>
                  <m:r>
                    <m:rPr>
                      <m:sty m:val="p"/>
                    </m:rPr>
                    <w:rPr>
                      <w:rFonts w:ascii="Cambria Math" w:hAnsi="Cambria Math" w:cstheme="minorHAnsi"/>
                    </w:rPr>
                    <m:t>tan</m:t>
                  </m:r>
                  <m:ctrlPr>
                    <w:rPr>
                      <w:rFonts w:ascii="Cambria Math" w:hAnsi="Cambria Math" w:cstheme="minorHAnsi"/>
                    </w:rPr>
                  </m:ctrlPr>
                </m:e>
                <m:sup>
                  <m:r>
                    <w:rPr>
                      <w:rFonts w:ascii="Cambria Math" w:hAnsi="Cambria Math" w:cstheme="minorHAnsi"/>
                    </w:rPr>
                    <m:t>-1</m:t>
                  </m:r>
                  <m:ctrlPr>
                    <w:rPr>
                      <w:rFonts w:ascii="Cambria Math" w:hAnsi="Cambria Math" w:cstheme="minorHAnsi"/>
                    </w:rPr>
                  </m:ctrlPr>
                </m:sup>
              </m:sSup>
            </m:fName>
            <m:e>
              <m:d>
                <m:dPr>
                  <m:ctrlPr>
                    <w:rPr>
                      <w:rFonts w:ascii="Cambria Math" w:hAnsi="Cambria Math" w:cstheme="minorHAnsi"/>
                      <w:i/>
                    </w:rPr>
                  </m:ctrlPr>
                </m:dPr>
                <m:e>
                  <m:f>
                    <m:fPr>
                      <m:ctrlPr>
                        <w:rPr>
                          <w:rFonts w:ascii="Cambria Math" w:hAnsi="Cambria Math" w:cstheme="minorHAnsi"/>
                          <w:i/>
                        </w:rPr>
                      </m:ctrlPr>
                    </m:fPr>
                    <m:num>
                      <m:r>
                        <w:rPr>
                          <w:rFonts w:ascii="Cambria Math" w:hAnsi="Cambria Math" w:cstheme="minorHAnsi"/>
                        </w:rPr>
                        <m:t>1</m:t>
                      </m:r>
                    </m:num>
                    <m:den>
                      <m:r>
                        <w:rPr>
                          <w:rFonts w:ascii="Cambria Math" w:hAnsi="Cambria Math" w:cstheme="minorHAnsi"/>
                        </w:rPr>
                        <m:t>2</m:t>
                      </m:r>
                    </m:den>
                  </m:f>
                </m:e>
              </m:d>
              <m:r>
                <w:rPr>
                  <w:rFonts w:ascii="Cambria Math" w:hAnsi="Cambria Math" w:cstheme="minorHAnsi"/>
                </w:rPr>
                <m:t>+</m:t>
              </m:r>
              <m:func>
                <m:funcPr>
                  <m:ctrlPr>
                    <w:rPr>
                      <w:rFonts w:ascii="Cambria Math" w:hAnsi="Cambria Math" w:cstheme="minorHAnsi"/>
                      <w:i/>
                    </w:rPr>
                  </m:ctrlPr>
                </m:funcPr>
                <m:fName>
                  <m:sSup>
                    <m:sSupPr>
                      <m:ctrlPr>
                        <w:rPr>
                          <w:rFonts w:ascii="Cambria Math" w:hAnsi="Cambria Math" w:cstheme="minorHAnsi"/>
                          <w:i/>
                        </w:rPr>
                      </m:ctrlPr>
                    </m:sSupPr>
                    <m:e>
                      <m:r>
                        <m:rPr>
                          <m:sty m:val="p"/>
                        </m:rPr>
                        <w:rPr>
                          <w:rFonts w:ascii="Cambria Math" w:hAnsi="Cambria Math" w:cstheme="minorHAnsi"/>
                        </w:rPr>
                        <m:t>tan</m:t>
                      </m:r>
                      <m:ctrlPr>
                        <w:rPr>
                          <w:rFonts w:ascii="Cambria Math" w:hAnsi="Cambria Math" w:cstheme="minorHAnsi"/>
                        </w:rPr>
                      </m:ctrlPr>
                    </m:e>
                    <m:sup>
                      <m:r>
                        <w:rPr>
                          <w:rFonts w:ascii="Cambria Math" w:hAnsi="Cambria Math" w:cstheme="minorHAnsi"/>
                        </w:rPr>
                        <m:t>-1</m:t>
                      </m:r>
                      <m:ctrlPr>
                        <w:rPr>
                          <w:rFonts w:ascii="Cambria Math" w:hAnsi="Cambria Math" w:cstheme="minorHAnsi"/>
                        </w:rPr>
                      </m:ctrlPr>
                    </m:sup>
                  </m:sSup>
                </m:fName>
                <m:e>
                  <m:d>
                    <m:dPr>
                      <m:ctrlPr>
                        <w:rPr>
                          <w:rFonts w:ascii="Cambria Math" w:hAnsi="Cambria Math" w:cstheme="minorHAnsi"/>
                          <w:i/>
                        </w:rPr>
                      </m:ctrlPr>
                    </m:dPr>
                    <m:e>
                      <m:f>
                        <m:fPr>
                          <m:ctrlPr>
                            <w:rPr>
                              <w:rFonts w:ascii="Cambria Math" w:hAnsi="Cambria Math" w:cstheme="minorHAnsi"/>
                              <w:i/>
                            </w:rPr>
                          </m:ctrlPr>
                        </m:fPr>
                        <m:num>
                          <m:r>
                            <w:rPr>
                              <w:rFonts w:ascii="Cambria Math" w:hAnsi="Cambria Math" w:cstheme="minorHAnsi"/>
                            </w:rPr>
                            <m:t>1</m:t>
                          </m:r>
                        </m:num>
                        <m:den>
                          <m:r>
                            <w:rPr>
                              <w:rFonts w:ascii="Cambria Math" w:hAnsi="Cambria Math" w:cstheme="minorHAnsi"/>
                            </w:rPr>
                            <m:t>3</m:t>
                          </m:r>
                        </m:den>
                      </m:f>
                    </m:e>
                  </m:d>
                </m:e>
              </m:func>
            </m:e>
          </m:func>
        </m:oMath>
      </m:oMathPara>
    </w:p>
    <w:p w14:paraId="2A0152E2" w14:textId="77777777" w:rsidR="00583793" w:rsidRPr="00F86C39" w:rsidRDefault="00583793" w:rsidP="00583793">
      <w:pPr>
        <w:rPr>
          <w:rFonts w:eastAsiaTheme="minorEastAsia" w:cstheme="minorHAnsi"/>
        </w:rPr>
      </w:pPr>
      <w:r>
        <w:rPr>
          <w:rFonts w:eastAsiaTheme="minorEastAsia" w:cstheme="minorHAnsi"/>
        </w:rPr>
        <w:t xml:space="preserve">In a similar vein to Archimedes, calculating approximations of </w:t>
      </w:r>
      <w:r w:rsidRPr="00F86C39">
        <w:rPr>
          <w:rFonts w:cstheme="minorHAnsi"/>
        </w:rPr>
        <w:t>π</w:t>
      </w:r>
      <w:r>
        <w:rPr>
          <w:rFonts w:cstheme="minorHAnsi"/>
        </w:rPr>
        <w:t xml:space="preserve"> were done by calculating the areas of polygons, and as the number of sides to a polygon increased, the shape of the polygon will converge to that of a circle.</w:t>
      </w:r>
    </w:p>
    <w:p w14:paraId="0FD56CBD" w14:textId="15F4BD66" w:rsidR="00583793" w:rsidRDefault="00583793" w:rsidP="00583793">
      <w:pPr>
        <w:jc w:val="center"/>
        <w:rPr>
          <w:rFonts w:cstheme="minorHAnsi"/>
        </w:rPr>
      </w:pPr>
      <w:r>
        <w:rPr>
          <w:noProof/>
        </w:rPr>
        <w:drawing>
          <wp:inline distT="0" distB="0" distL="0" distR="0" wp14:anchorId="1615CDC0" wp14:editId="5D83082E">
            <wp:extent cx="2680855" cy="2662688"/>
            <wp:effectExtent l="0" t="0" r="5715"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26162" t="32245" r="42981" b="13270"/>
                    <a:stretch/>
                  </pic:blipFill>
                  <pic:spPr bwMode="auto">
                    <a:xfrm>
                      <a:off x="0" y="0"/>
                      <a:ext cx="2700989" cy="2682685"/>
                    </a:xfrm>
                    <a:prstGeom prst="rect">
                      <a:avLst/>
                    </a:prstGeom>
                    <a:ln>
                      <a:noFill/>
                    </a:ln>
                    <a:extLst>
                      <a:ext uri="{53640926-AAD7-44D8-BBD7-CCE9431645EC}">
                        <a14:shadowObscured xmlns:a14="http://schemas.microsoft.com/office/drawing/2010/main"/>
                      </a:ext>
                    </a:extLst>
                  </pic:spPr>
                </pic:pic>
              </a:graphicData>
            </a:graphic>
          </wp:inline>
        </w:drawing>
      </w:r>
    </w:p>
    <w:p w14:paraId="6912B82F" w14:textId="6C61ABAC" w:rsidR="00B1257D" w:rsidRPr="00F86C39" w:rsidRDefault="00B1257D" w:rsidP="00B1257D">
      <w:pPr>
        <w:rPr>
          <w:rFonts w:cstheme="minorHAnsi"/>
        </w:rPr>
      </w:pPr>
      <w:r>
        <w:rPr>
          <w:rFonts w:cstheme="minorHAnsi"/>
        </w:rPr>
        <w:t>Diagram 3 – Starting from a square, and doubling on each iteration, the shape of an n-sided polygon converges towards the shape of a circle, as will the area of the polygon [1, pg. 303].</w:t>
      </w:r>
    </w:p>
    <w:p w14:paraId="09B950D3" w14:textId="77777777" w:rsidR="00583793" w:rsidRDefault="00583793" w:rsidP="00583793">
      <w:pPr>
        <w:rPr>
          <w:rFonts w:cstheme="minorHAnsi"/>
        </w:rPr>
      </w:pPr>
      <w:r>
        <w:rPr>
          <w:rFonts w:cstheme="minorHAnsi"/>
        </w:rPr>
        <w:t>By using a 1,024-sided polygon, an approximation as given as:</w:t>
      </w:r>
    </w:p>
    <w:p w14:paraId="255E710A" w14:textId="77777777" w:rsidR="00583793" w:rsidRPr="00706B95" w:rsidRDefault="00583793" w:rsidP="00583793">
      <w:pPr>
        <w:rPr>
          <w:rFonts w:eastAsiaTheme="minorEastAsia" w:cstheme="minorHAnsi"/>
        </w:rPr>
      </w:pPr>
      <m:oMathPara>
        <m:oMath>
          <m:r>
            <w:rPr>
              <w:rFonts w:ascii="Cambria Math" w:hAnsi="Cambria Math" w:cstheme="minorHAnsi"/>
            </w:rPr>
            <m:t>π=</m:t>
          </m:r>
          <m:f>
            <m:fPr>
              <m:ctrlPr>
                <w:rPr>
                  <w:rFonts w:ascii="Cambria Math" w:hAnsi="Cambria Math" w:cstheme="minorHAnsi"/>
                  <w:i/>
                </w:rPr>
              </m:ctrlPr>
            </m:fPr>
            <m:num>
              <m:r>
                <w:rPr>
                  <w:rFonts w:ascii="Cambria Math" w:hAnsi="Cambria Math" w:cstheme="minorHAnsi"/>
                </w:rPr>
                <m:t>5,419,351</m:t>
              </m:r>
            </m:num>
            <m:den>
              <m:r>
                <w:rPr>
                  <w:rFonts w:ascii="Cambria Math" w:hAnsi="Cambria Math" w:cstheme="minorHAnsi"/>
                </w:rPr>
                <m:t>1,725,033</m:t>
              </m:r>
            </m:den>
          </m:f>
        </m:oMath>
      </m:oMathPara>
    </w:p>
    <w:p w14:paraId="332363ED" w14:textId="77777777" w:rsidR="00583793" w:rsidRDefault="00583793" w:rsidP="00583793">
      <w:pPr>
        <w:rPr>
          <w:rFonts w:cstheme="minorHAnsi"/>
        </w:rPr>
      </w:pPr>
      <w:r>
        <w:rPr>
          <w:rFonts w:cstheme="minorHAnsi"/>
        </w:rPr>
        <w:lastRenderedPageBreak/>
        <w:t>It can be verified that</w:t>
      </w:r>
    </w:p>
    <w:p w14:paraId="6FBD4606" w14:textId="77777777" w:rsidR="00583793" w:rsidRPr="00F86C39" w:rsidRDefault="00583793" w:rsidP="00583793">
      <w:pPr>
        <w:rPr>
          <w:rFonts w:cstheme="minorHAnsi"/>
        </w:rPr>
      </w:pPr>
      <m:oMathPara>
        <m:oMath>
          <m:f>
            <m:fPr>
              <m:ctrlPr>
                <w:rPr>
                  <w:rFonts w:ascii="Cambria Math" w:hAnsi="Cambria Math" w:cstheme="minorHAnsi"/>
                  <w:i/>
                </w:rPr>
              </m:ctrlPr>
            </m:fPr>
            <m:num>
              <m:r>
                <w:rPr>
                  <w:rFonts w:ascii="Cambria Math" w:hAnsi="Cambria Math" w:cstheme="minorHAnsi"/>
                </w:rPr>
                <m:t>5,419,351</m:t>
              </m:r>
            </m:num>
            <m:den>
              <m:r>
                <w:rPr>
                  <w:rFonts w:ascii="Cambria Math" w:hAnsi="Cambria Math" w:cstheme="minorHAnsi"/>
                </w:rPr>
                <m:t>1,725,033</m:t>
              </m:r>
            </m:den>
          </m:f>
          <m:r>
            <w:rPr>
              <w:rFonts w:ascii="Cambria Math" w:hAnsi="Cambria Math" w:cstheme="minorHAnsi"/>
            </w:rPr>
            <m:t>-π=</m:t>
          </m:r>
          <m:r>
            <w:rPr>
              <w:rFonts w:ascii="Cambria Math" w:eastAsiaTheme="minorEastAsia" w:hAnsi="Cambria Math" w:cstheme="minorHAnsi"/>
            </w:rPr>
            <m:t>0.000000000000022144779300394</m:t>
          </m:r>
        </m:oMath>
      </m:oMathPara>
    </w:p>
    <w:p w14:paraId="4B344698" w14:textId="77777777" w:rsidR="00583793" w:rsidRPr="00E974C5" w:rsidRDefault="00583793" w:rsidP="00583793">
      <w:pPr>
        <w:rPr>
          <w:rFonts w:cstheme="minorHAnsi"/>
        </w:rPr>
      </w:pPr>
      <w:r>
        <w:rPr>
          <w:rFonts w:cstheme="minorHAnsi"/>
        </w:rPr>
        <w:t xml:space="preserve">Given that these calculations would be carried out with nothing but pen, paper and a </w:t>
      </w:r>
      <w:r>
        <w:rPr>
          <w:rFonts w:cstheme="minorHAnsi"/>
          <w:i/>
          <w:iCs/>
        </w:rPr>
        <w:t>soroban</w:t>
      </w:r>
      <w:r>
        <w:rPr>
          <w:rFonts w:cstheme="minorHAnsi"/>
        </w:rPr>
        <w:t xml:space="preserve"> (an abacus), this is a very accurate approximation!</w:t>
      </w:r>
    </w:p>
    <w:p w14:paraId="2F851D25" w14:textId="77777777" w:rsidR="00583793" w:rsidRDefault="00583793" w:rsidP="00583793">
      <w:pPr>
        <w:rPr>
          <w:rFonts w:cstheme="minorHAnsi"/>
        </w:rPr>
      </w:pPr>
      <w:r w:rsidRPr="00F86C39">
        <w:rPr>
          <w:rFonts w:cstheme="minorHAnsi"/>
        </w:rPr>
        <w:t>Despite these findings and the value of accuracy that was found, traditional Japanese mathematicians preferred and found it simpler to use π=3.16</w:t>
      </w:r>
      <w:r>
        <w:rPr>
          <w:rFonts w:cstheme="minorHAnsi"/>
        </w:rPr>
        <w:t>, presumably because 3.16 = 4 × 0.79, and the area of a circle as described using the diameter, not the radius, so the formula would look like:</w:t>
      </w:r>
    </w:p>
    <w:p w14:paraId="20BBEBCF" w14:textId="77777777" w:rsidR="00583793" w:rsidRPr="00E974C5" w:rsidRDefault="00583793" w:rsidP="00583793">
      <w:pPr>
        <w:rPr>
          <w:rFonts w:eastAsiaTheme="minorEastAsia" w:cstheme="minorHAnsi"/>
          <w:iCs/>
        </w:rPr>
      </w:pPr>
      <m:oMathPara>
        <m:oMath>
          <m:r>
            <w:rPr>
              <w:rFonts w:ascii="Cambria Math" w:eastAsiaTheme="minorEastAsia" w:hAnsi="Cambria Math" w:cstheme="minorHAnsi"/>
            </w:rPr>
            <m:t>A=</m:t>
          </m:r>
          <m:d>
            <m:dPr>
              <m:ctrlPr>
                <w:rPr>
                  <w:rFonts w:ascii="Cambria Math" w:eastAsiaTheme="minorEastAsia" w:hAnsi="Cambria Math" w:cstheme="minorHAnsi"/>
                  <w:i/>
                </w:rPr>
              </m:ctrlPr>
            </m:dPr>
            <m:e>
              <m:f>
                <m:fPr>
                  <m:ctrlPr>
                    <w:rPr>
                      <w:rFonts w:ascii="Cambria Math" w:eastAsiaTheme="minorEastAsia" w:hAnsi="Cambria Math" w:cstheme="minorHAnsi"/>
                      <w:i/>
                    </w:rPr>
                  </m:ctrlPr>
                </m:fPr>
                <m:num>
                  <m:r>
                    <w:rPr>
                      <w:rFonts w:ascii="Cambria Math" w:eastAsiaTheme="minorEastAsia" w:hAnsi="Cambria Math" w:cstheme="minorHAnsi"/>
                    </w:rPr>
                    <m:t>π</m:t>
                  </m:r>
                </m:num>
                <m:den>
                  <m:r>
                    <w:rPr>
                      <w:rFonts w:ascii="Cambria Math" w:eastAsiaTheme="minorEastAsia" w:hAnsi="Cambria Math" w:cstheme="minorHAnsi"/>
                    </w:rPr>
                    <m:t>4</m:t>
                  </m:r>
                </m:den>
              </m:f>
            </m:e>
          </m:d>
          <m:sSup>
            <m:sSupPr>
              <m:ctrlPr>
                <w:rPr>
                  <w:rFonts w:ascii="Cambria Math" w:eastAsiaTheme="minorEastAsia" w:hAnsi="Cambria Math" w:cstheme="minorHAnsi"/>
                  <w:i/>
                  <w:iCs/>
                </w:rPr>
              </m:ctrlPr>
            </m:sSupPr>
            <m:e>
              <m:d>
                <m:dPr>
                  <m:ctrlPr>
                    <w:rPr>
                      <w:rFonts w:ascii="Cambria Math" w:eastAsiaTheme="minorEastAsia" w:hAnsi="Cambria Math" w:cstheme="minorHAnsi"/>
                      <w:iCs/>
                    </w:rPr>
                  </m:ctrlPr>
                </m:dPr>
                <m:e>
                  <m:r>
                    <m:rPr>
                      <m:sty m:val="p"/>
                    </m:rPr>
                    <w:rPr>
                      <w:rFonts w:ascii="Cambria Math" w:eastAsiaTheme="minorEastAsia" w:hAnsi="Cambria Math" w:cstheme="minorHAnsi"/>
                    </w:rPr>
                    <m:t>Diameter</m:t>
                  </m:r>
                  <m:ctrlPr>
                    <w:rPr>
                      <w:rFonts w:ascii="Cambria Math" w:eastAsiaTheme="minorEastAsia" w:hAnsi="Cambria Math" w:cstheme="minorHAnsi"/>
                      <w:i/>
                      <w:iCs/>
                    </w:rPr>
                  </m:ctrlPr>
                </m:e>
              </m:d>
            </m:e>
            <m:sup>
              <m:r>
                <w:rPr>
                  <w:rFonts w:ascii="Cambria Math" w:eastAsiaTheme="minorEastAsia" w:hAnsi="Cambria Math" w:cstheme="minorHAnsi"/>
                </w:rPr>
                <m:t>2</m:t>
              </m:r>
            </m:sup>
          </m:sSup>
        </m:oMath>
      </m:oMathPara>
    </w:p>
    <w:p w14:paraId="64523618" w14:textId="77777777" w:rsidR="00583793" w:rsidRDefault="00583793" w:rsidP="00583793">
      <w:pPr>
        <w:rPr>
          <w:rFonts w:eastAsiaTheme="minorEastAsia" w:cstheme="minorHAnsi"/>
        </w:rPr>
      </w:pPr>
      <w:r>
        <w:rPr>
          <w:rFonts w:eastAsiaTheme="minorEastAsia" w:cstheme="minorHAnsi"/>
        </w:rPr>
        <w:t xml:space="preserve">Rather than </w:t>
      </w:r>
      <m:oMath>
        <m:r>
          <w:rPr>
            <w:rFonts w:ascii="Cambria Math" w:eastAsiaTheme="minorEastAsia" w:hAnsi="Cambria Math" w:cstheme="minorHAnsi"/>
          </w:rPr>
          <m:t>A=π</m:t>
        </m:r>
        <m:sSup>
          <m:sSupPr>
            <m:ctrlPr>
              <w:rPr>
                <w:rFonts w:ascii="Cambria Math" w:eastAsiaTheme="minorEastAsia" w:hAnsi="Cambria Math" w:cstheme="minorHAnsi"/>
                <w:i/>
              </w:rPr>
            </m:ctrlPr>
          </m:sSupPr>
          <m:e>
            <m:r>
              <w:rPr>
                <w:rFonts w:ascii="Cambria Math" w:eastAsiaTheme="minorEastAsia" w:hAnsi="Cambria Math" w:cstheme="minorHAnsi"/>
              </w:rPr>
              <m:t>r</m:t>
            </m:r>
          </m:e>
          <m:sup>
            <m:r>
              <w:rPr>
                <w:rFonts w:ascii="Cambria Math" w:eastAsiaTheme="minorEastAsia" w:hAnsi="Cambria Math" w:cstheme="minorHAnsi"/>
              </w:rPr>
              <m:t>2</m:t>
            </m:r>
          </m:sup>
        </m:sSup>
      </m:oMath>
    </w:p>
    <w:p w14:paraId="40F22503" w14:textId="77777777" w:rsidR="00583793" w:rsidRDefault="00583793" w:rsidP="00583793">
      <w:pPr>
        <w:rPr>
          <w:rFonts w:eastAsiaTheme="minorEastAsia" w:cstheme="minorHAnsi"/>
        </w:rPr>
      </w:pPr>
      <w:r>
        <w:rPr>
          <w:rFonts w:eastAsiaTheme="minorEastAsia" w:cstheme="minorHAnsi"/>
        </w:rPr>
        <w:t>So, it might have been easier to have written the formula for the area of a circle as</w:t>
      </w:r>
    </w:p>
    <w:p w14:paraId="2482CC51" w14:textId="77777777" w:rsidR="00583793" w:rsidRPr="00E974C5" w:rsidRDefault="00583793" w:rsidP="00583793">
      <w:pPr>
        <w:rPr>
          <w:rFonts w:eastAsiaTheme="minorEastAsia" w:cstheme="minorHAnsi"/>
          <w:iCs/>
        </w:rPr>
      </w:pPr>
      <m:oMathPara>
        <m:oMath>
          <m:r>
            <w:rPr>
              <w:rFonts w:ascii="Cambria Math" w:eastAsiaTheme="minorEastAsia" w:hAnsi="Cambria Math" w:cstheme="minorHAnsi"/>
            </w:rPr>
            <m:t>A=0.79×</m:t>
          </m:r>
          <m:sSup>
            <m:sSupPr>
              <m:ctrlPr>
                <w:rPr>
                  <w:rFonts w:ascii="Cambria Math" w:eastAsiaTheme="minorEastAsia" w:hAnsi="Cambria Math" w:cstheme="minorHAnsi"/>
                  <w:iCs/>
                </w:rPr>
              </m:ctrlPr>
            </m:sSupPr>
            <m:e>
              <m:d>
                <m:dPr>
                  <m:ctrlPr>
                    <w:rPr>
                      <w:rFonts w:ascii="Cambria Math" w:eastAsiaTheme="minorEastAsia" w:hAnsi="Cambria Math" w:cstheme="minorHAnsi"/>
                      <w:i/>
                    </w:rPr>
                  </m:ctrlPr>
                </m:dPr>
                <m:e>
                  <m:r>
                    <m:rPr>
                      <m:sty m:val="p"/>
                    </m:rPr>
                    <w:rPr>
                      <w:rFonts w:ascii="Cambria Math" w:eastAsiaTheme="minorEastAsia" w:hAnsi="Cambria Math" w:cstheme="minorHAnsi"/>
                    </w:rPr>
                    <m:t>Diameter</m:t>
                  </m:r>
                  <m:ctrlPr>
                    <w:rPr>
                      <w:rFonts w:ascii="Cambria Math" w:eastAsiaTheme="minorEastAsia" w:hAnsi="Cambria Math" w:cstheme="minorHAnsi"/>
                      <w:iCs/>
                    </w:rPr>
                  </m:ctrlPr>
                </m:e>
              </m:d>
            </m:e>
            <m:sup>
              <m:r>
                <m:rPr>
                  <m:sty m:val="p"/>
                </m:rPr>
                <w:rPr>
                  <w:rFonts w:ascii="Cambria Math" w:eastAsiaTheme="minorEastAsia" w:hAnsi="Cambria Math" w:cstheme="minorHAnsi"/>
                </w:rPr>
                <m:t>2</m:t>
              </m:r>
            </m:sup>
          </m:sSup>
        </m:oMath>
      </m:oMathPara>
    </w:p>
    <w:p w14:paraId="48E50C4D" w14:textId="77777777" w:rsidR="00583793" w:rsidRPr="00E974C5" w:rsidRDefault="00583793" w:rsidP="00583793">
      <w:pPr>
        <w:rPr>
          <w:rFonts w:eastAsiaTheme="minorEastAsia" w:cstheme="minorHAnsi"/>
        </w:rPr>
      </w:pPr>
      <w:r>
        <w:rPr>
          <w:rFonts w:eastAsiaTheme="minorEastAsia" w:cstheme="minorHAnsi"/>
        </w:rPr>
        <w:t>However, this is only a conjecture as to why [1, pg. 65].</w:t>
      </w:r>
    </w:p>
    <w:p w14:paraId="5F68BEAA" w14:textId="7E149F45" w:rsidR="00583793" w:rsidRDefault="00B1257D" w:rsidP="00583793">
      <w:pPr>
        <w:jc w:val="right"/>
        <w:rPr>
          <w:rFonts w:eastAsia="MS Gothic" w:cstheme="minorHAnsi"/>
          <w:color w:val="202122"/>
          <w:sz w:val="21"/>
          <w:szCs w:val="21"/>
          <w:shd w:val="clear" w:color="auto" w:fill="FFFFFF"/>
        </w:rPr>
      </w:pPr>
      <w:r>
        <w:rPr>
          <w:rFonts w:eastAsia="MS Gothic" w:cstheme="minorHAnsi"/>
          <w:color w:val="202122"/>
          <w:sz w:val="21"/>
          <w:szCs w:val="21"/>
          <w:shd w:val="clear" w:color="auto" w:fill="FFFFFF"/>
        </w:rPr>
        <w:t>Kissing Circles</w:t>
      </w:r>
    </w:p>
    <w:p w14:paraId="5D21B446" w14:textId="4AC8664A" w:rsidR="00583793" w:rsidRPr="00B1257D" w:rsidRDefault="00DF1425">
      <w:pPr>
        <w:rPr>
          <w:rFonts w:eastAsia="MS Gothic" w:cstheme="minorHAnsi"/>
          <w:color w:val="202122"/>
          <w:sz w:val="21"/>
          <w:szCs w:val="21"/>
          <w:shd w:val="clear" w:color="auto" w:fill="FFFFFF"/>
        </w:rPr>
      </w:pPr>
      <w:r>
        <w:rPr>
          <w:rFonts w:eastAsia="MS Gothic" w:cstheme="minorHAnsi"/>
          <w:color w:val="202122"/>
          <w:sz w:val="21"/>
          <w:szCs w:val="21"/>
          <w:shd w:val="clear" w:color="auto" w:fill="FFFFFF"/>
        </w:rPr>
        <w:t>T</w:t>
      </w:r>
      <w:r w:rsidR="00B1257D">
        <w:rPr>
          <w:rFonts w:eastAsia="MS Gothic" w:cstheme="minorHAnsi"/>
          <w:color w:val="202122"/>
          <w:sz w:val="21"/>
          <w:szCs w:val="21"/>
          <w:shd w:val="clear" w:color="auto" w:fill="FFFFFF"/>
        </w:rPr>
        <w:t xml:space="preserve">his was the problem that got me interested in </w:t>
      </w:r>
      <w:r w:rsidR="00B1257D">
        <w:rPr>
          <w:rFonts w:eastAsia="MS Gothic" w:cstheme="minorHAnsi"/>
          <w:i/>
          <w:iCs/>
          <w:color w:val="202122"/>
          <w:sz w:val="21"/>
          <w:szCs w:val="21"/>
          <w:shd w:val="clear" w:color="auto" w:fill="FFFFFF"/>
        </w:rPr>
        <w:t>sangaku</w:t>
      </w:r>
      <w:r w:rsidR="00B1257D">
        <w:rPr>
          <w:rFonts w:eastAsia="MS Gothic" w:cstheme="minorHAnsi"/>
          <w:color w:val="202122"/>
          <w:sz w:val="21"/>
          <w:szCs w:val="21"/>
          <w:shd w:val="clear" w:color="auto" w:fill="FFFFFF"/>
        </w:rPr>
        <w:t xml:space="preserve"> problems in the first place. </w:t>
      </w:r>
      <w:r>
        <w:rPr>
          <w:rFonts w:eastAsia="MS Gothic" w:cstheme="minorHAnsi"/>
          <w:color w:val="202122"/>
          <w:sz w:val="21"/>
          <w:szCs w:val="21"/>
          <w:shd w:val="clear" w:color="auto" w:fill="FFFFFF"/>
        </w:rPr>
        <w:t xml:space="preserve">I was doodling and was wondering what can be done to determine the </w:t>
      </w:r>
      <w:r w:rsidR="00B1257D">
        <w:rPr>
          <w:rFonts w:eastAsia="MS Gothic" w:cstheme="minorHAnsi"/>
          <w:color w:val="202122"/>
          <w:sz w:val="21"/>
          <w:szCs w:val="21"/>
          <w:shd w:val="clear" w:color="auto" w:fill="FFFFFF"/>
        </w:rPr>
        <w:t xml:space="preserve">relationship between three touching circles with a mutual tangent line? </w:t>
      </w:r>
    </w:p>
    <w:p w14:paraId="36B95908" w14:textId="41F3F359" w:rsidR="00583793" w:rsidRDefault="00B1257D" w:rsidP="00B1257D">
      <w:pPr>
        <w:jc w:val="center"/>
        <w:rPr>
          <w:rFonts w:eastAsia="MS Gothic" w:cstheme="minorHAnsi"/>
          <w:color w:val="202122"/>
          <w:sz w:val="21"/>
          <w:szCs w:val="21"/>
          <w:shd w:val="clear" w:color="auto" w:fill="FFFFFF"/>
        </w:rPr>
      </w:pPr>
      <w:r w:rsidRPr="00F86C39">
        <w:rPr>
          <w:noProof/>
        </w:rPr>
        <w:drawing>
          <wp:inline distT="0" distB="0" distL="0" distR="0" wp14:anchorId="3F2E1939" wp14:editId="67F5E35F">
            <wp:extent cx="2667000" cy="2350885"/>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6434" t="8154" r="26620" b="2611"/>
                    <a:stretch/>
                  </pic:blipFill>
                  <pic:spPr bwMode="auto">
                    <a:xfrm>
                      <a:off x="0" y="0"/>
                      <a:ext cx="2695195" cy="2375738"/>
                    </a:xfrm>
                    <a:prstGeom prst="rect">
                      <a:avLst/>
                    </a:prstGeom>
                    <a:ln>
                      <a:noFill/>
                    </a:ln>
                    <a:extLst>
                      <a:ext uri="{53640926-AAD7-44D8-BBD7-CCE9431645EC}">
                        <a14:shadowObscured xmlns:a14="http://schemas.microsoft.com/office/drawing/2010/main"/>
                      </a:ext>
                    </a:extLst>
                  </pic:spPr>
                </pic:pic>
              </a:graphicData>
            </a:graphic>
          </wp:inline>
        </w:drawing>
      </w:r>
    </w:p>
    <w:p w14:paraId="46CB8542" w14:textId="4D8A3E69" w:rsidR="005901DE" w:rsidRDefault="005901DE" w:rsidP="005901DE">
      <w:pPr>
        <w:rPr>
          <w:rFonts w:eastAsia="MS Gothic" w:cstheme="minorHAnsi"/>
          <w:color w:val="202122"/>
          <w:sz w:val="21"/>
          <w:szCs w:val="21"/>
          <w:shd w:val="clear" w:color="auto" w:fill="FFFFFF"/>
        </w:rPr>
      </w:pPr>
      <w:r>
        <w:rPr>
          <w:rFonts w:eastAsia="MS Gothic" w:cstheme="minorHAnsi"/>
          <w:color w:val="202122"/>
          <w:sz w:val="21"/>
          <w:szCs w:val="21"/>
          <w:shd w:val="clear" w:color="auto" w:fill="FFFFFF"/>
        </w:rPr>
        <w:t>Diagram 4 – “Kissing” circles</w:t>
      </w:r>
    </w:p>
    <w:p w14:paraId="59905033" w14:textId="2C7BC891" w:rsidR="001B4D70" w:rsidRDefault="001B4D70">
      <w:pPr>
        <w:rPr>
          <w:rFonts w:eastAsia="MS Gothic" w:cstheme="minorHAnsi"/>
          <w:color w:val="202122"/>
          <w:sz w:val="21"/>
          <w:szCs w:val="21"/>
          <w:shd w:val="clear" w:color="auto" w:fill="FFFFFF"/>
        </w:rPr>
      </w:pPr>
      <w:r>
        <w:rPr>
          <w:rFonts w:eastAsia="MS Gothic" w:cstheme="minorHAnsi"/>
          <w:color w:val="202122"/>
          <w:sz w:val="21"/>
          <w:szCs w:val="21"/>
          <w:shd w:val="clear" w:color="auto" w:fill="FFFFFF"/>
        </w:rPr>
        <w:t>If we take a look as a simple example, we can find a relationship between two touching circles:</w:t>
      </w:r>
    </w:p>
    <w:p w14:paraId="23CA32B4" w14:textId="4B892C51" w:rsidR="001B4D70" w:rsidRDefault="001B4D70" w:rsidP="00DF1425">
      <w:pPr>
        <w:jc w:val="center"/>
        <w:rPr>
          <w:rFonts w:eastAsia="MS Gothic" w:cstheme="minorHAnsi"/>
          <w:color w:val="202122"/>
          <w:sz w:val="21"/>
          <w:szCs w:val="21"/>
          <w:shd w:val="clear" w:color="auto" w:fill="FFFFFF"/>
        </w:rPr>
      </w:pPr>
      <w:r>
        <w:rPr>
          <w:noProof/>
        </w:rPr>
        <w:lastRenderedPageBreak/>
        <w:drawing>
          <wp:inline distT="0" distB="0" distL="0" distR="0" wp14:anchorId="42FE9EDA" wp14:editId="51353925">
            <wp:extent cx="2216728" cy="2885929"/>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19283" t="15195" r="47567" b="8080"/>
                    <a:stretch/>
                  </pic:blipFill>
                  <pic:spPr bwMode="auto">
                    <a:xfrm>
                      <a:off x="0" y="0"/>
                      <a:ext cx="2229146" cy="2902096"/>
                    </a:xfrm>
                    <a:prstGeom prst="rect">
                      <a:avLst/>
                    </a:prstGeom>
                    <a:ln>
                      <a:noFill/>
                    </a:ln>
                    <a:extLst>
                      <a:ext uri="{53640926-AAD7-44D8-BBD7-CCE9431645EC}">
                        <a14:shadowObscured xmlns:a14="http://schemas.microsoft.com/office/drawing/2010/main"/>
                      </a:ext>
                    </a:extLst>
                  </pic:spPr>
                </pic:pic>
              </a:graphicData>
            </a:graphic>
          </wp:inline>
        </w:drawing>
      </w:r>
    </w:p>
    <w:p w14:paraId="68760806" w14:textId="30E16843" w:rsidR="005901DE" w:rsidRDefault="005901DE" w:rsidP="005901DE">
      <w:pPr>
        <w:rPr>
          <w:rFonts w:eastAsia="MS Gothic" w:cstheme="minorHAnsi"/>
          <w:color w:val="202122"/>
          <w:sz w:val="21"/>
          <w:szCs w:val="21"/>
          <w:shd w:val="clear" w:color="auto" w:fill="FFFFFF"/>
        </w:rPr>
      </w:pPr>
      <w:r>
        <w:rPr>
          <w:rFonts w:eastAsia="MS Gothic" w:cstheme="minorHAnsi"/>
          <w:color w:val="202122"/>
          <w:sz w:val="21"/>
          <w:szCs w:val="21"/>
          <w:shd w:val="clear" w:color="auto" w:fill="FFFFFF"/>
        </w:rPr>
        <w:t>Diagram 5 – How to calculate the horizontal distance between two kissing circles.</w:t>
      </w:r>
    </w:p>
    <w:p w14:paraId="55865E08" w14:textId="5938CFEA" w:rsidR="00583793" w:rsidRDefault="001B4D70">
      <w:pPr>
        <w:rPr>
          <w:rFonts w:eastAsia="MS Gothic" w:cstheme="minorHAnsi"/>
          <w:color w:val="202122"/>
          <w:sz w:val="21"/>
          <w:szCs w:val="21"/>
          <w:shd w:val="clear" w:color="auto" w:fill="FFFFFF"/>
        </w:rPr>
      </w:pPr>
      <w:r>
        <w:rPr>
          <w:rFonts w:eastAsia="MS Gothic" w:cstheme="minorHAnsi"/>
          <w:color w:val="202122"/>
          <w:sz w:val="21"/>
          <w:szCs w:val="21"/>
          <w:shd w:val="clear" w:color="auto" w:fill="FFFFFF"/>
        </w:rPr>
        <w:t xml:space="preserve">From this, we can see a right-angled triangle, so Pythagoras’ theorem can be used. </w:t>
      </w:r>
    </w:p>
    <w:p w14:paraId="6A16610E" w14:textId="7F413318" w:rsidR="001B4D70" w:rsidRPr="001B4D70" w:rsidRDefault="001B4D70">
      <w:pPr>
        <w:rPr>
          <w:rFonts w:eastAsia="MS Gothic" w:cstheme="minorHAnsi"/>
          <w:color w:val="202122"/>
          <w:sz w:val="21"/>
          <w:szCs w:val="21"/>
          <w:shd w:val="clear" w:color="auto" w:fill="FFFFFF"/>
        </w:rPr>
      </w:pPr>
      <m:oMathPara>
        <m:oMath>
          <m:r>
            <w:rPr>
              <w:rFonts w:ascii="Cambria Math" w:eastAsia="MS Gothic" w:hAnsi="Cambria Math" w:cstheme="minorHAnsi"/>
              <w:color w:val="202122"/>
              <w:sz w:val="21"/>
              <w:szCs w:val="21"/>
              <w:shd w:val="clear" w:color="auto" w:fill="FFFFFF"/>
            </w:rPr>
            <m:t>D</m:t>
          </m:r>
          <m:sSup>
            <m:sSupPr>
              <m:ctrlPr>
                <w:rPr>
                  <w:rFonts w:ascii="Cambria Math" w:eastAsia="MS Gothic" w:hAnsi="Cambria Math" w:cstheme="minorHAnsi"/>
                  <w:i/>
                  <w:color w:val="202122"/>
                  <w:sz w:val="21"/>
                  <w:szCs w:val="21"/>
                  <w:shd w:val="clear" w:color="auto" w:fill="FFFFFF"/>
                </w:rPr>
              </m:ctrlPr>
            </m:sSupPr>
            <m:e>
              <m:r>
                <w:rPr>
                  <w:rFonts w:ascii="Cambria Math" w:eastAsia="MS Gothic" w:hAnsi="Cambria Math" w:cstheme="minorHAnsi"/>
                  <w:color w:val="202122"/>
                  <w:sz w:val="21"/>
                  <w:szCs w:val="21"/>
                  <w:shd w:val="clear" w:color="auto" w:fill="FFFFFF"/>
                </w:rPr>
                <m:t>E</m:t>
              </m:r>
            </m:e>
            <m:sup>
              <m:r>
                <w:rPr>
                  <w:rFonts w:ascii="Cambria Math" w:eastAsia="MS Gothic" w:hAnsi="Cambria Math" w:cstheme="minorHAnsi"/>
                  <w:color w:val="202122"/>
                  <w:sz w:val="21"/>
                  <w:szCs w:val="21"/>
                  <w:shd w:val="clear" w:color="auto" w:fill="FFFFFF"/>
                </w:rPr>
                <m:t>2</m:t>
              </m:r>
            </m:sup>
          </m:sSup>
          <m:r>
            <w:rPr>
              <w:rFonts w:ascii="Cambria Math" w:eastAsia="MS Gothic" w:hAnsi="Cambria Math" w:cstheme="minorHAnsi"/>
              <w:color w:val="202122"/>
              <w:sz w:val="21"/>
              <w:szCs w:val="21"/>
              <w:shd w:val="clear" w:color="auto" w:fill="FFFFFF"/>
            </w:rPr>
            <m:t>+</m:t>
          </m:r>
          <m:sSup>
            <m:sSupPr>
              <m:ctrlPr>
                <w:rPr>
                  <w:rFonts w:ascii="Cambria Math" w:eastAsia="MS Gothic" w:hAnsi="Cambria Math" w:cstheme="minorHAnsi"/>
                  <w:i/>
                  <w:color w:val="202122"/>
                  <w:sz w:val="21"/>
                  <w:szCs w:val="21"/>
                  <w:shd w:val="clear" w:color="auto" w:fill="FFFFFF"/>
                </w:rPr>
              </m:ctrlPr>
            </m:sSupPr>
            <m:e>
              <m:d>
                <m:dPr>
                  <m:ctrlPr>
                    <w:rPr>
                      <w:rFonts w:ascii="Cambria Math" w:eastAsia="MS Gothic" w:hAnsi="Cambria Math" w:cstheme="minorHAnsi"/>
                      <w:i/>
                      <w:color w:val="202122"/>
                      <w:sz w:val="21"/>
                      <w:szCs w:val="21"/>
                      <w:shd w:val="clear" w:color="auto" w:fill="FFFFFF"/>
                    </w:rPr>
                  </m:ctrlPr>
                </m:dPr>
                <m:e>
                  <m:r>
                    <w:rPr>
                      <w:rFonts w:ascii="Cambria Math" w:eastAsia="MS Gothic" w:hAnsi="Cambria Math" w:cstheme="minorHAnsi"/>
                      <w:color w:val="202122"/>
                      <w:sz w:val="21"/>
                      <w:szCs w:val="21"/>
                      <w:shd w:val="clear" w:color="auto" w:fill="FFFFFF"/>
                    </w:rPr>
                    <m:t>b-a</m:t>
                  </m:r>
                </m:e>
              </m:d>
            </m:e>
            <m:sup>
              <m:r>
                <w:rPr>
                  <w:rFonts w:ascii="Cambria Math" w:eastAsia="MS Gothic" w:hAnsi="Cambria Math" w:cstheme="minorHAnsi"/>
                  <w:color w:val="202122"/>
                  <w:sz w:val="21"/>
                  <w:szCs w:val="21"/>
                  <w:shd w:val="clear" w:color="auto" w:fill="FFFFFF"/>
                </w:rPr>
                <m:t>2</m:t>
              </m:r>
            </m:sup>
          </m:sSup>
          <m:r>
            <w:rPr>
              <w:rFonts w:ascii="Cambria Math" w:eastAsia="MS Gothic" w:hAnsi="Cambria Math" w:cstheme="minorHAnsi"/>
              <w:color w:val="202122"/>
              <w:sz w:val="21"/>
              <w:szCs w:val="21"/>
              <w:shd w:val="clear" w:color="auto" w:fill="FFFFFF"/>
            </w:rPr>
            <m:t>=</m:t>
          </m:r>
          <m:sSup>
            <m:sSupPr>
              <m:ctrlPr>
                <w:rPr>
                  <w:rFonts w:ascii="Cambria Math" w:eastAsia="MS Gothic" w:hAnsi="Cambria Math" w:cstheme="minorHAnsi"/>
                  <w:i/>
                  <w:color w:val="202122"/>
                  <w:sz w:val="21"/>
                  <w:szCs w:val="21"/>
                  <w:shd w:val="clear" w:color="auto" w:fill="FFFFFF"/>
                </w:rPr>
              </m:ctrlPr>
            </m:sSupPr>
            <m:e>
              <m:d>
                <m:dPr>
                  <m:ctrlPr>
                    <w:rPr>
                      <w:rFonts w:ascii="Cambria Math" w:eastAsia="MS Gothic" w:hAnsi="Cambria Math" w:cstheme="minorHAnsi"/>
                      <w:i/>
                      <w:color w:val="202122"/>
                      <w:sz w:val="21"/>
                      <w:szCs w:val="21"/>
                      <w:shd w:val="clear" w:color="auto" w:fill="FFFFFF"/>
                    </w:rPr>
                  </m:ctrlPr>
                </m:dPr>
                <m:e>
                  <m:r>
                    <w:rPr>
                      <w:rFonts w:ascii="Cambria Math" w:eastAsia="MS Gothic" w:hAnsi="Cambria Math" w:cstheme="minorHAnsi"/>
                      <w:color w:val="202122"/>
                      <w:sz w:val="21"/>
                      <w:szCs w:val="21"/>
                      <w:shd w:val="clear" w:color="auto" w:fill="FFFFFF"/>
                    </w:rPr>
                    <m:t>a+b</m:t>
                  </m:r>
                </m:e>
              </m:d>
            </m:e>
            <m:sup>
              <m:r>
                <w:rPr>
                  <w:rFonts w:ascii="Cambria Math" w:eastAsia="MS Gothic" w:hAnsi="Cambria Math" w:cstheme="minorHAnsi"/>
                  <w:color w:val="202122"/>
                  <w:sz w:val="21"/>
                  <w:szCs w:val="21"/>
                  <w:shd w:val="clear" w:color="auto" w:fill="FFFFFF"/>
                </w:rPr>
                <m:t>2</m:t>
              </m:r>
            </m:sup>
          </m:sSup>
        </m:oMath>
      </m:oMathPara>
    </w:p>
    <w:p w14:paraId="03522758" w14:textId="5FAEDBF4" w:rsidR="001B4D70" w:rsidRPr="001B4D70" w:rsidRDefault="001B4D70">
      <w:pPr>
        <w:rPr>
          <w:rFonts w:eastAsia="MS Gothic" w:cstheme="minorHAnsi"/>
          <w:color w:val="202122"/>
          <w:sz w:val="21"/>
          <w:szCs w:val="21"/>
          <w:shd w:val="clear" w:color="auto" w:fill="FFFFFF"/>
        </w:rPr>
      </w:pPr>
      <m:oMathPara>
        <m:oMath>
          <m:r>
            <w:rPr>
              <w:rFonts w:ascii="Cambria Math" w:eastAsia="MS Gothic" w:hAnsi="Cambria Math" w:cstheme="minorHAnsi"/>
              <w:color w:val="202122"/>
              <w:sz w:val="21"/>
              <w:szCs w:val="21"/>
              <w:shd w:val="clear" w:color="auto" w:fill="FFFFFF"/>
            </w:rPr>
            <m:t>D</m:t>
          </m:r>
          <m:sSup>
            <m:sSupPr>
              <m:ctrlPr>
                <w:rPr>
                  <w:rFonts w:ascii="Cambria Math" w:eastAsia="MS Gothic" w:hAnsi="Cambria Math" w:cstheme="minorHAnsi"/>
                  <w:i/>
                  <w:color w:val="202122"/>
                  <w:sz w:val="21"/>
                  <w:szCs w:val="21"/>
                  <w:shd w:val="clear" w:color="auto" w:fill="FFFFFF"/>
                </w:rPr>
              </m:ctrlPr>
            </m:sSupPr>
            <m:e>
              <m:r>
                <w:rPr>
                  <w:rFonts w:ascii="Cambria Math" w:eastAsia="MS Gothic" w:hAnsi="Cambria Math" w:cstheme="minorHAnsi"/>
                  <w:color w:val="202122"/>
                  <w:sz w:val="21"/>
                  <w:szCs w:val="21"/>
                  <w:shd w:val="clear" w:color="auto" w:fill="FFFFFF"/>
                </w:rPr>
                <m:t>E</m:t>
              </m:r>
            </m:e>
            <m:sup>
              <m:r>
                <w:rPr>
                  <w:rFonts w:ascii="Cambria Math" w:eastAsia="MS Gothic" w:hAnsi="Cambria Math" w:cstheme="minorHAnsi"/>
                  <w:color w:val="202122"/>
                  <w:sz w:val="21"/>
                  <w:szCs w:val="21"/>
                  <w:shd w:val="clear" w:color="auto" w:fill="FFFFFF"/>
                </w:rPr>
                <m:t>2</m:t>
              </m:r>
            </m:sup>
          </m:sSup>
          <m:r>
            <w:rPr>
              <w:rFonts w:ascii="Cambria Math" w:eastAsia="MS Gothic" w:hAnsi="Cambria Math" w:cstheme="minorHAnsi"/>
              <w:color w:val="202122"/>
              <w:sz w:val="21"/>
              <w:szCs w:val="21"/>
              <w:shd w:val="clear" w:color="auto" w:fill="FFFFFF"/>
            </w:rPr>
            <m:t>+</m:t>
          </m:r>
          <m:sSup>
            <m:sSupPr>
              <m:ctrlPr>
                <w:rPr>
                  <w:rFonts w:ascii="Cambria Math" w:eastAsia="MS Gothic" w:hAnsi="Cambria Math" w:cstheme="minorHAnsi"/>
                  <w:i/>
                  <w:color w:val="202122"/>
                  <w:sz w:val="21"/>
                  <w:szCs w:val="21"/>
                  <w:shd w:val="clear" w:color="auto" w:fill="FFFFFF"/>
                </w:rPr>
              </m:ctrlPr>
            </m:sSupPr>
            <m:e>
              <m:r>
                <w:rPr>
                  <w:rFonts w:ascii="Cambria Math" w:eastAsia="MS Gothic" w:hAnsi="Cambria Math" w:cstheme="minorHAnsi"/>
                  <w:color w:val="202122"/>
                  <w:sz w:val="21"/>
                  <w:szCs w:val="21"/>
                  <w:shd w:val="clear" w:color="auto" w:fill="FFFFFF"/>
                </w:rPr>
                <m:t>b</m:t>
              </m:r>
            </m:e>
            <m:sup>
              <m:r>
                <w:rPr>
                  <w:rFonts w:ascii="Cambria Math" w:eastAsia="MS Gothic" w:hAnsi="Cambria Math" w:cstheme="minorHAnsi"/>
                  <w:color w:val="202122"/>
                  <w:sz w:val="21"/>
                  <w:szCs w:val="21"/>
                  <w:shd w:val="clear" w:color="auto" w:fill="FFFFFF"/>
                </w:rPr>
                <m:t>2</m:t>
              </m:r>
            </m:sup>
          </m:sSup>
          <m:r>
            <w:rPr>
              <w:rFonts w:ascii="Cambria Math" w:eastAsia="MS Gothic" w:hAnsi="Cambria Math" w:cstheme="minorHAnsi"/>
              <w:color w:val="202122"/>
              <w:sz w:val="21"/>
              <w:szCs w:val="21"/>
              <w:shd w:val="clear" w:color="auto" w:fill="FFFFFF"/>
            </w:rPr>
            <m:t>-2ab+</m:t>
          </m:r>
          <m:sSup>
            <m:sSupPr>
              <m:ctrlPr>
                <w:rPr>
                  <w:rFonts w:ascii="Cambria Math" w:eastAsia="MS Gothic" w:hAnsi="Cambria Math" w:cstheme="minorHAnsi"/>
                  <w:i/>
                  <w:color w:val="202122"/>
                  <w:sz w:val="21"/>
                  <w:szCs w:val="21"/>
                  <w:shd w:val="clear" w:color="auto" w:fill="FFFFFF"/>
                </w:rPr>
              </m:ctrlPr>
            </m:sSupPr>
            <m:e>
              <m:r>
                <w:rPr>
                  <w:rFonts w:ascii="Cambria Math" w:eastAsia="MS Gothic" w:hAnsi="Cambria Math" w:cstheme="minorHAnsi"/>
                  <w:color w:val="202122"/>
                  <w:sz w:val="21"/>
                  <w:szCs w:val="21"/>
                  <w:shd w:val="clear" w:color="auto" w:fill="FFFFFF"/>
                </w:rPr>
                <m:t>a</m:t>
              </m:r>
            </m:e>
            <m:sup>
              <m:r>
                <w:rPr>
                  <w:rFonts w:ascii="Cambria Math" w:eastAsia="MS Gothic" w:hAnsi="Cambria Math" w:cstheme="minorHAnsi"/>
                  <w:color w:val="202122"/>
                  <w:sz w:val="21"/>
                  <w:szCs w:val="21"/>
                  <w:shd w:val="clear" w:color="auto" w:fill="FFFFFF"/>
                </w:rPr>
                <m:t>2</m:t>
              </m:r>
            </m:sup>
          </m:sSup>
          <m:r>
            <w:rPr>
              <w:rFonts w:ascii="Cambria Math" w:eastAsia="MS Gothic" w:hAnsi="Cambria Math" w:cstheme="minorHAnsi"/>
              <w:color w:val="202122"/>
              <w:sz w:val="21"/>
              <w:szCs w:val="21"/>
              <w:shd w:val="clear" w:color="auto" w:fill="FFFFFF"/>
            </w:rPr>
            <m:t>=</m:t>
          </m:r>
          <m:sSup>
            <m:sSupPr>
              <m:ctrlPr>
                <w:rPr>
                  <w:rFonts w:ascii="Cambria Math" w:eastAsia="MS Gothic" w:hAnsi="Cambria Math" w:cstheme="minorHAnsi"/>
                  <w:i/>
                  <w:color w:val="202122"/>
                  <w:sz w:val="21"/>
                  <w:szCs w:val="21"/>
                  <w:shd w:val="clear" w:color="auto" w:fill="FFFFFF"/>
                </w:rPr>
              </m:ctrlPr>
            </m:sSupPr>
            <m:e>
              <m:r>
                <w:rPr>
                  <w:rFonts w:ascii="Cambria Math" w:eastAsia="MS Gothic" w:hAnsi="Cambria Math" w:cstheme="minorHAnsi"/>
                  <w:color w:val="202122"/>
                  <w:sz w:val="21"/>
                  <w:szCs w:val="21"/>
                  <w:shd w:val="clear" w:color="auto" w:fill="FFFFFF"/>
                </w:rPr>
                <m:t>a</m:t>
              </m:r>
            </m:e>
            <m:sup>
              <m:r>
                <w:rPr>
                  <w:rFonts w:ascii="Cambria Math" w:eastAsia="MS Gothic" w:hAnsi="Cambria Math" w:cstheme="minorHAnsi"/>
                  <w:color w:val="202122"/>
                  <w:sz w:val="21"/>
                  <w:szCs w:val="21"/>
                  <w:shd w:val="clear" w:color="auto" w:fill="FFFFFF"/>
                </w:rPr>
                <m:t>2</m:t>
              </m:r>
            </m:sup>
          </m:sSup>
          <m:r>
            <w:rPr>
              <w:rFonts w:ascii="Cambria Math" w:eastAsia="MS Gothic" w:hAnsi="Cambria Math" w:cstheme="minorHAnsi"/>
              <w:color w:val="202122"/>
              <w:sz w:val="21"/>
              <w:szCs w:val="21"/>
              <w:shd w:val="clear" w:color="auto" w:fill="FFFFFF"/>
            </w:rPr>
            <m:t>+2ab+</m:t>
          </m:r>
          <m:sSup>
            <m:sSupPr>
              <m:ctrlPr>
                <w:rPr>
                  <w:rFonts w:ascii="Cambria Math" w:eastAsia="MS Gothic" w:hAnsi="Cambria Math" w:cstheme="minorHAnsi"/>
                  <w:i/>
                  <w:color w:val="202122"/>
                  <w:sz w:val="21"/>
                  <w:szCs w:val="21"/>
                  <w:shd w:val="clear" w:color="auto" w:fill="FFFFFF"/>
                </w:rPr>
              </m:ctrlPr>
            </m:sSupPr>
            <m:e>
              <m:r>
                <w:rPr>
                  <w:rFonts w:ascii="Cambria Math" w:eastAsia="MS Gothic" w:hAnsi="Cambria Math" w:cstheme="minorHAnsi"/>
                  <w:color w:val="202122"/>
                  <w:sz w:val="21"/>
                  <w:szCs w:val="21"/>
                  <w:shd w:val="clear" w:color="auto" w:fill="FFFFFF"/>
                </w:rPr>
                <m:t>b</m:t>
              </m:r>
            </m:e>
            <m:sup>
              <m:r>
                <w:rPr>
                  <w:rFonts w:ascii="Cambria Math" w:eastAsia="MS Gothic" w:hAnsi="Cambria Math" w:cstheme="minorHAnsi"/>
                  <w:color w:val="202122"/>
                  <w:sz w:val="21"/>
                  <w:szCs w:val="21"/>
                  <w:shd w:val="clear" w:color="auto" w:fill="FFFFFF"/>
                </w:rPr>
                <m:t>2</m:t>
              </m:r>
            </m:sup>
          </m:sSup>
        </m:oMath>
      </m:oMathPara>
    </w:p>
    <w:p w14:paraId="5238F73B" w14:textId="56DC1CFB" w:rsidR="001B4D70" w:rsidRPr="001B4D70" w:rsidRDefault="001B4D70">
      <w:pPr>
        <w:rPr>
          <w:rFonts w:eastAsia="MS Gothic" w:cstheme="minorHAnsi"/>
          <w:color w:val="202122"/>
          <w:sz w:val="21"/>
          <w:szCs w:val="21"/>
          <w:shd w:val="clear" w:color="auto" w:fill="FFFFFF"/>
        </w:rPr>
      </w:pPr>
      <m:oMathPara>
        <m:oMath>
          <m:r>
            <w:rPr>
              <w:rFonts w:ascii="Cambria Math" w:eastAsia="MS Gothic" w:hAnsi="Cambria Math" w:cstheme="minorHAnsi"/>
              <w:color w:val="202122"/>
              <w:sz w:val="21"/>
              <w:szCs w:val="21"/>
              <w:shd w:val="clear" w:color="auto" w:fill="FFFFFF"/>
            </w:rPr>
            <m:t>D</m:t>
          </m:r>
          <m:sSup>
            <m:sSupPr>
              <m:ctrlPr>
                <w:rPr>
                  <w:rFonts w:ascii="Cambria Math" w:eastAsia="MS Gothic" w:hAnsi="Cambria Math" w:cstheme="minorHAnsi"/>
                  <w:i/>
                  <w:color w:val="202122"/>
                  <w:sz w:val="21"/>
                  <w:szCs w:val="21"/>
                  <w:shd w:val="clear" w:color="auto" w:fill="FFFFFF"/>
                </w:rPr>
              </m:ctrlPr>
            </m:sSupPr>
            <m:e>
              <m:r>
                <w:rPr>
                  <w:rFonts w:ascii="Cambria Math" w:eastAsia="MS Gothic" w:hAnsi="Cambria Math" w:cstheme="minorHAnsi"/>
                  <w:color w:val="202122"/>
                  <w:sz w:val="21"/>
                  <w:szCs w:val="21"/>
                  <w:shd w:val="clear" w:color="auto" w:fill="FFFFFF"/>
                </w:rPr>
                <m:t>E</m:t>
              </m:r>
            </m:e>
            <m:sup>
              <m:r>
                <w:rPr>
                  <w:rFonts w:ascii="Cambria Math" w:eastAsia="MS Gothic" w:hAnsi="Cambria Math" w:cstheme="minorHAnsi"/>
                  <w:color w:val="202122"/>
                  <w:sz w:val="21"/>
                  <w:szCs w:val="21"/>
                  <w:shd w:val="clear" w:color="auto" w:fill="FFFFFF"/>
                </w:rPr>
                <m:t>2</m:t>
              </m:r>
            </m:sup>
          </m:sSup>
          <m:r>
            <w:rPr>
              <w:rFonts w:ascii="Cambria Math" w:eastAsia="MS Gothic" w:hAnsi="Cambria Math" w:cstheme="minorHAnsi"/>
              <w:color w:val="202122"/>
              <w:sz w:val="21"/>
              <w:szCs w:val="21"/>
              <w:shd w:val="clear" w:color="auto" w:fill="FFFFFF"/>
            </w:rPr>
            <m:t>=4ab</m:t>
          </m:r>
        </m:oMath>
      </m:oMathPara>
    </w:p>
    <w:p w14:paraId="5550ADA9" w14:textId="1325C2D5" w:rsidR="001B4D70" w:rsidRPr="001B4D70" w:rsidRDefault="001B4D70">
      <w:pPr>
        <w:rPr>
          <w:rFonts w:eastAsia="MS Gothic" w:cstheme="minorHAnsi"/>
          <w:color w:val="202122"/>
          <w:sz w:val="21"/>
          <w:szCs w:val="21"/>
          <w:shd w:val="clear" w:color="auto" w:fill="FFFFFF"/>
        </w:rPr>
      </w:pPr>
      <m:oMathPara>
        <m:oMath>
          <m:r>
            <w:rPr>
              <w:rFonts w:ascii="Cambria Math" w:eastAsia="MS Gothic" w:hAnsi="Cambria Math" w:cstheme="minorHAnsi"/>
              <w:color w:val="202122"/>
              <w:sz w:val="21"/>
              <w:szCs w:val="21"/>
              <w:shd w:val="clear" w:color="auto" w:fill="FFFFFF"/>
            </w:rPr>
            <m:t>DE=2</m:t>
          </m:r>
          <m:rad>
            <m:radPr>
              <m:degHide m:val="1"/>
              <m:ctrlPr>
                <w:rPr>
                  <w:rFonts w:ascii="Cambria Math" w:eastAsia="MS Gothic" w:hAnsi="Cambria Math" w:cstheme="minorHAnsi"/>
                  <w:i/>
                  <w:color w:val="202122"/>
                  <w:sz w:val="21"/>
                  <w:szCs w:val="21"/>
                  <w:shd w:val="clear" w:color="auto" w:fill="FFFFFF"/>
                </w:rPr>
              </m:ctrlPr>
            </m:radPr>
            <m:deg/>
            <m:e>
              <m:r>
                <w:rPr>
                  <w:rFonts w:ascii="Cambria Math" w:eastAsia="MS Gothic" w:hAnsi="Cambria Math" w:cstheme="minorHAnsi"/>
                  <w:color w:val="202122"/>
                  <w:sz w:val="21"/>
                  <w:szCs w:val="21"/>
                  <w:shd w:val="clear" w:color="auto" w:fill="FFFFFF"/>
                </w:rPr>
                <m:t>ab</m:t>
              </m:r>
            </m:e>
          </m:rad>
        </m:oMath>
      </m:oMathPara>
    </w:p>
    <w:p w14:paraId="2AB02093" w14:textId="59AAF6CF" w:rsidR="001B4D70" w:rsidRPr="001B4D70" w:rsidRDefault="001B4D70">
      <w:pPr>
        <w:rPr>
          <w:rFonts w:eastAsia="MS Gothic" w:cstheme="minorHAnsi"/>
          <w:color w:val="202122"/>
          <w:sz w:val="21"/>
          <w:szCs w:val="21"/>
          <w:shd w:val="clear" w:color="auto" w:fill="FFFFFF"/>
        </w:rPr>
      </w:pPr>
      <w:r>
        <w:rPr>
          <w:rFonts w:eastAsia="MS Gothic" w:cstheme="minorHAnsi"/>
          <w:color w:val="202122"/>
          <w:sz w:val="21"/>
          <w:szCs w:val="21"/>
          <w:shd w:val="clear" w:color="auto" w:fill="FFFFFF"/>
        </w:rPr>
        <w:t xml:space="preserve">So the horizontal distance between the radii (a and b, respectively) of two “kissing” circles is equal to </w:t>
      </w:r>
      <m:oMath>
        <m:r>
          <w:rPr>
            <w:rFonts w:ascii="Cambria Math" w:eastAsia="MS Gothic" w:hAnsi="Cambria Math" w:cstheme="minorHAnsi"/>
            <w:color w:val="202122"/>
            <w:sz w:val="21"/>
            <w:szCs w:val="21"/>
            <w:shd w:val="clear" w:color="auto" w:fill="FFFFFF"/>
          </w:rPr>
          <m:t>2</m:t>
        </m:r>
        <m:rad>
          <m:radPr>
            <m:degHide m:val="1"/>
            <m:ctrlPr>
              <w:rPr>
                <w:rFonts w:ascii="Cambria Math" w:eastAsia="MS Gothic" w:hAnsi="Cambria Math" w:cstheme="minorHAnsi"/>
                <w:i/>
                <w:color w:val="202122"/>
                <w:sz w:val="21"/>
                <w:szCs w:val="21"/>
                <w:shd w:val="clear" w:color="auto" w:fill="FFFFFF"/>
              </w:rPr>
            </m:ctrlPr>
          </m:radPr>
          <m:deg/>
          <m:e>
            <m:r>
              <w:rPr>
                <w:rFonts w:ascii="Cambria Math" w:eastAsia="MS Gothic" w:hAnsi="Cambria Math" w:cstheme="minorHAnsi"/>
                <w:color w:val="202122"/>
                <w:sz w:val="21"/>
                <w:szCs w:val="21"/>
                <w:shd w:val="clear" w:color="auto" w:fill="FFFFFF"/>
              </w:rPr>
              <m:t>ab</m:t>
            </m:r>
          </m:e>
        </m:rad>
      </m:oMath>
      <w:r>
        <w:rPr>
          <w:rFonts w:eastAsia="MS Gothic" w:cstheme="minorHAnsi"/>
          <w:color w:val="202122"/>
          <w:sz w:val="21"/>
          <w:szCs w:val="21"/>
          <w:shd w:val="clear" w:color="auto" w:fill="FFFFFF"/>
        </w:rPr>
        <w:t>.</w:t>
      </w:r>
      <w:r w:rsidR="00DF1425">
        <w:rPr>
          <w:rFonts w:eastAsia="MS Gothic" w:cstheme="minorHAnsi"/>
          <w:color w:val="202122"/>
          <w:sz w:val="21"/>
          <w:szCs w:val="21"/>
          <w:shd w:val="clear" w:color="auto" w:fill="FFFFFF"/>
        </w:rPr>
        <w:t xml:space="preserve"> We can apply this back to our three circle problem</w:t>
      </w:r>
    </w:p>
    <w:p w14:paraId="42B2FBD9" w14:textId="5269AAE7" w:rsidR="00583793" w:rsidRDefault="00DF1425" w:rsidP="00DF1425">
      <w:pPr>
        <w:jc w:val="center"/>
        <w:rPr>
          <w:rFonts w:eastAsia="MS Gothic" w:cstheme="minorHAnsi"/>
          <w:color w:val="202122"/>
          <w:sz w:val="21"/>
          <w:szCs w:val="21"/>
          <w:shd w:val="clear" w:color="auto" w:fill="FFFFFF"/>
        </w:rPr>
      </w:pPr>
      <w:r>
        <w:rPr>
          <w:noProof/>
        </w:rPr>
        <w:drawing>
          <wp:inline distT="0" distB="0" distL="0" distR="0" wp14:anchorId="35C24D68" wp14:editId="5AD0F0D6">
            <wp:extent cx="3761509" cy="3321419"/>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8658" t="19828" r="34117" b="6038"/>
                    <a:stretch/>
                  </pic:blipFill>
                  <pic:spPr bwMode="auto">
                    <a:xfrm>
                      <a:off x="0" y="0"/>
                      <a:ext cx="3783133" cy="3340513"/>
                    </a:xfrm>
                    <a:prstGeom prst="rect">
                      <a:avLst/>
                    </a:prstGeom>
                    <a:ln>
                      <a:noFill/>
                    </a:ln>
                    <a:extLst>
                      <a:ext uri="{53640926-AAD7-44D8-BBD7-CCE9431645EC}">
                        <a14:shadowObscured xmlns:a14="http://schemas.microsoft.com/office/drawing/2010/main"/>
                      </a:ext>
                    </a:extLst>
                  </pic:spPr>
                </pic:pic>
              </a:graphicData>
            </a:graphic>
          </wp:inline>
        </w:drawing>
      </w:r>
    </w:p>
    <w:p w14:paraId="3ACE5495" w14:textId="0347CF60" w:rsidR="005901DE" w:rsidRDefault="005901DE" w:rsidP="005901DE">
      <w:pPr>
        <w:rPr>
          <w:rFonts w:eastAsia="MS Gothic" w:cstheme="minorHAnsi"/>
          <w:color w:val="202122"/>
          <w:sz w:val="21"/>
          <w:szCs w:val="21"/>
          <w:shd w:val="clear" w:color="auto" w:fill="FFFFFF"/>
        </w:rPr>
      </w:pPr>
      <w:r>
        <w:rPr>
          <w:rFonts w:eastAsia="MS Gothic" w:cstheme="minorHAnsi"/>
          <w:color w:val="202122"/>
          <w:sz w:val="21"/>
          <w:szCs w:val="21"/>
          <w:shd w:val="clear" w:color="auto" w:fill="FFFFFF"/>
        </w:rPr>
        <w:t xml:space="preserve">Diagram 6 </w:t>
      </w:r>
      <w:r w:rsidR="00504727">
        <w:rPr>
          <w:rFonts w:eastAsia="MS Gothic" w:cstheme="minorHAnsi"/>
          <w:color w:val="202122"/>
          <w:sz w:val="21"/>
          <w:szCs w:val="21"/>
          <w:shd w:val="clear" w:color="auto" w:fill="FFFFFF"/>
        </w:rPr>
        <w:t>–</w:t>
      </w:r>
      <w:r>
        <w:rPr>
          <w:rFonts w:eastAsia="MS Gothic" w:cstheme="minorHAnsi"/>
          <w:color w:val="202122"/>
          <w:sz w:val="21"/>
          <w:szCs w:val="21"/>
          <w:shd w:val="clear" w:color="auto" w:fill="FFFFFF"/>
        </w:rPr>
        <w:t xml:space="preserve"> </w:t>
      </w:r>
      <w:r w:rsidR="00504727">
        <w:rPr>
          <w:rFonts w:eastAsia="MS Gothic" w:cstheme="minorHAnsi"/>
          <w:color w:val="202122"/>
          <w:sz w:val="21"/>
          <w:szCs w:val="21"/>
          <w:shd w:val="clear" w:color="auto" w:fill="FFFFFF"/>
        </w:rPr>
        <w:t>Finding the relationship between three kissing circles.</w:t>
      </w:r>
    </w:p>
    <w:p w14:paraId="49653149" w14:textId="43DB0CE7" w:rsidR="00DF1425" w:rsidRDefault="00DF1425">
      <w:pPr>
        <w:rPr>
          <w:rFonts w:eastAsia="MS Gothic" w:cstheme="minorHAnsi"/>
          <w:color w:val="202122"/>
          <w:sz w:val="21"/>
          <w:szCs w:val="21"/>
          <w:shd w:val="clear" w:color="auto" w:fill="FFFFFF"/>
        </w:rPr>
      </w:pPr>
      <w:r>
        <w:rPr>
          <w:rFonts w:eastAsia="MS Gothic" w:cstheme="minorHAnsi"/>
          <w:color w:val="202122"/>
          <w:sz w:val="21"/>
          <w:szCs w:val="21"/>
          <w:shd w:val="clear" w:color="auto" w:fill="FFFFFF"/>
        </w:rPr>
        <w:t xml:space="preserve">For the circles with centre points L, C and R (for left, centre and right) and respective radii </w:t>
      </w:r>
      <m:oMath>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L</m:t>
            </m:r>
          </m:sub>
        </m:sSub>
        <m:r>
          <w:rPr>
            <w:rFonts w:ascii="Cambria Math" w:eastAsia="MS Gothic" w:hAnsi="Cambria Math" w:cstheme="minorHAnsi"/>
            <w:color w:val="202122"/>
            <w:sz w:val="21"/>
            <w:szCs w:val="21"/>
            <w:shd w:val="clear" w:color="auto" w:fill="FFFFFF"/>
          </w:rPr>
          <m:t xml:space="preserve">, </m:t>
        </m:r>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C</m:t>
            </m:r>
          </m:sub>
        </m:sSub>
        <m:r>
          <w:rPr>
            <w:rFonts w:ascii="Cambria Math" w:eastAsia="MS Gothic" w:hAnsi="Cambria Math" w:cstheme="minorHAnsi"/>
            <w:color w:val="202122"/>
            <w:sz w:val="21"/>
            <w:szCs w:val="21"/>
            <w:shd w:val="clear" w:color="auto" w:fill="FFFFFF"/>
          </w:rPr>
          <m:t xml:space="preserve">, </m:t>
        </m:r>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R</m:t>
            </m:r>
          </m:sub>
        </m:sSub>
        <m:r>
          <w:rPr>
            <w:rFonts w:ascii="Cambria Math" w:eastAsia="MS Gothic" w:hAnsi="Cambria Math" w:cstheme="minorHAnsi"/>
            <w:color w:val="202122"/>
            <w:sz w:val="21"/>
            <w:szCs w:val="21"/>
            <w:shd w:val="clear" w:color="auto" w:fill="FFFFFF"/>
          </w:rPr>
          <m:t xml:space="preserve"> </m:t>
        </m:r>
      </m:oMath>
      <w:r>
        <w:rPr>
          <w:rFonts w:eastAsia="MS Gothic" w:cstheme="minorHAnsi"/>
          <w:color w:val="202122"/>
          <w:sz w:val="21"/>
          <w:szCs w:val="21"/>
          <w:shd w:val="clear" w:color="auto" w:fill="FFFFFF"/>
        </w:rPr>
        <w:t>, we can determine the following distances:</w:t>
      </w:r>
    </w:p>
    <w:p w14:paraId="458ADACD" w14:textId="5D905C96" w:rsidR="00DF1425" w:rsidRPr="00DF1425" w:rsidRDefault="00DF1425">
      <w:pPr>
        <w:rPr>
          <w:rFonts w:eastAsia="MS Gothic" w:cstheme="minorHAnsi"/>
          <w:color w:val="202122"/>
          <w:sz w:val="21"/>
          <w:szCs w:val="21"/>
          <w:shd w:val="clear" w:color="auto" w:fill="FFFFFF"/>
        </w:rPr>
      </w:pPr>
      <m:oMathPara>
        <m:oMath>
          <m:r>
            <w:rPr>
              <w:rFonts w:ascii="Cambria Math" w:eastAsia="MS Gothic" w:hAnsi="Cambria Math" w:cstheme="minorHAnsi"/>
              <w:color w:val="202122"/>
              <w:sz w:val="21"/>
              <w:szCs w:val="21"/>
              <w:shd w:val="clear" w:color="auto" w:fill="FFFFFF"/>
            </w:rPr>
            <m:t>AC=2</m:t>
          </m:r>
          <m:rad>
            <m:radPr>
              <m:degHide m:val="1"/>
              <m:ctrlPr>
                <w:rPr>
                  <w:rFonts w:ascii="Cambria Math" w:eastAsia="MS Gothic" w:hAnsi="Cambria Math" w:cstheme="minorHAnsi"/>
                  <w:i/>
                  <w:color w:val="202122"/>
                  <w:sz w:val="21"/>
                  <w:szCs w:val="21"/>
                  <w:shd w:val="clear" w:color="auto" w:fill="FFFFFF"/>
                </w:rPr>
              </m:ctrlPr>
            </m:radPr>
            <m:deg/>
            <m:e>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L</m:t>
                  </m:r>
                </m:sub>
              </m:sSub>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c</m:t>
                  </m:r>
                </m:sub>
              </m:sSub>
            </m:e>
          </m:rad>
        </m:oMath>
      </m:oMathPara>
    </w:p>
    <w:p w14:paraId="063CC056" w14:textId="52BD3871" w:rsidR="00DF1425" w:rsidRPr="00DF1425" w:rsidRDefault="00DF1425">
      <w:pPr>
        <w:rPr>
          <w:rFonts w:eastAsia="MS Gothic" w:cstheme="minorHAnsi"/>
          <w:color w:val="202122"/>
          <w:sz w:val="21"/>
          <w:szCs w:val="21"/>
          <w:shd w:val="clear" w:color="auto" w:fill="FFFFFF"/>
        </w:rPr>
      </w:pPr>
      <m:oMathPara>
        <m:oMath>
          <m:r>
            <w:rPr>
              <w:rFonts w:ascii="Cambria Math" w:eastAsia="MS Gothic" w:hAnsi="Cambria Math" w:cstheme="minorHAnsi"/>
              <w:color w:val="202122"/>
              <w:sz w:val="21"/>
              <w:szCs w:val="21"/>
              <w:shd w:val="clear" w:color="auto" w:fill="FFFFFF"/>
            </w:rPr>
            <w:lastRenderedPageBreak/>
            <m:t>BC=2</m:t>
          </m:r>
          <m:rad>
            <m:radPr>
              <m:degHide m:val="1"/>
              <m:ctrlPr>
                <w:rPr>
                  <w:rFonts w:ascii="Cambria Math" w:eastAsia="MS Gothic" w:hAnsi="Cambria Math" w:cstheme="minorHAnsi"/>
                  <w:i/>
                  <w:color w:val="202122"/>
                  <w:sz w:val="21"/>
                  <w:szCs w:val="21"/>
                  <w:shd w:val="clear" w:color="auto" w:fill="FFFFFF"/>
                </w:rPr>
              </m:ctrlPr>
            </m:radPr>
            <m:deg/>
            <m:e>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R</m:t>
                  </m:r>
                </m:sub>
              </m:sSub>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c</m:t>
                  </m:r>
                </m:sub>
              </m:sSub>
            </m:e>
          </m:rad>
        </m:oMath>
      </m:oMathPara>
    </w:p>
    <w:p w14:paraId="402B3499" w14:textId="77E8AAC0" w:rsidR="00DF1425" w:rsidRDefault="00DF1425">
      <w:pPr>
        <w:rPr>
          <w:rFonts w:eastAsia="MS Gothic" w:cstheme="minorHAnsi"/>
          <w:color w:val="202122"/>
          <w:sz w:val="21"/>
          <w:szCs w:val="21"/>
          <w:shd w:val="clear" w:color="auto" w:fill="FFFFFF"/>
        </w:rPr>
      </w:pPr>
      <m:oMathPara>
        <m:oMath>
          <m:r>
            <w:rPr>
              <w:rFonts w:ascii="Cambria Math" w:eastAsia="MS Gothic" w:hAnsi="Cambria Math" w:cstheme="minorHAnsi"/>
              <w:color w:val="202122"/>
              <w:sz w:val="21"/>
              <w:szCs w:val="21"/>
              <w:shd w:val="clear" w:color="auto" w:fill="FFFFFF"/>
            </w:rPr>
            <m:t>RD=2</m:t>
          </m:r>
          <m:rad>
            <m:radPr>
              <m:degHide m:val="1"/>
              <m:ctrlPr>
                <w:rPr>
                  <w:rFonts w:ascii="Cambria Math" w:eastAsia="MS Gothic" w:hAnsi="Cambria Math" w:cstheme="minorHAnsi"/>
                  <w:i/>
                  <w:color w:val="202122"/>
                  <w:sz w:val="21"/>
                  <w:szCs w:val="21"/>
                  <w:shd w:val="clear" w:color="auto" w:fill="FFFFFF"/>
                </w:rPr>
              </m:ctrlPr>
            </m:radPr>
            <m:deg/>
            <m:e>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L</m:t>
                  </m:r>
                </m:sub>
              </m:sSub>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R</m:t>
                  </m:r>
                </m:sub>
              </m:sSub>
            </m:e>
          </m:rad>
        </m:oMath>
      </m:oMathPara>
    </w:p>
    <w:p w14:paraId="6023DE6E" w14:textId="3FC12C74" w:rsidR="00DF1425" w:rsidRDefault="00DF1425">
      <w:pPr>
        <w:rPr>
          <w:rFonts w:eastAsia="MS Gothic" w:cstheme="minorHAnsi"/>
          <w:color w:val="202122"/>
          <w:sz w:val="21"/>
          <w:szCs w:val="21"/>
          <w:shd w:val="clear" w:color="auto" w:fill="FFFFFF"/>
        </w:rPr>
      </w:pPr>
      <w:r>
        <w:rPr>
          <w:rFonts w:eastAsia="MS Gothic" w:cstheme="minorHAnsi"/>
          <w:color w:val="202122"/>
          <w:sz w:val="21"/>
          <w:szCs w:val="21"/>
          <w:shd w:val="clear" w:color="auto" w:fill="FFFFFF"/>
        </w:rPr>
        <w:t>We see that AC + BC = RD, hence:</w:t>
      </w:r>
    </w:p>
    <w:p w14:paraId="70D325EB" w14:textId="22E373DB" w:rsidR="002E1FFF" w:rsidRDefault="002E1FFF">
      <w:pPr>
        <w:rPr>
          <w:rFonts w:eastAsia="MS Gothic" w:cstheme="minorHAnsi"/>
          <w:color w:val="202122"/>
          <w:sz w:val="21"/>
          <w:szCs w:val="21"/>
          <w:shd w:val="clear" w:color="auto" w:fill="FFFFFF"/>
        </w:rPr>
      </w:pPr>
      <m:oMathPara>
        <m:oMath>
          <m:r>
            <w:rPr>
              <w:rFonts w:ascii="Cambria Math" w:eastAsia="MS Gothic" w:hAnsi="Cambria Math" w:cstheme="minorHAnsi"/>
              <w:color w:val="202122"/>
              <w:sz w:val="21"/>
              <w:szCs w:val="21"/>
              <w:shd w:val="clear" w:color="auto" w:fill="FFFFFF"/>
            </w:rPr>
            <m:t>AC+BC=RD</m:t>
          </m:r>
        </m:oMath>
      </m:oMathPara>
    </w:p>
    <w:p w14:paraId="4DE5B9BC" w14:textId="50DB2C82" w:rsidR="00DF1425" w:rsidRPr="002E1FFF" w:rsidRDefault="002E1FFF">
      <w:pPr>
        <w:rPr>
          <w:rFonts w:eastAsia="MS Gothic" w:cstheme="minorHAnsi"/>
          <w:color w:val="202122"/>
          <w:sz w:val="21"/>
          <w:szCs w:val="21"/>
          <w:shd w:val="clear" w:color="auto" w:fill="FFFFFF"/>
        </w:rPr>
      </w:pPr>
      <m:oMathPara>
        <m:oMath>
          <m:r>
            <w:rPr>
              <w:rFonts w:ascii="Cambria Math" w:eastAsia="MS Gothic" w:hAnsi="Cambria Math" w:cstheme="minorHAnsi"/>
              <w:color w:val="202122"/>
              <w:sz w:val="21"/>
              <w:szCs w:val="21"/>
              <w:shd w:val="clear" w:color="auto" w:fill="FFFFFF"/>
            </w:rPr>
            <m:t>2</m:t>
          </m:r>
          <m:rad>
            <m:radPr>
              <m:degHide m:val="1"/>
              <m:ctrlPr>
                <w:rPr>
                  <w:rFonts w:ascii="Cambria Math" w:eastAsia="MS Gothic" w:hAnsi="Cambria Math" w:cstheme="minorHAnsi"/>
                  <w:i/>
                  <w:color w:val="202122"/>
                  <w:sz w:val="21"/>
                  <w:szCs w:val="21"/>
                  <w:shd w:val="clear" w:color="auto" w:fill="FFFFFF"/>
                </w:rPr>
              </m:ctrlPr>
            </m:radPr>
            <m:deg/>
            <m:e>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L</m:t>
                  </m:r>
                </m:sub>
              </m:sSub>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c</m:t>
                  </m:r>
                </m:sub>
              </m:sSub>
            </m:e>
          </m:rad>
          <m:r>
            <w:rPr>
              <w:rFonts w:ascii="Cambria Math" w:eastAsia="MS Gothic" w:hAnsi="Cambria Math" w:cstheme="minorHAnsi"/>
              <w:color w:val="202122"/>
              <w:sz w:val="21"/>
              <w:szCs w:val="21"/>
              <w:shd w:val="clear" w:color="auto" w:fill="FFFFFF"/>
            </w:rPr>
            <m:t>+2</m:t>
          </m:r>
          <m:rad>
            <m:radPr>
              <m:degHide m:val="1"/>
              <m:ctrlPr>
                <w:rPr>
                  <w:rFonts w:ascii="Cambria Math" w:eastAsia="MS Gothic" w:hAnsi="Cambria Math" w:cstheme="minorHAnsi"/>
                  <w:i/>
                  <w:color w:val="202122"/>
                  <w:sz w:val="21"/>
                  <w:szCs w:val="21"/>
                  <w:shd w:val="clear" w:color="auto" w:fill="FFFFFF"/>
                </w:rPr>
              </m:ctrlPr>
            </m:radPr>
            <m:deg/>
            <m:e>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R</m:t>
                  </m:r>
                </m:sub>
              </m:sSub>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c</m:t>
                  </m:r>
                </m:sub>
              </m:sSub>
            </m:e>
          </m:rad>
          <m:r>
            <w:rPr>
              <w:rFonts w:ascii="Cambria Math" w:eastAsia="MS Gothic" w:hAnsi="Cambria Math" w:cstheme="minorHAnsi"/>
              <w:color w:val="202122"/>
              <w:sz w:val="21"/>
              <w:szCs w:val="21"/>
              <w:shd w:val="clear" w:color="auto" w:fill="FFFFFF"/>
            </w:rPr>
            <m:t>=2</m:t>
          </m:r>
          <m:rad>
            <m:radPr>
              <m:degHide m:val="1"/>
              <m:ctrlPr>
                <w:rPr>
                  <w:rFonts w:ascii="Cambria Math" w:eastAsia="MS Gothic" w:hAnsi="Cambria Math" w:cstheme="minorHAnsi"/>
                  <w:i/>
                  <w:color w:val="202122"/>
                  <w:sz w:val="21"/>
                  <w:szCs w:val="21"/>
                  <w:shd w:val="clear" w:color="auto" w:fill="FFFFFF"/>
                </w:rPr>
              </m:ctrlPr>
            </m:radPr>
            <m:deg/>
            <m:e>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L</m:t>
                  </m:r>
                </m:sub>
              </m:sSub>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R</m:t>
                  </m:r>
                </m:sub>
              </m:sSub>
            </m:e>
          </m:rad>
        </m:oMath>
      </m:oMathPara>
    </w:p>
    <w:p w14:paraId="03475DCF" w14:textId="6881A6B8" w:rsidR="002E1FFF" w:rsidRDefault="002E1FFF">
      <w:pPr>
        <w:rPr>
          <w:rFonts w:eastAsia="MS Gothic" w:cstheme="minorHAnsi"/>
          <w:color w:val="202122"/>
          <w:sz w:val="21"/>
          <w:szCs w:val="21"/>
          <w:shd w:val="clear" w:color="auto" w:fill="FFFFFF"/>
        </w:rPr>
      </w:pPr>
      <w:r>
        <w:rPr>
          <w:rFonts w:eastAsia="MS Gothic" w:cstheme="minorHAnsi"/>
          <w:color w:val="202122"/>
          <w:sz w:val="21"/>
          <w:szCs w:val="21"/>
          <w:shd w:val="clear" w:color="auto" w:fill="FFFFFF"/>
        </w:rPr>
        <w:t>Divide both sides by 2:</w:t>
      </w:r>
    </w:p>
    <w:p w14:paraId="0DD608A6" w14:textId="44AE14C1" w:rsidR="002E1FFF" w:rsidRPr="002E1FFF" w:rsidRDefault="002E1FFF" w:rsidP="002E1FFF">
      <w:pPr>
        <w:rPr>
          <w:rFonts w:eastAsia="MS Gothic" w:cstheme="minorHAnsi"/>
          <w:color w:val="202122"/>
          <w:sz w:val="21"/>
          <w:szCs w:val="21"/>
          <w:shd w:val="clear" w:color="auto" w:fill="FFFFFF"/>
        </w:rPr>
      </w:pPr>
      <m:oMathPara>
        <m:oMath>
          <m:rad>
            <m:radPr>
              <m:degHide m:val="1"/>
              <m:ctrlPr>
                <w:rPr>
                  <w:rFonts w:ascii="Cambria Math" w:eastAsia="MS Gothic" w:hAnsi="Cambria Math" w:cstheme="minorHAnsi"/>
                  <w:i/>
                  <w:color w:val="202122"/>
                  <w:sz w:val="21"/>
                  <w:szCs w:val="21"/>
                  <w:shd w:val="clear" w:color="auto" w:fill="FFFFFF"/>
                </w:rPr>
              </m:ctrlPr>
            </m:radPr>
            <m:deg/>
            <m:e>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L</m:t>
                  </m:r>
                </m:sub>
              </m:sSub>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c</m:t>
                  </m:r>
                </m:sub>
              </m:sSub>
            </m:e>
          </m:rad>
          <m:r>
            <w:rPr>
              <w:rFonts w:ascii="Cambria Math" w:eastAsia="MS Gothic" w:hAnsi="Cambria Math" w:cstheme="minorHAnsi"/>
              <w:color w:val="202122"/>
              <w:sz w:val="21"/>
              <w:szCs w:val="21"/>
              <w:shd w:val="clear" w:color="auto" w:fill="FFFFFF"/>
            </w:rPr>
            <m:t>+</m:t>
          </m:r>
          <m:rad>
            <m:radPr>
              <m:degHide m:val="1"/>
              <m:ctrlPr>
                <w:rPr>
                  <w:rFonts w:ascii="Cambria Math" w:eastAsia="MS Gothic" w:hAnsi="Cambria Math" w:cstheme="minorHAnsi"/>
                  <w:i/>
                  <w:color w:val="202122"/>
                  <w:sz w:val="21"/>
                  <w:szCs w:val="21"/>
                  <w:shd w:val="clear" w:color="auto" w:fill="FFFFFF"/>
                </w:rPr>
              </m:ctrlPr>
            </m:radPr>
            <m:deg/>
            <m:e>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R</m:t>
                  </m:r>
                </m:sub>
              </m:sSub>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c</m:t>
                  </m:r>
                </m:sub>
              </m:sSub>
            </m:e>
          </m:rad>
          <m:r>
            <w:rPr>
              <w:rFonts w:ascii="Cambria Math" w:eastAsia="MS Gothic" w:hAnsi="Cambria Math" w:cstheme="minorHAnsi"/>
              <w:color w:val="202122"/>
              <w:sz w:val="21"/>
              <w:szCs w:val="21"/>
              <w:shd w:val="clear" w:color="auto" w:fill="FFFFFF"/>
            </w:rPr>
            <m:t>=</m:t>
          </m:r>
          <m:rad>
            <m:radPr>
              <m:degHide m:val="1"/>
              <m:ctrlPr>
                <w:rPr>
                  <w:rFonts w:ascii="Cambria Math" w:eastAsia="MS Gothic" w:hAnsi="Cambria Math" w:cstheme="minorHAnsi"/>
                  <w:i/>
                  <w:color w:val="202122"/>
                  <w:sz w:val="21"/>
                  <w:szCs w:val="21"/>
                  <w:shd w:val="clear" w:color="auto" w:fill="FFFFFF"/>
                </w:rPr>
              </m:ctrlPr>
            </m:radPr>
            <m:deg/>
            <m:e>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L</m:t>
                  </m:r>
                </m:sub>
              </m:sSub>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R</m:t>
                  </m:r>
                </m:sub>
              </m:sSub>
            </m:e>
          </m:rad>
        </m:oMath>
      </m:oMathPara>
    </w:p>
    <w:p w14:paraId="655F1B42" w14:textId="4676DE91" w:rsidR="002E1FFF" w:rsidRPr="002E1FFF" w:rsidRDefault="002E1FFF" w:rsidP="002E1FFF">
      <w:pPr>
        <w:rPr>
          <w:rFonts w:eastAsia="MS Gothic" w:cstheme="minorHAnsi"/>
          <w:color w:val="202122"/>
          <w:sz w:val="21"/>
          <w:szCs w:val="21"/>
          <w:shd w:val="clear" w:color="auto" w:fill="FFFFFF"/>
        </w:rPr>
      </w:pPr>
      <w:r>
        <w:rPr>
          <w:rFonts w:eastAsia="MS Gothic" w:cstheme="minorHAnsi"/>
          <w:color w:val="202122"/>
          <w:sz w:val="21"/>
          <w:szCs w:val="21"/>
          <w:shd w:val="clear" w:color="auto" w:fill="FFFFFF"/>
        </w:rPr>
        <w:t xml:space="preserve">And if we divide all terms by </w:t>
      </w:r>
      <m:oMath>
        <m:rad>
          <m:radPr>
            <m:degHide m:val="1"/>
            <m:ctrlPr>
              <w:rPr>
                <w:rFonts w:ascii="Cambria Math" w:eastAsia="MS Gothic" w:hAnsi="Cambria Math" w:cstheme="minorHAnsi"/>
                <w:i/>
                <w:color w:val="202122"/>
                <w:sz w:val="21"/>
                <w:szCs w:val="21"/>
                <w:shd w:val="clear" w:color="auto" w:fill="FFFFFF"/>
              </w:rPr>
            </m:ctrlPr>
          </m:radPr>
          <m:deg/>
          <m:e>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L</m:t>
                </m:r>
              </m:sub>
            </m:sSub>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C</m:t>
                </m:r>
              </m:sub>
            </m:sSub>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R</m:t>
                </m:r>
              </m:sub>
            </m:sSub>
          </m:e>
        </m:rad>
      </m:oMath>
      <w:r>
        <w:rPr>
          <w:rFonts w:eastAsia="MS Gothic" w:cstheme="minorHAnsi"/>
          <w:color w:val="202122"/>
          <w:sz w:val="21"/>
          <w:szCs w:val="21"/>
          <w:shd w:val="clear" w:color="auto" w:fill="FFFFFF"/>
        </w:rPr>
        <w:t>, we get our equation</w:t>
      </w:r>
    </w:p>
    <w:p w14:paraId="4FAFA41B" w14:textId="2542D333" w:rsidR="002E1FFF" w:rsidRPr="002E1FFF" w:rsidRDefault="002E1FFF" w:rsidP="002E1FFF">
      <w:pPr>
        <w:rPr>
          <w:rFonts w:eastAsia="MS Gothic" w:cstheme="minorHAnsi"/>
          <w:color w:val="202122"/>
          <w:sz w:val="21"/>
          <w:szCs w:val="21"/>
          <w:shd w:val="clear" w:color="auto" w:fill="FFFFFF"/>
        </w:rPr>
      </w:pPr>
      <m:oMathPara>
        <m:oMath>
          <m:f>
            <m:fPr>
              <m:ctrlPr>
                <w:rPr>
                  <w:rFonts w:ascii="Cambria Math" w:eastAsia="MS Gothic" w:hAnsi="Cambria Math" w:cstheme="minorHAnsi"/>
                  <w:i/>
                  <w:color w:val="202122"/>
                  <w:sz w:val="21"/>
                  <w:szCs w:val="21"/>
                  <w:shd w:val="clear" w:color="auto" w:fill="FFFFFF"/>
                </w:rPr>
              </m:ctrlPr>
            </m:fPr>
            <m:num>
              <m:rad>
                <m:radPr>
                  <m:degHide m:val="1"/>
                  <m:ctrlPr>
                    <w:rPr>
                      <w:rFonts w:ascii="Cambria Math" w:eastAsia="MS Gothic" w:hAnsi="Cambria Math" w:cstheme="minorHAnsi"/>
                      <w:i/>
                      <w:color w:val="202122"/>
                      <w:sz w:val="21"/>
                      <w:szCs w:val="21"/>
                      <w:shd w:val="clear" w:color="auto" w:fill="FFFFFF"/>
                    </w:rPr>
                  </m:ctrlPr>
                </m:radPr>
                <m:deg/>
                <m:e>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L</m:t>
                      </m:r>
                    </m:sub>
                  </m:sSub>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c</m:t>
                      </m:r>
                    </m:sub>
                  </m:sSub>
                </m:e>
              </m:rad>
            </m:num>
            <m:den>
              <m:rad>
                <m:radPr>
                  <m:degHide m:val="1"/>
                  <m:ctrlPr>
                    <w:rPr>
                      <w:rFonts w:ascii="Cambria Math" w:eastAsia="MS Gothic" w:hAnsi="Cambria Math" w:cstheme="minorHAnsi"/>
                      <w:i/>
                      <w:color w:val="202122"/>
                      <w:sz w:val="21"/>
                      <w:szCs w:val="21"/>
                      <w:shd w:val="clear" w:color="auto" w:fill="FFFFFF"/>
                    </w:rPr>
                  </m:ctrlPr>
                </m:radPr>
                <m:deg/>
                <m:e>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L</m:t>
                      </m:r>
                    </m:sub>
                  </m:sSub>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C</m:t>
                      </m:r>
                    </m:sub>
                  </m:sSub>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R</m:t>
                      </m:r>
                    </m:sub>
                  </m:sSub>
                </m:e>
              </m:rad>
            </m:den>
          </m:f>
          <m:r>
            <w:rPr>
              <w:rFonts w:ascii="Cambria Math" w:eastAsia="MS Gothic" w:hAnsi="Cambria Math" w:cstheme="minorHAnsi"/>
              <w:color w:val="202122"/>
              <w:sz w:val="21"/>
              <w:szCs w:val="21"/>
              <w:shd w:val="clear" w:color="auto" w:fill="FFFFFF"/>
            </w:rPr>
            <m:t xml:space="preserve"> +</m:t>
          </m:r>
          <m:f>
            <m:fPr>
              <m:ctrlPr>
                <w:rPr>
                  <w:rFonts w:ascii="Cambria Math" w:eastAsia="MS Gothic" w:hAnsi="Cambria Math" w:cstheme="minorHAnsi"/>
                  <w:i/>
                  <w:color w:val="202122"/>
                  <w:sz w:val="21"/>
                  <w:szCs w:val="21"/>
                  <w:shd w:val="clear" w:color="auto" w:fill="FFFFFF"/>
                </w:rPr>
              </m:ctrlPr>
            </m:fPr>
            <m:num>
              <m:rad>
                <m:radPr>
                  <m:degHide m:val="1"/>
                  <m:ctrlPr>
                    <w:rPr>
                      <w:rFonts w:ascii="Cambria Math" w:eastAsia="MS Gothic" w:hAnsi="Cambria Math" w:cstheme="minorHAnsi"/>
                      <w:i/>
                      <w:color w:val="202122"/>
                      <w:sz w:val="21"/>
                      <w:szCs w:val="21"/>
                      <w:shd w:val="clear" w:color="auto" w:fill="FFFFFF"/>
                    </w:rPr>
                  </m:ctrlPr>
                </m:radPr>
                <m:deg/>
                <m:e>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R</m:t>
                      </m:r>
                    </m:sub>
                  </m:sSub>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c</m:t>
                      </m:r>
                    </m:sub>
                  </m:sSub>
                </m:e>
              </m:rad>
            </m:num>
            <m:den>
              <m:rad>
                <m:radPr>
                  <m:degHide m:val="1"/>
                  <m:ctrlPr>
                    <w:rPr>
                      <w:rFonts w:ascii="Cambria Math" w:eastAsia="MS Gothic" w:hAnsi="Cambria Math" w:cstheme="minorHAnsi"/>
                      <w:i/>
                      <w:color w:val="202122"/>
                      <w:sz w:val="21"/>
                      <w:szCs w:val="21"/>
                      <w:shd w:val="clear" w:color="auto" w:fill="FFFFFF"/>
                    </w:rPr>
                  </m:ctrlPr>
                </m:radPr>
                <m:deg/>
                <m:e>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L</m:t>
                      </m:r>
                    </m:sub>
                  </m:sSub>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C</m:t>
                      </m:r>
                    </m:sub>
                  </m:sSub>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R</m:t>
                      </m:r>
                    </m:sub>
                  </m:sSub>
                </m:e>
              </m:rad>
            </m:den>
          </m:f>
          <m:r>
            <w:rPr>
              <w:rFonts w:ascii="Cambria Math" w:eastAsia="MS Gothic" w:hAnsi="Cambria Math" w:cstheme="minorHAnsi"/>
              <w:color w:val="202122"/>
              <w:sz w:val="21"/>
              <w:szCs w:val="21"/>
              <w:shd w:val="clear" w:color="auto" w:fill="FFFFFF"/>
            </w:rPr>
            <m:t>=</m:t>
          </m:r>
          <m:f>
            <m:fPr>
              <m:ctrlPr>
                <w:rPr>
                  <w:rFonts w:ascii="Cambria Math" w:eastAsia="MS Gothic" w:hAnsi="Cambria Math" w:cstheme="minorHAnsi"/>
                  <w:i/>
                  <w:color w:val="202122"/>
                  <w:sz w:val="21"/>
                  <w:szCs w:val="21"/>
                  <w:shd w:val="clear" w:color="auto" w:fill="FFFFFF"/>
                </w:rPr>
              </m:ctrlPr>
            </m:fPr>
            <m:num>
              <m:rad>
                <m:radPr>
                  <m:degHide m:val="1"/>
                  <m:ctrlPr>
                    <w:rPr>
                      <w:rFonts w:ascii="Cambria Math" w:eastAsia="MS Gothic" w:hAnsi="Cambria Math" w:cstheme="minorHAnsi"/>
                      <w:i/>
                      <w:color w:val="202122"/>
                      <w:sz w:val="21"/>
                      <w:szCs w:val="21"/>
                      <w:shd w:val="clear" w:color="auto" w:fill="FFFFFF"/>
                    </w:rPr>
                  </m:ctrlPr>
                </m:radPr>
                <m:deg/>
                <m:e>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L</m:t>
                      </m:r>
                    </m:sub>
                  </m:sSub>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R</m:t>
                      </m:r>
                    </m:sub>
                  </m:sSub>
                </m:e>
              </m:rad>
            </m:num>
            <m:den>
              <m:rad>
                <m:radPr>
                  <m:degHide m:val="1"/>
                  <m:ctrlPr>
                    <w:rPr>
                      <w:rFonts w:ascii="Cambria Math" w:eastAsia="MS Gothic" w:hAnsi="Cambria Math" w:cstheme="minorHAnsi"/>
                      <w:i/>
                      <w:color w:val="202122"/>
                      <w:sz w:val="21"/>
                      <w:szCs w:val="21"/>
                      <w:shd w:val="clear" w:color="auto" w:fill="FFFFFF"/>
                    </w:rPr>
                  </m:ctrlPr>
                </m:radPr>
                <m:deg/>
                <m:e>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L</m:t>
                      </m:r>
                    </m:sub>
                  </m:sSub>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C</m:t>
                      </m:r>
                    </m:sub>
                  </m:sSub>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R</m:t>
                      </m:r>
                    </m:sub>
                  </m:sSub>
                </m:e>
              </m:rad>
            </m:den>
          </m:f>
        </m:oMath>
      </m:oMathPara>
    </w:p>
    <w:p w14:paraId="2D415E08" w14:textId="796FD293" w:rsidR="002E1FFF" w:rsidRDefault="002E1FFF">
      <w:pPr>
        <w:rPr>
          <w:rFonts w:eastAsia="MS Gothic" w:cstheme="minorHAnsi"/>
          <w:color w:val="202122"/>
          <w:sz w:val="21"/>
          <w:szCs w:val="21"/>
          <w:shd w:val="clear" w:color="auto" w:fill="FFFFFF"/>
        </w:rPr>
      </w:pPr>
      <m:oMathPara>
        <m:oMath>
          <m:f>
            <m:fPr>
              <m:ctrlPr>
                <w:rPr>
                  <w:rFonts w:ascii="Cambria Math" w:eastAsia="MS Gothic" w:hAnsi="Cambria Math" w:cstheme="minorHAnsi"/>
                  <w:i/>
                  <w:color w:val="202122"/>
                  <w:sz w:val="21"/>
                  <w:szCs w:val="21"/>
                  <w:shd w:val="clear" w:color="auto" w:fill="FFFFFF"/>
                </w:rPr>
              </m:ctrlPr>
            </m:fPr>
            <m:num>
              <m:r>
                <w:rPr>
                  <w:rFonts w:ascii="Cambria Math" w:eastAsia="MS Gothic" w:hAnsi="Cambria Math" w:cstheme="minorHAnsi"/>
                  <w:color w:val="202122"/>
                  <w:sz w:val="21"/>
                  <w:szCs w:val="21"/>
                  <w:shd w:val="clear" w:color="auto" w:fill="FFFFFF"/>
                </w:rPr>
                <m:t>1</m:t>
              </m:r>
            </m:num>
            <m:den>
              <m:rad>
                <m:radPr>
                  <m:degHide m:val="1"/>
                  <m:ctrlPr>
                    <w:rPr>
                      <w:rFonts w:ascii="Cambria Math" w:eastAsia="MS Gothic" w:hAnsi="Cambria Math" w:cstheme="minorHAnsi"/>
                      <w:i/>
                      <w:color w:val="202122"/>
                      <w:sz w:val="21"/>
                      <w:szCs w:val="21"/>
                      <w:shd w:val="clear" w:color="auto" w:fill="FFFFFF"/>
                    </w:rPr>
                  </m:ctrlPr>
                </m:radPr>
                <m:deg/>
                <m:e>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RIGHT</m:t>
                      </m:r>
                    </m:sub>
                  </m:sSub>
                </m:e>
              </m:rad>
            </m:den>
          </m:f>
          <m:r>
            <w:rPr>
              <w:rFonts w:ascii="Cambria Math" w:eastAsia="MS Gothic" w:hAnsi="Cambria Math" w:cstheme="minorHAnsi"/>
              <w:color w:val="202122"/>
              <w:sz w:val="21"/>
              <w:szCs w:val="21"/>
              <w:shd w:val="clear" w:color="auto" w:fill="FFFFFF"/>
            </w:rPr>
            <m:t xml:space="preserve"> +</m:t>
          </m:r>
          <m:f>
            <m:fPr>
              <m:ctrlPr>
                <w:rPr>
                  <w:rFonts w:ascii="Cambria Math" w:eastAsia="MS Gothic" w:hAnsi="Cambria Math" w:cstheme="minorHAnsi"/>
                  <w:i/>
                  <w:color w:val="202122"/>
                  <w:sz w:val="21"/>
                  <w:szCs w:val="21"/>
                  <w:shd w:val="clear" w:color="auto" w:fill="FFFFFF"/>
                </w:rPr>
              </m:ctrlPr>
            </m:fPr>
            <m:num>
              <m:r>
                <w:rPr>
                  <w:rFonts w:ascii="Cambria Math" w:eastAsia="MS Gothic" w:hAnsi="Cambria Math" w:cstheme="minorHAnsi"/>
                  <w:color w:val="202122"/>
                  <w:sz w:val="21"/>
                  <w:szCs w:val="21"/>
                  <w:shd w:val="clear" w:color="auto" w:fill="FFFFFF"/>
                </w:rPr>
                <m:t>1</m:t>
              </m:r>
            </m:num>
            <m:den>
              <m:rad>
                <m:radPr>
                  <m:degHide m:val="1"/>
                  <m:ctrlPr>
                    <w:rPr>
                      <w:rFonts w:ascii="Cambria Math" w:eastAsia="MS Gothic" w:hAnsi="Cambria Math" w:cstheme="minorHAnsi"/>
                      <w:i/>
                      <w:color w:val="202122"/>
                      <w:sz w:val="21"/>
                      <w:szCs w:val="21"/>
                      <w:shd w:val="clear" w:color="auto" w:fill="FFFFFF"/>
                    </w:rPr>
                  </m:ctrlPr>
                </m:radPr>
                <m:deg/>
                <m:e>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LEFT</m:t>
                      </m:r>
                    </m:sub>
                  </m:sSub>
                </m:e>
              </m:rad>
            </m:den>
          </m:f>
          <m:r>
            <w:rPr>
              <w:rFonts w:ascii="Cambria Math" w:eastAsia="MS Gothic" w:hAnsi="Cambria Math" w:cstheme="minorHAnsi"/>
              <w:color w:val="202122"/>
              <w:sz w:val="21"/>
              <w:szCs w:val="21"/>
              <w:shd w:val="clear" w:color="auto" w:fill="FFFFFF"/>
            </w:rPr>
            <m:t>=</m:t>
          </m:r>
          <m:f>
            <m:fPr>
              <m:ctrlPr>
                <w:rPr>
                  <w:rFonts w:ascii="Cambria Math" w:eastAsia="MS Gothic" w:hAnsi="Cambria Math" w:cstheme="minorHAnsi"/>
                  <w:i/>
                  <w:color w:val="202122"/>
                  <w:sz w:val="21"/>
                  <w:szCs w:val="21"/>
                  <w:shd w:val="clear" w:color="auto" w:fill="FFFFFF"/>
                </w:rPr>
              </m:ctrlPr>
            </m:fPr>
            <m:num>
              <m:r>
                <w:rPr>
                  <w:rFonts w:ascii="Cambria Math" w:eastAsia="MS Gothic" w:hAnsi="Cambria Math" w:cstheme="minorHAnsi"/>
                  <w:color w:val="202122"/>
                  <w:sz w:val="21"/>
                  <w:szCs w:val="21"/>
                  <w:shd w:val="clear" w:color="auto" w:fill="FFFFFF"/>
                </w:rPr>
                <m:t>1</m:t>
              </m:r>
            </m:num>
            <m:den>
              <m:rad>
                <m:radPr>
                  <m:degHide m:val="1"/>
                  <m:ctrlPr>
                    <w:rPr>
                      <w:rFonts w:ascii="Cambria Math" w:eastAsia="MS Gothic" w:hAnsi="Cambria Math" w:cstheme="minorHAnsi"/>
                      <w:i/>
                      <w:color w:val="202122"/>
                      <w:sz w:val="21"/>
                      <w:szCs w:val="21"/>
                      <w:shd w:val="clear" w:color="auto" w:fill="FFFFFF"/>
                    </w:rPr>
                  </m:ctrlPr>
                </m:radPr>
                <m:deg/>
                <m:e>
                  <m:sSub>
                    <m:sSubPr>
                      <m:ctrlPr>
                        <w:rPr>
                          <w:rFonts w:ascii="Cambria Math" w:eastAsia="MS Gothic" w:hAnsi="Cambria Math" w:cstheme="minorHAnsi"/>
                          <w:i/>
                          <w:color w:val="202122"/>
                          <w:sz w:val="21"/>
                          <w:szCs w:val="21"/>
                          <w:shd w:val="clear" w:color="auto" w:fill="FFFFFF"/>
                        </w:rPr>
                      </m:ctrlPr>
                    </m:sSubPr>
                    <m:e>
                      <m:r>
                        <w:rPr>
                          <w:rFonts w:ascii="Cambria Math" w:eastAsia="MS Gothic" w:hAnsi="Cambria Math" w:cstheme="minorHAnsi"/>
                          <w:color w:val="202122"/>
                          <w:sz w:val="21"/>
                          <w:szCs w:val="21"/>
                          <w:shd w:val="clear" w:color="auto" w:fill="FFFFFF"/>
                        </w:rPr>
                        <m:t>r</m:t>
                      </m:r>
                    </m:e>
                    <m:sub>
                      <m:r>
                        <w:rPr>
                          <w:rFonts w:ascii="Cambria Math" w:eastAsia="MS Gothic" w:hAnsi="Cambria Math" w:cstheme="minorHAnsi"/>
                          <w:color w:val="202122"/>
                          <w:sz w:val="21"/>
                          <w:szCs w:val="21"/>
                          <w:shd w:val="clear" w:color="auto" w:fill="FFFFFF"/>
                        </w:rPr>
                        <m:t>CENTRE</m:t>
                      </m:r>
                    </m:sub>
                  </m:sSub>
                </m:e>
              </m:rad>
            </m:den>
          </m:f>
        </m:oMath>
      </m:oMathPara>
    </w:p>
    <w:p w14:paraId="3395C706" w14:textId="5215CDDE" w:rsidR="00583793" w:rsidRDefault="00CC529B" w:rsidP="00CC529B">
      <w:pPr>
        <w:jc w:val="right"/>
        <w:rPr>
          <w:rFonts w:eastAsia="MS Gothic" w:cstheme="minorHAnsi"/>
          <w:color w:val="202122"/>
          <w:sz w:val="21"/>
          <w:szCs w:val="21"/>
          <w:shd w:val="clear" w:color="auto" w:fill="FFFFFF"/>
        </w:rPr>
      </w:pPr>
      <w:r w:rsidRPr="005901DE">
        <w:rPr>
          <w:rFonts w:eastAsia="MS Gothic" w:cstheme="minorHAnsi"/>
          <w:i/>
          <w:iCs/>
          <w:color w:val="202122"/>
          <w:sz w:val="21"/>
          <w:szCs w:val="21"/>
          <w:shd w:val="clear" w:color="auto" w:fill="FFFFFF"/>
        </w:rPr>
        <w:t>Idai</w:t>
      </w:r>
    </w:p>
    <w:p w14:paraId="6F411C4B" w14:textId="77777777" w:rsidR="005901DE" w:rsidRDefault="005901DE" w:rsidP="005901DE">
      <w:pPr>
        <w:rPr>
          <w:rFonts w:eastAsia="MS Gothic" w:cstheme="minorHAnsi"/>
          <w:color w:val="202122"/>
          <w:sz w:val="21"/>
          <w:szCs w:val="21"/>
          <w:shd w:val="clear" w:color="auto" w:fill="FFFFFF"/>
        </w:rPr>
      </w:pPr>
      <w:r>
        <w:rPr>
          <w:rFonts w:eastAsia="MS Gothic" w:cstheme="minorHAnsi"/>
          <w:color w:val="202122"/>
          <w:sz w:val="21"/>
          <w:szCs w:val="21"/>
          <w:shd w:val="clear" w:color="auto" w:fill="FFFFFF"/>
        </w:rPr>
        <w:t xml:space="preserve">One aspect of many </w:t>
      </w:r>
      <w:r>
        <w:rPr>
          <w:rFonts w:eastAsia="MS Gothic" w:cstheme="minorHAnsi"/>
          <w:i/>
          <w:iCs/>
          <w:color w:val="202122"/>
          <w:sz w:val="21"/>
          <w:szCs w:val="21"/>
          <w:shd w:val="clear" w:color="auto" w:fill="FFFFFF"/>
        </w:rPr>
        <w:t>sangaku</w:t>
      </w:r>
      <w:r>
        <w:rPr>
          <w:rFonts w:eastAsia="MS Gothic" w:cstheme="minorHAnsi"/>
          <w:color w:val="202122"/>
          <w:sz w:val="21"/>
          <w:szCs w:val="21"/>
          <w:shd w:val="clear" w:color="auto" w:fill="FFFFFF"/>
        </w:rPr>
        <w:t xml:space="preserve"> is that the problem would be sometimes written with no intention of having an answer ready at the same time, with it being up to the reader to try to find a final answer.</w:t>
      </w:r>
    </w:p>
    <w:p w14:paraId="29878F06" w14:textId="66FC17DF" w:rsidR="005901DE" w:rsidRDefault="005901DE" w:rsidP="005901DE">
      <w:pPr>
        <w:rPr>
          <w:rFonts w:eastAsia="MS Gothic" w:cstheme="minorHAnsi"/>
          <w:color w:val="202122"/>
          <w:sz w:val="21"/>
          <w:szCs w:val="21"/>
          <w:shd w:val="clear" w:color="auto" w:fill="FFFFFF"/>
        </w:rPr>
      </w:pPr>
      <w:r>
        <w:rPr>
          <w:rFonts w:eastAsia="MS Gothic" w:cstheme="minorHAnsi"/>
          <w:color w:val="202122"/>
          <w:sz w:val="21"/>
          <w:szCs w:val="21"/>
          <w:shd w:val="clear" w:color="auto" w:fill="FFFFFF"/>
        </w:rPr>
        <w:t xml:space="preserve">From what I have read about this sub culture of maths, these </w:t>
      </w:r>
      <w:r>
        <w:rPr>
          <w:rFonts w:eastAsia="MS Gothic" w:cstheme="minorHAnsi"/>
          <w:i/>
          <w:iCs/>
          <w:color w:val="202122"/>
          <w:sz w:val="21"/>
          <w:szCs w:val="21"/>
          <w:shd w:val="clear" w:color="auto" w:fill="FFFFFF"/>
        </w:rPr>
        <w:t>sangaku</w:t>
      </w:r>
      <w:r>
        <w:rPr>
          <w:rFonts w:eastAsia="MS Gothic" w:cstheme="minorHAnsi"/>
          <w:color w:val="202122"/>
          <w:sz w:val="21"/>
          <w:szCs w:val="21"/>
          <w:shd w:val="clear" w:color="auto" w:fill="FFFFFF"/>
        </w:rPr>
        <w:t xml:space="preserve"> would have also been set up as cerebral challenges amongst mathematicians. Upon the solution of a challenging question, another tablet would be put up as a returning challenge. [7]</w:t>
      </w:r>
    </w:p>
    <w:p w14:paraId="1C2A22A2" w14:textId="0EACD097" w:rsidR="005901DE" w:rsidRDefault="005901DE" w:rsidP="005901DE">
      <w:pPr>
        <w:rPr>
          <w:rFonts w:eastAsia="MS Gothic" w:cstheme="minorHAnsi"/>
          <w:color w:val="202122"/>
          <w:sz w:val="21"/>
          <w:szCs w:val="21"/>
          <w:shd w:val="clear" w:color="auto" w:fill="FFFFFF"/>
        </w:rPr>
      </w:pPr>
      <w:r>
        <w:rPr>
          <w:rFonts w:eastAsia="MS Gothic" w:cstheme="minorHAnsi"/>
          <w:color w:val="202122"/>
          <w:sz w:val="21"/>
          <w:szCs w:val="21"/>
          <w:shd w:val="clear" w:color="auto" w:fill="FFFFFF"/>
        </w:rPr>
        <w:t xml:space="preserve">One example [1, pg. 115, 136] is where a regular dodecagon is made by a string of length 150cm and wrapped around 12 pins as shown in </w:t>
      </w:r>
      <w:r w:rsidR="00504727">
        <w:rPr>
          <w:rFonts w:eastAsia="MS Gothic" w:cstheme="minorHAnsi"/>
          <w:color w:val="202122"/>
          <w:sz w:val="21"/>
          <w:szCs w:val="21"/>
          <w:shd w:val="clear" w:color="auto" w:fill="FFFFFF"/>
        </w:rPr>
        <w:t>Diagram 7:</w:t>
      </w:r>
    </w:p>
    <w:p w14:paraId="0B0F497A" w14:textId="74EB454D" w:rsidR="005901DE" w:rsidRDefault="005901DE" w:rsidP="00504727">
      <w:pPr>
        <w:jc w:val="center"/>
        <w:rPr>
          <w:rFonts w:eastAsia="MS Gothic" w:cstheme="minorHAnsi"/>
          <w:color w:val="202122"/>
          <w:sz w:val="21"/>
          <w:szCs w:val="21"/>
          <w:shd w:val="clear" w:color="auto" w:fill="FFFFFF"/>
        </w:rPr>
      </w:pPr>
      <w:r>
        <w:rPr>
          <w:noProof/>
        </w:rPr>
        <w:drawing>
          <wp:inline distT="0" distB="0" distL="0" distR="0" wp14:anchorId="1B73EB28" wp14:editId="3294C204">
            <wp:extent cx="2667000" cy="2722418"/>
            <wp:effectExtent l="0" t="0" r="0" b="190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8235" t="18160" r="51628" b="9000"/>
                    <a:stretch/>
                  </pic:blipFill>
                  <pic:spPr bwMode="auto">
                    <a:xfrm>
                      <a:off x="0" y="0"/>
                      <a:ext cx="2667503" cy="2722932"/>
                    </a:xfrm>
                    <a:prstGeom prst="rect">
                      <a:avLst/>
                    </a:prstGeom>
                    <a:ln>
                      <a:noFill/>
                    </a:ln>
                    <a:extLst>
                      <a:ext uri="{53640926-AAD7-44D8-BBD7-CCE9431645EC}">
                        <a14:shadowObscured xmlns:a14="http://schemas.microsoft.com/office/drawing/2010/main"/>
                      </a:ext>
                    </a:extLst>
                  </pic:spPr>
                </pic:pic>
              </a:graphicData>
            </a:graphic>
          </wp:inline>
        </w:drawing>
      </w:r>
    </w:p>
    <w:p w14:paraId="00CE9A5B" w14:textId="4D3E8D19" w:rsidR="00504727" w:rsidRDefault="00504727" w:rsidP="005901DE">
      <w:pPr>
        <w:rPr>
          <w:rFonts w:eastAsia="MS Gothic" w:cstheme="minorHAnsi"/>
          <w:color w:val="202122"/>
          <w:sz w:val="21"/>
          <w:szCs w:val="21"/>
          <w:shd w:val="clear" w:color="auto" w:fill="FFFFFF"/>
        </w:rPr>
      </w:pPr>
      <w:r>
        <w:rPr>
          <w:rFonts w:eastAsia="MS Gothic" w:cstheme="minorHAnsi"/>
          <w:color w:val="202122"/>
          <w:sz w:val="21"/>
          <w:szCs w:val="21"/>
          <w:shd w:val="clear" w:color="auto" w:fill="FFFFFF"/>
        </w:rPr>
        <w:t>Diagram 7 – Find the length of side, s, of the regular dodecagon formed.</w:t>
      </w:r>
    </w:p>
    <w:p w14:paraId="4F4373CE" w14:textId="5940BDB5" w:rsidR="00504727" w:rsidRDefault="00504727" w:rsidP="005901DE">
      <w:pPr>
        <w:rPr>
          <w:rFonts w:eastAsia="MS Gothic" w:cstheme="minorHAnsi"/>
          <w:color w:val="202122"/>
          <w:sz w:val="21"/>
          <w:szCs w:val="21"/>
          <w:shd w:val="clear" w:color="auto" w:fill="FFFFFF"/>
        </w:rPr>
      </w:pPr>
      <w:r>
        <w:rPr>
          <w:rFonts w:eastAsia="MS Gothic" w:cstheme="minorHAnsi"/>
          <w:color w:val="202122"/>
          <w:sz w:val="21"/>
          <w:szCs w:val="21"/>
          <w:shd w:val="clear" w:color="auto" w:fill="FFFFFF"/>
        </w:rPr>
        <w:t xml:space="preserve">This would allow a chance for individuals to boast; a solution for this particular </w:t>
      </w:r>
      <w:r>
        <w:rPr>
          <w:rFonts w:eastAsia="MS Gothic" w:cstheme="minorHAnsi"/>
          <w:i/>
          <w:iCs/>
          <w:color w:val="202122"/>
          <w:sz w:val="21"/>
          <w:szCs w:val="21"/>
          <w:shd w:val="clear" w:color="auto" w:fill="FFFFFF"/>
        </w:rPr>
        <w:t xml:space="preserve">sangaku </w:t>
      </w:r>
      <w:r>
        <w:rPr>
          <w:rFonts w:eastAsia="MS Gothic" w:cstheme="minorHAnsi"/>
          <w:color w:val="202122"/>
          <w:sz w:val="21"/>
          <w:szCs w:val="21"/>
          <w:shd w:val="clear" w:color="auto" w:fill="FFFFFF"/>
        </w:rPr>
        <w:t xml:space="preserve">was written (no working out was provided) by a proposer, Mr. Kitani proudly, and correctly wrote: </w:t>
      </w:r>
    </w:p>
    <w:p w14:paraId="10A500D7" w14:textId="4AA2571C" w:rsidR="00504727" w:rsidRPr="00504727" w:rsidRDefault="00504727" w:rsidP="005901DE">
      <w:pPr>
        <w:rPr>
          <w:rFonts w:eastAsia="MS Gothic" w:cstheme="minorHAnsi"/>
          <w:color w:val="202122"/>
          <w:sz w:val="21"/>
          <w:szCs w:val="21"/>
          <w:shd w:val="clear" w:color="auto" w:fill="FFFFFF"/>
        </w:rPr>
      </w:pPr>
      <m:oMathPara>
        <m:oMath>
          <m:r>
            <w:rPr>
              <w:rFonts w:ascii="Cambria Math" w:eastAsia="MS Gothic" w:hAnsi="Cambria Math" w:cstheme="minorHAnsi"/>
              <w:color w:val="202122"/>
              <w:sz w:val="21"/>
              <w:szCs w:val="21"/>
              <w:shd w:val="clear" w:color="auto" w:fill="FFFFFF"/>
            </w:rPr>
            <m:t>s=0.897459621556315</m:t>
          </m:r>
        </m:oMath>
      </m:oMathPara>
    </w:p>
    <w:p w14:paraId="50F49853" w14:textId="51EE5A4C" w:rsidR="00504727" w:rsidRDefault="00504727" w:rsidP="005901DE">
      <w:pPr>
        <w:rPr>
          <w:rFonts w:eastAsia="MS Gothic" w:cstheme="minorHAnsi"/>
          <w:color w:val="202122"/>
          <w:sz w:val="21"/>
          <w:szCs w:val="21"/>
          <w:shd w:val="clear" w:color="auto" w:fill="FFFFFF"/>
        </w:rPr>
      </w:pPr>
      <w:r>
        <w:rPr>
          <w:rFonts w:eastAsia="MS Gothic" w:cstheme="minorHAnsi"/>
          <w:color w:val="202122"/>
          <w:sz w:val="21"/>
          <w:szCs w:val="21"/>
          <w:shd w:val="clear" w:color="auto" w:fill="FFFFFF"/>
        </w:rPr>
        <w:t xml:space="preserve">Don’t forgot, this was done by hand and with only a soroban! </w:t>
      </w:r>
      <w:r>
        <w:rPr>
          <w:rFonts w:eastAsia="MS Gothic" w:cstheme="minorHAnsi"/>
          <w:color w:val="202122"/>
          <w:sz w:val="21"/>
          <w:szCs w:val="21"/>
          <w:shd w:val="clear" w:color="auto" w:fill="FFFFFF"/>
        </w:rPr>
        <w:t>[1, pg. 136]</w:t>
      </w:r>
    </w:p>
    <w:p w14:paraId="400AEA0E" w14:textId="7DC1E9C2" w:rsidR="0064323C" w:rsidRDefault="0064323C" w:rsidP="005901DE">
      <w:pPr>
        <w:rPr>
          <w:rFonts w:eastAsia="MS Gothic" w:cstheme="minorHAnsi"/>
          <w:color w:val="202122"/>
          <w:sz w:val="21"/>
          <w:szCs w:val="21"/>
          <w:shd w:val="clear" w:color="auto" w:fill="FFFFFF"/>
        </w:rPr>
      </w:pPr>
    </w:p>
    <w:p w14:paraId="1331AD0B" w14:textId="73C83252" w:rsidR="0064323C" w:rsidRDefault="0064323C" w:rsidP="005901DE">
      <w:pPr>
        <w:rPr>
          <w:rFonts w:eastAsia="MS Gothic" w:cstheme="minorHAnsi"/>
          <w:color w:val="202122"/>
          <w:sz w:val="21"/>
          <w:szCs w:val="21"/>
          <w:shd w:val="clear" w:color="auto" w:fill="FFFFFF"/>
        </w:rPr>
      </w:pPr>
    </w:p>
    <w:p w14:paraId="05DE01E8" w14:textId="2D00487B" w:rsidR="00E61554" w:rsidRPr="00F86C39" w:rsidRDefault="00E61554" w:rsidP="00E61554">
      <w:pPr>
        <w:jc w:val="right"/>
      </w:pPr>
      <w:r w:rsidRPr="00F86C39">
        <w:lastRenderedPageBreak/>
        <w:t>Where do we go from now on?</w:t>
      </w:r>
    </w:p>
    <w:p w14:paraId="7EE971A5" w14:textId="57D31EF8" w:rsidR="00E61554" w:rsidRPr="00F86C39" w:rsidRDefault="00E61554" w:rsidP="00E61554">
      <w:r w:rsidRPr="00F86C39">
        <w:t xml:space="preserve">Of the surviving sangaku, there </w:t>
      </w:r>
      <w:r w:rsidR="00650A83" w:rsidRPr="00F86C39">
        <w:t xml:space="preserve">still </w:t>
      </w:r>
      <w:r w:rsidRPr="00F86C39">
        <w:t xml:space="preserve">remains </w:t>
      </w:r>
      <w:r w:rsidR="00D6508C" w:rsidRPr="00F86C39">
        <w:t xml:space="preserve">some </w:t>
      </w:r>
      <w:r w:rsidRPr="00F86C39">
        <w:t>problems that have only just recently been solved.</w:t>
      </w:r>
      <w:r w:rsidR="00B905CB">
        <w:t xml:space="preserve"> [8]</w:t>
      </w:r>
    </w:p>
    <w:p w14:paraId="47A7A8BB" w14:textId="25D59573" w:rsidR="00E61554" w:rsidRPr="00F86C39" w:rsidRDefault="00E61554" w:rsidP="00E61554">
      <w:r w:rsidRPr="00F86C39">
        <w:t xml:space="preserve">It still remains a mystery, however, </w:t>
      </w:r>
      <w:r w:rsidR="00E30055">
        <w:t xml:space="preserve">if </w:t>
      </w:r>
      <w:r w:rsidRPr="00F86C39">
        <w:t>they could have bee</w:t>
      </w:r>
      <w:r w:rsidR="00650A83" w:rsidRPr="00F86C39">
        <w:t>n</w:t>
      </w:r>
      <w:r w:rsidRPr="00F86C39">
        <w:t xml:space="preserve"> solved using traditional </w:t>
      </w:r>
      <w:r w:rsidRPr="00F86C39">
        <w:rPr>
          <w:i/>
          <w:iCs/>
        </w:rPr>
        <w:t xml:space="preserve">wasan </w:t>
      </w:r>
      <w:r w:rsidRPr="00F86C39">
        <w:t>methods</w:t>
      </w:r>
      <w:r w:rsidR="00E30055">
        <w:t xml:space="preserve">, due to the </w:t>
      </w:r>
      <w:r w:rsidR="00E30055">
        <w:rPr>
          <w:i/>
          <w:iCs/>
        </w:rPr>
        <w:t>idai</w:t>
      </w:r>
      <w:r w:rsidR="00E30055">
        <w:t xml:space="preserve"> nature of the problems, where the answer only would normally be provided, in order to keep the problem from being spoilt to others</w:t>
      </w:r>
      <w:r w:rsidRPr="00F86C39">
        <w:t xml:space="preserve">. </w:t>
      </w:r>
      <w:r w:rsidR="00E30055">
        <w:t xml:space="preserve">An example of an unsolved </w:t>
      </w:r>
      <w:r w:rsidR="00E30055">
        <w:rPr>
          <w:i/>
          <w:iCs/>
        </w:rPr>
        <w:t>sangaku</w:t>
      </w:r>
      <w:r w:rsidRPr="00F86C39">
        <w:t xml:space="preserve"> </w:t>
      </w:r>
      <w:r w:rsidR="00E30055">
        <w:t xml:space="preserve">is </w:t>
      </w:r>
      <w:r w:rsidRPr="00F86C39">
        <w:t>the problem in</w:t>
      </w:r>
      <w:r w:rsidR="00B905CB">
        <w:t xml:space="preserve"> Diagram 8,</w:t>
      </w:r>
      <w:r w:rsidR="00E30055">
        <w:t xml:space="preserve"> first</w:t>
      </w:r>
      <w:r w:rsidR="00B905CB">
        <w:t xml:space="preserve"> proposed in 1821</w:t>
      </w:r>
      <w:r w:rsidR="00E30055">
        <w:t xml:space="preserve"> by mathematician Sawa Masayoshi</w:t>
      </w:r>
      <w:r w:rsidR="00B905CB">
        <w:t xml:space="preserve">, and still remains unsolved in the non-symmetric case (where </w:t>
      </w:r>
      <m:oMath>
        <m:r>
          <w:rPr>
            <w:rFonts w:ascii="Cambria Math" w:hAnsi="Cambria Math"/>
          </w:rPr>
          <m:t>b≠c</m:t>
        </m:r>
      </m:oMath>
      <w:r w:rsidR="00B905CB">
        <w:t>) [9].</w:t>
      </w:r>
      <w:r w:rsidRPr="00F86C39">
        <w:t xml:space="preserve"> </w:t>
      </w:r>
    </w:p>
    <w:p w14:paraId="4D5369D4" w14:textId="2210A582" w:rsidR="00752669" w:rsidRDefault="00B905CB" w:rsidP="00B905CB">
      <w:pPr>
        <w:jc w:val="center"/>
      </w:pPr>
      <w:r>
        <w:rPr>
          <w:noProof/>
        </w:rPr>
        <w:drawing>
          <wp:inline distT="0" distB="0" distL="0" distR="0" wp14:anchorId="66FCD824" wp14:editId="59836D9A">
            <wp:extent cx="6139410" cy="2708564"/>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23035" t="41138" r="20258" b="14386"/>
                    <a:stretch/>
                  </pic:blipFill>
                  <pic:spPr bwMode="auto">
                    <a:xfrm>
                      <a:off x="0" y="0"/>
                      <a:ext cx="6165436" cy="2720046"/>
                    </a:xfrm>
                    <a:prstGeom prst="rect">
                      <a:avLst/>
                    </a:prstGeom>
                    <a:ln>
                      <a:noFill/>
                    </a:ln>
                    <a:extLst>
                      <a:ext uri="{53640926-AAD7-44D8-BBD7-CCE9431645EC}">
                        <a14:shadowObscured xmlns:a14="http://schemas.microsoft.com/office/drawing/2010/main"/>
                      </a:ext>
                    </a:extLst>
                  </pic:spPr>
                </pic:pic>
              </a:graphicData>
            </a:graphic>
          </wp:inline>
        </w:drawing>
      </w:r>
    </w:p>
    <w:p w14:paraId="73AA29AA" w14:textId="6EBCABD1" w:rsidR="00B905CB" w:rsidRPr="00B905CB" w:rsidRDefault="00B905CB" w:rsidP="00B905CB">
      <w:r>
        <w:t xml:space="preserve">Diagram 8 – One of the several unsolved </w:t>
      </w:r>
      <w:r>
        <w:rPr>
          <w:i/>
          <w:iCs/>
        </w:rPr>
        <w:t>sangaku</w:t>
      </w:r>
      <w:r>
        <w:t xml:space="preserve"> problems.</w:t>
      </w:r>
    </w:p>
    <w:p w14:paraId="1FA05498" w14:textId="6344AB7A" w:rsidR="00293CF4" w:rsidRDefault="00E30055">
      <w:r>
        <w:t xml:space="preserve">From my experience from being a private maths tutor, it is always great to get young students interested in mathematics, and as an educator, I am always on the look out to try and get my pupils engaged. What I see in </w:t>
      </w:r>
      <w:r>
        <w:rPr>
          <w:i/>
          <w:iCs/>
        </w:rPr>
        <w:t>sangaku</w:t>
      </w:r>
      <w:r>
        <w:t xml:space="preserve"> is</w:t>
      </w:r>
      <w:r w:rsidR="00D7293B">
        <w:t xml:space="preserve"> a new lesson that helps to develop an individual’s </w:t>
      </w:r>
      <w:r>
        <w:t>problem solving</w:t>
      </w:r>
      <w:r w:rsidR="00D7293B">
        <w:t xml:space="preserve"> skills, regardless of age.</w:t>
      </w:r>
    </w:p>
    <w:p w14:paraId="5C736426" w14:textId="089C91C6" w:rsidR="00D7293B" w:rsidRPr="00F86C39" w:rsidRDefault="00D7293B">
      <w:r>
        <w:t xml:space="preserve">And of course, having an accurate diagram will be indisposable, as a rough sketch will be deceptive and </w:t>
      </w:r>
    </w:p>
    <w:p w14:paraId="688715C0" w14:textId="2A9C0CD6" w:rsidR="00271B4F" w:rsidRDefault="00A246F4">
      <w:r w:rsidRPr="00F86C39">
        <w:t>Further Reading:</w:t>
      </w:r>
    </w:p>
    <w:p w14:paraId="7BF8E22B" w14:textId="24E321A4" w:rsidR="00BC2693" w:rsidRPr="00F86C39" w:rsidRDefault="00E30055" w:rsidP="00E30055">
      <w:r>
        <w:t xml:space="preserve">For more information regarding this topic, </w:t>
      </w:r>
      <w:r w:rsidR="00D7293B">
        <w:t xml:space="preserve">I consider </w:t>
      </w:r>
      <w:r>
        <w:t xml:space="preserve">[1] to be the main authority to an English-speaking audience in regarding to </w:t>
      </w:r>
      <w:r>
        <w:rPr>
          <w:i/>
          <w:iCs/>
        </w:rPr>
        <w:t>sangaku</w:t>
      </w:r>
      <w:r>
        <w:t xml:space="preserve"> geometry</w:t>
      </w:r>
      <w:r w:rsidR="00D7293B">
        <w:t>, and history.</w:t>
      </w:r>
    </w:p>
    <w:p w14:paraId="16B900A1" w14:textId="6C5ADB9F" w:rsidR="00A246F4" w:rsidRPr="00F86C39" w:rsidRDefault="00A246F4">
      <w:r w:rsidRPr="00F86C39">
        <w:t>I would strongly recommend those interested in reading further</w:t>
      </w:r>
      <w:r w:rsidR="00D7293B">
        <w:t xml:space="preserve"> into this topic</w:t>
      </w:r>
      <w:r w:rsidRPr="00F86C39">
        <w:t xml:space="preserve"> to read Dr. </w:t>
      </w:r>
      <w:r w:rsidR="00B905CB">
        <w:t>Hosking</w:t>
      </w:r>
      <w:r w:rsidRPr="00F86C39">
        <w:t>‘s thesis</w:t>
      </w:r>
      <w:r w:rsidR="00B905CB">
        <w:t xml:space="preserve"> [</w:t>
      </w:r>
      <w:r w:rsidR="00D7293B">
        <w:t>2</w:t>
      </w:r>
      <w:r w:rsidR="00B905CB">
        <w:t>]</w:t>
      </w:r>
      <w:r w:rsidRPr="00F86C39">
        <w:t xml:space="preserve"> </w:t>
      </w:r>
      <w:r w:rsidR="00E30055">
        <w:t xml:space="preserve">as it shows an in-depth analysis and comparison </w:t>
      </w:r>
      <w:r w:rsidR="00D7293B">
        <w:t>between the traditional approach and the modern</w:t>
      </w:r>
      <w:r w:rsidR="0064323C">
        <w:t>-day</w:t>
      </w:r>
      <w:r w:rsidR="00D7293B">
        <w:t xml:space="preserve"> </w:t>
      </w:r>
      <w:r w:rsidR="0064323C">
        <w:t>solution alternative.</w:t>
      </w:r>
    </w:p>
    <w:p w14:paraId="4BB20C56" w14:textId="74A85373" w:rsidR="005C5110" w:rsidRPr="00F86C39" w:rsidRDefault="00A246F4" w:rsidP="0064323C">
      <w:pPr>
        <w:jc w:val="right"/>
      </w:pPr>
      <w:r w:rsidRPr="00F86C39">
        <w:t>References:</w:t>
      </w:r>
    </w:p>
    <w:p w14:paraId="095B6A38" w14:textId="60E17207" w:rsidR="00650A83" w:rsidRPr="00F86C39" w:rsidRDefault="00264307">
      <w:r>
        <w:t xml:space="preserve">[1] </w:t>
      </w:r>
      <w:r w:rsidR="00650A83" w:rsidRPr="00F86C39">
        <w:t xml:space="preserve">Hidetoshi, F., Rothman, T. (2008), </w:t>
      </w:r>
      <w:r w:rsidR="00650A83" w:rsidRPr="00F86C39">
        <w:rPr>
          <w:i/>
          <w:iCs/>
        </w:rPr>
        <w:t xml:space="preserve">Sacred Mathematics: Japanese Temple Geometry. </w:t>
      </w:r>
      <w:r w:rsidR="00650A83" w:rsidRPr="00F86C39">
        <w:t xml:space="preserve"> </w:t>
      </w:r>
    </w:p>
    <w:p w14:paraId="1AB4B117" w14:textId="4EC9B9CE" w:rsidR="005C5110" w:rsidRPr="00F86C39" w:rsidRDefault="00264307">
      <w:r>
        <w:t xml:space="preserve">[2] </w:t>
      </w:r>
      <w:r w:rsidR="00BB2E08" w:rsidRPr="00F86C39">
        <w:t xml:space="preserve">Hosking, R. (2016). </w:t>
      </w:r>
      <w:r w:rsidR="00BB2E08" w:rsidRPr="00F86C39">
        <w:rPr>
          <w:i/>
          <w:iCs/>
        </w:rPr>
        <w:t>Sangaku: A Mathematical, Artistic, Religious and Diagrammatic Examination</w:t>
      </w:r>
      <w:r w:rsidR="00BB2E08" w:rsidRPr="00F86C39">
        <w:t xml:space="preserve">. PhD Thesis. University of Canterbury, NZ. Available at: </w:t>
      </w:r>
      <w:hyperlink r:id="rId12" w:history="1">
        <w:r w:rsidR="00BB2E08" w:rsidRPr="00F86C39">
          <w:rPr>
            <w:rStyle w:val="Hyperlink"/>
          </w:rPr>
          <w:t>https://www.academia.edu/30061089/_PhD_Thesis_Sangaku_A_Mathematical_Artistic_Religious_and_Diagrammatic_Examination</w:t>
        </w:r>
      </w:hyperlink>
      <w:r w:rsidR="00BB2E08" w:rsidRPr="00F86C39">
        <w:t xml:space="preserve"> (Accessed: 3</w:t>
      </w:r>
      <w:r w:rsidR="00BB2E08" w:rsidRPr="00F86C39">
        <w:rPr>
          <w:vertAlign w:val="superscript"/>
        </w:rPr>
        <w:t>rd</w:t>
      </w:r>
      <w:r w:rsidR="00BB2E08" w:rsidRPr="00F86C39">
        <w:t xml:space="preserve"> March 2021)</w:t>
      </w:r>
    </w:p>
    <w:p w14:paraId="07ACEDE9" w14:textId="0CBB714F" w:rsidR="005C5110" w:rsidRPr="00F86C39" w:rsidRDefault="00264307">
      <w:r>
        <w:t xml:space="preserve">[3] </w:t>
      </w:r>
      <w:hyperlink r:id="rId13" w:history="1">
        <w:r w:rsidR="00B45AE1" w:rsidRPr="00F86C39">
          <w:rPr>
            <w:rStyle w:val="Hyperlink"/>
          </w:rPr>
          <w:t>https://archive.lib.msu.edu/crcmath/math/math/m/m004.htm</w:t>
        </w:r>
      </w:hyperlink>
      <w:r w:rsidR="00B45AE1" w:rsidRPr="00F86C39">
        <w:t xml:space="preserve"> (</w:t>
      </w:r>
      <w:r w:rsidR="008C596F" w:rsidRPr="00F86C39">
        <w:t>Machin</w:t>
      </w:r>
      <w:r w:rsidR="00B45AE1" w:rsidRPr="00F86C39">
        <w:t xml:space="preserve"> like formula)</w:t>
      </w:r>
    </w:p>
    <w:p w14:paraId="5451EBDA" w14:textId="61898113" w:rsidR="00D6508C" w:rsidRPr="00F86C39" w:rsidRDefault="00264307">
      <w:r>
        <w:t xml:space="preserve">[4] </w:t>
      </w:r>
      <w:hyperlink r:id="rId14" w:history="1">
        <w:r w:rsidR="00D6508C" w:rsidRPr="00F86C39">
          <w:rPr>
            <w:rStyle w:val="Hyperlink"/>
          </w:rPr>
          <w:t>https://japanthis.com/2020/06/22/the-japanese-creation-myth-explained/</w:t>
        </w:r>
      </w:hyperlink>
      <w:r w:rsidR="00D6508C" w:rsidRPr="00F86C39">
        <w:t xml:space="preserve"> (</w:t>
      </w:r>
      <w:r w:rsidR="008C596F" w:rsidRPr="00F86C39">
        <w:t>J</w:t>
      </w:r>
      <w:r w:rsidR="00D6508C" w:rsidRPr="00F86C39">
        <w:t xml:space="preserve">apanese </w:t>
      </w:r>
      <w:r w:rsidR="00F86C39" w:rsidRPr="00F86C39">
        <w:t>folklore</w:t>
      </w:r>
      <w:r w:rsidR="00D6508C" w:rsidRPr="00F86C39">
        <w:t>)</w:t>
      </w:r>
    </w:p>
    <w:p w14:paraId="6D3F1551" w14:textId="3E128FFA" w:rsidR="00B45AE1" w:rsidRDefault="00264307">
      <w:r>
        <w:t>[5] http</w:t>
      </w:r>
      <w:r w:rsidRPr="00264307">
        <w:t>:/library.u-gakugei.ac.jp (in Japanese)</w:t>
      </w:r>
      <w:r>
        <w:t>, provided by [1]</w:t>
      </w:r>
    </w:p>
    <w:p w14:paraId="7964E4C8" w14:textId="7C6C906E" w:rsidR="00CC529B" w:rsidRDefault="00CC529B">
      <w:r>
        <w:t xml:space="preserve">[6] </w:t>
      </w:r>
      <w:hyperlink r:id="rId15" w:history="1">
        <w:r w:rsidRPr="003248C7">
          <w:rPr>
            <w:rStyle w:val="Hyperlink"/>
          </w:rPr>
          <w:t>https://en.wikipedia.org/wiki/A_Mathematician's_Lament</w:t>
        </w:r>
      </w:hyperlink>
    </w:p>
    <w:p w14:paraId="7EF08D9A" w14:textId="40F99296" w:rsidR="00CC529B" w:rsidRDefault="005901DE">
      <w:r>
        <w:t xml:space="preserve">[7] </w:t>
      </w:r>
      <w:hyperlink r:id="rId16" w:history="1">
        <w:r w:rsidRPr="003248C7">
          <w:rPr>
            <w:rStyle w:val="Hyperlink"/>
          </w:rPr>
          <w:t>https://www.sangaku-journal.eu/2017/Okumura-Japanese-mathematics.pdf</w:t>
        </w:r>
      </w:hyperlink>
      <w:r>
        <w:t xml:space="preserve"> (2017)</w:t>
      </w:r>
    </w:p>
    <w:p w14:paraId="41796A9F" w14:textId="2CC7980A" w:rsidR="00B905CB" w:rsidRDefault="00B905CB">
      <w:r>
        <w:lastRenderedPageBreak/>
        <w:t xml:space="preserve">[8] </w:t>
      </w:r>
      <w:hyperlink r:id="rId17" w:history="1">
        <w:r w:rsidRPr="003248C7">
          <w:rPr>
            <w:rStyle w:val="Hyperlink"/>
          </w:rPr>
          <w:t>http://www.careerchem.com/MATH/Solution%20to%20an%20Unsolved%20Sangaku%20Geometric%20Puzzle-v6b.pdf</w:t>
        </w:r>
      </w:hyperlink>
      <w:r>
        <w:t xml:space="preserve"> </w:t>
      </w:r>
    </w:p>
    <w:p w14:paraId="5BFAD553" w14:textId="1FB71B33" w:rsidR="00B905CB" w:rsidRPr="00F86C39" w:rsidRDefault="00B905CB">
      <w:r>
        <w:t xml:space="preserve">[9] </w:t>
      </w:r>
      <w:hyperlink r:id="rId18" w:history="1">
        <w:r w:rsidRPr="003248C7">
          <w:rPr>
            <w:rStyle w:val="Hyperlink"/>
          </w:rPr>
          <w:t>https://vixra.org/pdf/1802.0091v1.pdf</w:t>
        </w:r>
      </w:hyperlink>
      <w:r>
        <w:t xml:space="preserve"> </w:t>
      </w:r>
    </w:p>
    <w:sectPr w:rsidR="00B905CB" w:rsidRPr="00F86C39" w:rsidSect="00EE430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C73"/>
    <w:rsid w:val="00061F96"/>
    <w:rsid w:val="00073657"/>
    <w:rsid w:val="00127F82"/>
    <w:rsid w:val="00196ED5"/>
    <w:rsid w:val="001B4D70"/>
    <w:rsid w:val="00264307"/>
    <w:rsid w:val="00271B4F"/>
    <w:rsid w:val="00293CF4"/>
    <w:rsid w:val="002E1FFF"/>
    <w:rsid w:val="002E54D2"/>
    <w:rsid w:val="002F4EF0"/>
    <w:rsid w:val="0036650C"/>
    <w:rsid w:val="003D7AE1"/>
    <w:rsid w:val="003E7C73"/>
    <w:rsid w:val="004A0815"/>
    <w:rsid w:val="004D759B"/>
    <w:rsid w:val="00504727"/>
    <w:rsid w:val="0054232E"/>
    <w:rsid w:val="005731D3"/>
    <w:rsid w:val="00583793"/>
    <w:rsid w:val="005901DE"/>
    <w:rsid w:val="005C5110"/>
    <w:rsid w:val="0061770F"/>
    <w:rsid w:val="0064323C"/>
    <w:rsid w:val="00650A83"/>
    <w:rsid w:val="00681BC3"/>
    <w:rsid w:val="006E563D"/>
    <w:rsid w:val="00706B95"/>
    <w:rsid w:val="00720D87"/>
    <w:rsid w:val="00752669"/>
    <w:rsid w:val="007A122E"/>
    <w:rsid w:val="007A792F"/>
    <w:rsid w:val="007B2024"/>
    <w:rsid w:val="007B2F15"/>
    <w:rsid w:val="00865C35"/>
    <w:rsid w:val="00895033"/>
    <w:rsid w:val="008C596F"/>
    <w:rsid w:val="0090341D"/>
    <w:rsid w:val="009552CC"/>
    <w:rsid w:val="009E5096"/>
    <w:rsid w:val="00A12B76"/>
    <w:rsid w:val="00A246F4"/>
    <w:rsid w:val="00A3285B"/>
    <w:rsid w:val="00B1257D"/>
    <w:rsid w:val="00B45AE1"/>
    <w:rsid w:val="00B75BEE"/>
    <w:rsid w:val="00B905CB"/>
    <w:rsid w:val="00BB2E08"/>
    <w:rsid w:val="00BC2693"/>
    <w:rsid w:val="00C26C9C"/>
    <w:rsid w:val="00C60459"/>
    <w:rsid w:val="00C646C1"/>
    <w:rsid w:val="00CC529B"/>
    <w:rsid w:val="00CF09B6"/>
    <w:rsid w:val="00D6508C"/>
    <w:rsid w:val="00D6638C"/>
    <w:rsid w:val="00D6764B"/>
    <w:rsid w:val="00D7293B"/>
    <w:rsid w:val="00DD1EBD"/>
    <w:rsid w:val="00DF1425"/>
    <w:rsid w:val="00E30055"/>
    <w:rsid w:val="00E61554"/>
    <w:rsid w:val="00E974C5"/>
    <w:rsid w:val="00EB710F"/>
    <w:rsid w:val="00EC6073"/>
    <w:rsid w:val="00EE430C"/>
    <w:rsid w:val="00F04BE6"/>
    <w:rsid w:val="00F244A3"/>
    <w:rsid w:val="00F34274"/>
    <w:rsid w:val="00F66774"/>
    <w:rsid w:val="00F838EB"/>
    <w:rsid w:val="00F86C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D3F93"/>
  <w15:chartTrackingRefBased/>
  <w15:docId w15:val="{F299F311-1055-4CA9-ABEE-B66B8ECA52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B2E08"/>
    <w:rPr>
      <w:color w:val="0563C1" w:themeColor="hyperlink"/>
      <w:u w:val="single"/>
    </w:rPr>
  </w:style>
  <w:style w:type="character" w:styleId="UnresolvedMention">
    <w:name w:val="Unresolved Mention"/>
    <w:basedOn w:val="DefaultParagraphFont"/>
    <w:uiPriority w:val="99"/>
    <w:semiHidden/>
    <w:unhideWhenUsed/>
    <w:rsid w:val="00BB2E08"/>
    <w:rPr>
      <w:color w:val="605E5C"/>
      <w:shd w:val="clear" w:color="auto" w:fill="E1DFDD"/>
    </w:rPr>
  </w:style>
  <w:style w:type="character" w:styleId="PlaceholderText">
    <w:name w:val="Placeholder Text"/>
    <w:basedOn w:val="DefaultParagraphFont"/>
    <w:uiPriority w:val="99"/>
    <w:semiHidden/>
    <w:rsid w:val="00B45AE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hyperlink" Target="https://archive.lib.msu.edu/crcmath/math/math/m/m004.htm" TargetMode="External"/><Relationship Id="rId18" Type="http://schemas.openxmlformats.org/officeDocument/2006/relationships/hyperlink" Target="https://vixra.org/pdf/1802.0091v1.pdf" TargetMode="Externa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hyperlink" Target="https://www.academia.edu/30061089/_PhD_Thesis_Sangaku_A_Mathematical_Artistic_Religious_and_Diagrammatic_Examination" TargetMode="External"/><Relationship Id="rId17" Type="http://schemas.openxmlformats.org/officeDocument/2006/relationships/hyperlink" Target="http://www.careerchem.com/MATH/Solution%20to%20an%20Unsolved%20Sangaku%20Geometric%20Puzzle-v6b.pdf" TargetMode="External"/><Relationship Id="rId2" Type="http://schemas.openxmlformats.org/officeDocument/2006/relationships/settings" Target="settings.xml"/><Relationship Id="rId16" Type="http://schemas.openxmlformats.org/officeDocument/2006/relationships/hyperlink" Target="https://www.sangaku-journal.eu/2017/Okumura-Japanese-mathematics.pdf"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hyperlink" Target="https://en.wikipedia.org/wiki/A_Mathematician's_Lament" TargetMode="External"/><Relationship Id="rId10" Type="http://schemas.openxmlformats.org/officeDocument/2006/relationships/image" Target="media/image7.png"/><Relationship Id="rId19"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hyperlink" Target="https://japanthis.com/2020/06/22/the-japanese-creation-myth-explaine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1748</Words>
  <Characters>9969</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Nelson</dc:creator>
  <cp:keywords/>
  <dc:description/>
  <cp:lastModifiedBy>Chris Nelson</cp:lastModifiedBy>
  <cp:revision>5</cp:revision>
  <dcterms:created xsi:type="dcterms:W3CDTF">2021-02-05T12:15:00Z</dcterms:created>
  <dcterms:modified xsi:type="dcterms:W3CDTF">2021-03-26T23:50:00Z</dcterms:modified>
</cp:coreProperties>
</file>