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AB1643" w14:textId="44E76CFF" w:rsidR="005D4B44" w:rsidRDefault="004D0E1E" w:rsidP="004D0E1E">
      <w:pPr>
        <w:jc w:val="center"/>
        <w:rPr>
          <w:rFonts w:ascii="Calibri" w:hAnsi="Calibri" w:cs="Calibri"/>
          <w:u w:val="single"/>
        </w:rPr>
      </w:pPr>
      <w:r w:rsidRPr="004D0E1E">
        <w:rPr>
          <w:rFonts w:ascii="Calibri" w:hAnsi="Calibri" w:cs="Calibri"/>
          <w:u w:val="single"/>
        </w:rPr>
        <w:t>The Maths behind Cricket’s Duckworth-Lewis Stern Method</w:t>
      </w:r>
    </w:p>
    <w:p w14:paraId="5DD022FC" w14:textId="0B50CE36" w:rsidR="003724D2" w:rsidRPr="003724D2" w:rsidRDefault="003724D2" w:rsidP="003724D2">
      <w:pPr>
        <w:rPr>
          <w:rFonts w:ascii="Calibri" w:hAnsi="Calibri" w:cs="Calibri"/>
          <w:sz w:val="20"/>
          <w:szCs w:val="20"/>
          <w:u w:val="single"/>
        </w:rPr>
      </w:pPr>
      <w:r>
        <w:rPr>
          <w:rFonts w:ascii="Calibri" w:hAnsi="Calibri" w:cs="Calibri"/>
          <w:sz w:val="20"/>
          <w:szCs w:val="20"/>
          <w:u w:val="single"/>
        </w:rPr>
        <w:t>The History of Cricket</w:t>
      </w:r>
    </w:p>
    <w:p w14:paraId="196796E6" w14:textId="4AA15A1A" w:rsidR="004D0E1E" w:rsidRDefault="00D417A1" w:rsidP="004D0E1E">
      <w:pPr>
        <w:rPr>
          <w:rFonts w:ascii="Calibri" w:hAnsi="Calibri" w:cs="Calibri"/>
          <w:sz w:val="18"/>
          <w:szCs w:val="18"/>
        </w:rPr>
      </w:pPr>
      <w:r>
        <w:rPr>
          <w:rFonts w:ascii="Calibri" w:hAnsi="Calibri" w:cs="Calibri"/>
          <w:sz w:val="18"/>
          <w:szCs w:val="18"/>
        </w:rPr>
        <w:t>C</w:t>
      </w:r>
      <w:r w:rsidR="00D82495">
        <w:rPr>
          <w:rFonts w:ascii="Calibri" w:hAnsi="Calibri" w:cs="Calibri"/>
          <w:sz w:val="18"/>
          <w:szCs w:val="18"/>
        </w:rPr>
        <w:t xml:space="preserve">ricket is a sport most widely known for </w:t>
      </w:r>
      <w:r w:rsidR="00792F98">
        <w:rPr>
          <w:rFonts w:ascii="Calibri" w:hAnsi="Calibri" w:cs="Calibri"/>
          <w:sz w:val="18"/>
          <w:szCs w:val="18"/>
        </w:rPr>
        <w:t xml:space="preserve">the traditional </w:t>
      </w:r>
      <w:r w:rsidR="002F19EC">
        <w:rPr>
          <w:rFonts w:ascii="Calibri" w:hAnsi="Calibri" w:cs="Calibri"/>
          <w:sz w:val="18"/>
          <w:szCs w:val="18"/>
        </w:rPr>
        <w:t>version of the game, the test match.</w:t>
      </w:r>
      <w:r w:rsidR="003F6F77">
        <w:rPr>
          <w:rFonts w:ascii="Calibri" w:hAnsi="Calibri" w:cs="Calibri"/>
          <w:sz w:val="18"/>
          <w:szCs w:val="18"/>
        </w:rPr>
        <w:t xml:space="preserve"> However,</w:t>
      </w:r>
      <w:r w:rsidR="002F19EC">
        <w:rPr>
          <w:rFonts w:ascii="Calibri" w:hAnsi="Calibri" w:cs="Calibri"/>
          <w:sz w:val="18"/>
          <w:szCs w:val="18"/>
        </w:rPr>
        <w:t xml:space="preserve"> </w:t>
      </w:r>
      <w:r w:rsidR="003F6F77">
        <w:rPr>
          <w:rFonts w:ascii="Calibri" w:hAnsi="Calibri" w:cs="Calibri"/>
          <w:sz w:val="18"/>
          <w:szCs w:val="18"/>
        </w:rPr>
        <w:t>s</w:t>
      </w:r>
      <w:r w:rsidR="0050555C">
        <w:rPr>
          <w:rFonts w:ascii="Calibri" w:hAnsi="Calibri" w:cs="Calibri"/>
          <w:sz w:val="18"/>
          <w:szCs w:val="18"/>
        </w:rPr>
        <w:t xml:space="preserve">ome </w:t>
      </w:r>
      <w:r w:rsidR="002F19EC">
        <w:rPr>
          <w:rFonts w:ascii="Calibri" w:hAnsi="Calibri" w:cs="Calibri"/>
          <w:sz w:val="18"/>
          <w:szCs w:val="18"/>
        </w:rPr>
        <w:t>match</w:t>
      </w:r>
      <w:r w:rsidR="0050555C">
        <w:rPr>
          <w:rFonts w:ascii="Calibri" w:hAnsi="Calibri" w:cs="Calibri"/>
          <w:sz w:val="18"/>
          <w:szCs w:val="18"/>
        </w:rPr>
        <w:t>es</w:t>
      </w:r>
      <w:r w:rsidR="002F19EC">
        <w:rPr>
          <w:rFonts w:ascii="Calibri" w:hAnsi="Calibri" w:cs="Calibri"/>
          <w:sz w:val="18"/>
          <w:szCs w:val="18"/>
        </w:rPr>
        <w:t xml:space="preserve"> </w:t>
      </w:r>
      <w:r w:rsidR="003F6F77">
        <w:rPr>
          <w:rFonts w:ascii="Calibri" w:hAnsi="Calibri" w:cs="Calibri"/>
          <w:sz w:val="18"/>
          <w:szCs w:val="18"/>
        </w:rPr>
        <w:t xml:space="preserve">played </w:t>
      </w:r>
      <w:r w:rsidR="00F96D7A">
        <w:rPr>
          <w:rFonts w:ascii="Calibri" w:hAnsi="Calibri" w:cs="Calibri"/>
          <w:sz w:val="18"/>
          <w:szCs w:val="18"/>
        </w:rPr>
        <w:t xml:space="preserve">before 1939 </w:t>
      </w:r>
      <w:r w:rsidR="0050555C">
        <w:rPr>
          <w:rFonts w:ascii="Calibri" w:hAnsi="Calibri" w:cs="Calibri"/>
          <w:sz w:val="18"/>
          <w:szCs w:val="18"/>
        </w:rPr>
        <w:t>had no definitive end, these were called timeless test matches</w:t>
      </w:r>
      <w:r w:rsidR="003F6F77">
        <w:rPr>
          <w:rFonts w:ascii="Calibri" w:hAnsi="Calibri" w:cs="Calibri"/>
          <w:sz w:val="18"/>
          <w:szCs w:val="18"/>
        </w:rPr>
        <w:t>, these matches would go on until all wickets had fallen, or the target had been achieved.</w:t>
      </w:r>
      <w:r w:rsidR="001A4CF0">
        <w:rPr>
          <w:rFonts w:ascii="Calibri" w:hAnsi="Calibri" w:cs="Calibri"/>
          <w:sz w:val="18"/>
          <w:szCs w:val="18"/>
        </w:rPr>
        <w:t xml:space="preserve"> </w:t>
      </w:r>
      <w:r w:rsidR="006F329B">
        <w:rPr>
          <w:rFonts w:ascii="Calibri" w:hAnsi="Calibri" w:cs="Calibri"/>
          <w:sz w:val="18"/>
          <w:szCs w:val="18"/>
        </w:rPr>
        <w:t>T</w:t>
      </w:r>
      <w:r w:rsidR="001A4CF0">
        <w:rPr>
          <w:rFonts w:ascii="Calibri" w:hAnsi="Calibri" w:cs="Calibri"/>
          <w:sz w:val="18"/>
          <w:szCs w:val="18"/>
        </w:rPr>
        <w:t>est match</w:t>
      </w:r>
      <w:r w:rsidR="006F329B">
        <w:rPr>
          <w:rFonts w:ascii="Calibri" w:hAnsi="Calibri" w:cs="Calibri"/>
          <w:sz w:val="18"/>
          <w:szCs w:val="18"/>
        </w:rPr>
        <w:t>es played after WW2</w:t>
      </w:r>
      <w:r w:rsidR="001A4CF0">
        <w:rPr>
          <w:rFonts w:ascii="Calibri" w:hAnsi="Calibri" w:cs="Calibri"/>
          <w:sz w:val="18"/>
          <w:szCs w:val="18"/>
        </w:rPr>
        <w:t xml:space="preserve"> finis</w:t>
      </w:r>
      <w:r w:rsidR="006F329B">
        <w:rPr>
          <w:rFonts w:ascii="Calibri" w:hAnsi="Calibri" w:cs="Calibri"/>
          <w:sz w:val="18"/>
          <w:szCs w:val="18"/>
        </w:rPr>
        <w:t>h</w:t>
      </w:r>
      <w:r w:rsidR="002D0E39">
        <w:rPr>
          <w:rFonts w:ascii="Calibri" w:hAnsi="Calibri" w:cs="Calibri"/>
          <w:sz w:val="18"/>
          <w:szCs w:val="18"/>
        </w:rPr>
        <w:t>ed</w:t>
      </w:r>
      <w:r w:rsidR="001A4CF0">
        <w:rPr>
          <w:rFonts w:ascii="Calibri" w:hAnsi="Calibri" w:cs="Calibri"/>
          <w:sz w:val="18"/>
          <w:szCs w:val="18"/>
        </w:rPr>
        <w:t xml:space="preserve"> either after 5 days, when every wicket had fallen, or when the chasing team </w:t>
      </w:r>
      <w:r w:rsidR="006F6A44">
        <w:rPr>
          <w:rFonts w:ascii="Calibri" w:hAnsi="Calibri" w:cs="Calibri"/>
          <w:sz w:val="18"/>
          <w:szCs w:val="18"/>
        </w:rPr>
        <w:t xml:space="preserve">achieved the target. </w:t>
      </w:r>
      <w:r w:rsidR="001602AE">
        <w:rPr>
          <w:rFonts w:ascii="Calibri" w:hAnsi="Calibri" w:cs="Calibri"/>
          <w:sz w:val="18"/>
          <w:szCs w:val="18"/>
        </w:rPr>
        <w:t xml:space="preserve">To introduce a new aspect to the sport of cricket, in 1971 the first ODI (One Day International) was played between the </w:t>
      </w:r>
      <w:r w:rsidR="001C630E">
        <w:rPr>
          <w:rFonts w:ascii="Calibri" w:hAnsi="Calibri" w:cs="Calibri"/>
          <w:sz w:val="18"/>
          <w:szCs w:val="18"/>
        </w:rPr>
        <w:t>old rivals England and Australia</w:t>
      </w:r>
      <w:r w:rsidR="00B5656F">
        <w:rPr>
          <w:rFonts w:ascii="Calibri" w:hAnsi="Calibri" w:cs="Calibri"/>
          <w:sz w:val="18"/>
          <w:szCs w:val="18"/>
        </w:rPr>
        <w:t xml:space="preserve">. An ODI </w:t>
      </w:r>
      <w:r w:rsidR="006F329B">
        <w:rPr>
          <w:rFonts w:ascii="Calibri" w:hAnsi="Calibri" w:cs="Calibri"/>
          <w:sz w:val="18"/>
          <w:szCs w:val="18"/>
        </w:rPr>
        <w:t xml:space="preserve">is </w:t>
      </w:r>
      <w:r w:rsidR="00B5656F">
        <w:rPr>
          <w:rFonts w:ascii="Calibri" w:hAnsi="Calibri" w:cs="Calibri"/>
          <w:sz w:val="18"/>
          <w:szCs w:val="18"/>
        </w:rPr>
        <w:t>comprised</w:t>
      </w:r>
      <w:r w:rsidR="006F329B">
        <w:rPr>
          <w:rFonts w:ascii="Calibri" w:hAnsi="Calibri" w:cs="Calibri"/>
          <w:sz w:val="18"/>
          <w:szCs w:val="18"/>
        </w:rPr>
        <w:t xml:space="preserve"> of</w:t>
      </w:r>
      <w:r w:rsidR="00B5656F">
        <w:rPr>
          <w:rFonts w:ascii="Calibri" w:hAnsi="Calibri" w:cs="Calibri"/>
          <w:sz w:val="18"/>
          <w:szCs w:val="18"/>
        </w:rPr>
        <w:t xml:space="preserve"> two teams each playing</w:t>
      </w:r>
      <w:r w:rsidR="006F329B">
        <w:rPr>
          <w:rFonts w:ascii="Calibri" w:hAnsi="Calibri" w:cs="Calibri"/>
          <w:sz w:val="18"/>
          <w:szCs w:val="18"/>
        </w:rPr>
        <w:t xml:space="preserve"> at</w:t>
      </w:r>
      <w:r w:rsidR="00B451C2">
        <w:rPr>
          <w:rFonts w:ascii="Calibri" w:hAnsi="Calibri" w:cs="Calibri"/>
          <w:sz w:val="18"/>
          <w:szCs w:val="18"/>
        </w:rPr>
        <w:t xml:space="preserve"> maximum</w:t>
      </w:r>
      <w:r w:rsidR="006F329B">
        <w:rPr>
          <w:rFonts w:ascii="Calibri" w:hAnsi="Calibri" w:cs="Calibri"/>
          <w:sz w:val="18"/>
          <w:szCs w:val="18"/>
        </w:rPr>
        <w:t>,</w:t>
      </w:r>
      <w:r w:rsidR="00B451C2">
        <w:rPr>
          <w:rFonts w:ascii="Calibri" w:hAnsi="Calibri" w:cs="Calibri"/>
          <w:sz w:val="18"/>
          <w:szCs w:val="18"/>
        </w:rPr>
        <w:t xml:space="preserve"> a</w:t>
      </w:r>
      <w:r w:rsidR="00B5656F">
        <w:rPr>
          <w:rFonts w:ascii="Calibri" w:hAnsi="Calibri" w:cs="Calibri"/>
          <w:sz w:val="18"/>
          <w:szCs w:val="18"/>
        </w:rPr>
        <w:t xml:space="preserve"> 50 over</w:t>
      </w:r>
      <w:r w:rsidR="0080726D">
        <w:rPr>
          <w:rFonts w:ascii="Calibri" w:hAnsi="Calibri" w:cs="Calibri"/>
          <w:sz w:val="18"/>
          <w:szCs w:val="18"/>
        </w:rPr>
        <w:t xml:space="preserve"> (an over is a word to define 6 balls, so a 50 over match would have 300 balls)</w:t>
      </w:r>
      <w:r w:rsidR="00B5656F">
        <w:rPr>
          <w:rFonts w:ascii="Calibri" w:hAnsi="Calibri" w:cs="Calibri"/>
          <w:sz w:val="18"/>
          <w:szCs w:val="18"/>
        </w:rPr>
        <w:t xml:space="preserve"> </w:t>
      </w:r>
      <w:r w:rsidR="00E646EB">
        <w:rPr>
          <w:rFonts w:ascii="Calibri" w:hAnsi="Calibri" w:cs="Calibri"/>
          <w:sz w:val="18"/>
          <w:szCs w:val="18"/>
        </w:rPr>
        <w:t>innings and</w:t>
      </w:r>
      <w:r w:rsidR="00B451C2">
        <w:rPr>
          <w:rFonts w:ascii="Calibri" w:hAnsi="Calibri" w:cs="Calibri"/>
          <w:sz w:val="18"/>
          <w:szCs w:val="18"/>
        </w:rPr>
        <w:t xml:space="preserve"> was played throughout only 1 day. </w:t>
      </w:r>
      <w:r w:rsidR="00E646EB">
        <w:rPr>
          <w:rFonts w:ascii="Calibri" w:hAnsi="Calibri" w:cs="Calibri"/>
          <w:sz w:val="18"/>
          <w:szCs w:val="18"/>
        </w:rPr>
        <w:t xml:space="preserve">As there </w:t>
      </w:r>
      <w:r w:rsidR="0098488F">
        <w:rPr>
          <w:rFonts w:ascii="Calibri" w:hAnsi="Calibri" w:cs="Calibri"/>
          <w:sz w:val="18"/>
          <w:szCs w:val="18"/>
        </w:rPr>
        <w:t>are</w:t>
      </w:r>
      <w:r w:rsidR="00E646EB">
        <w:rPr>
          <w:rFonts w:ascii="Calibri" w:hAnsi="Calibri" w:cs="Calibri"/>
          <w:sz w:val="18"/>
          <w:szCs w:val="18"/>
        </w:rPr>
        <w:t xml:space="preserve"> </w:t>
      </w:r>
      <w:r w:rsidR="0098488F">
        <w:rPr>
          <w:rFonts w:ascii="Calibri" w:hAnsi="Calibri" w:cs="Calibri"/>
          <w:sz w:val="18"/>
          <w:szCs w:val="18"/>
        </w:rPr>
        <w:t xml:space="preserve">only 2 innings in an ODI and you </w:t>
      </w:r>
      <w:r w:rsidR="00895CF0">
        <w:rPr>
          <w:rFonts w:ascii="Calibri" w:hAnsi="Calibri" w:cs="Calibri"/>
          <w:sz w:val="18"/>
          <w:szCs w:val="18"/>
        </w:rPr>
        <w:t xml:space="preserve">could not </w:t>
      </w:r>
      <w:r w:rsidR="003C7A35">
        <w:rPr>
          <w:rFonts w:ascii="Calibri" w:hAnsi="Calibri" w:cs="Calibri"/>
          <w:sz w:val="18"/>
          <w:szCs w:val="18"/>
        </w:rPr>
        <w:t>“</w:t>
      </w:r>
      <w:r w:rsidR="00895CF0">
        <w:rPr>
          <w:rFonts w:ascii="Calibri" w:hAnsi="Calibri" w:cs="Calibri"/>
          <w:sz w:val="18"/>
          <w:szCs w:val="18"/>
        </w:rPr>
        <w:t>draw</w:t>
      </w:r>
      <w:r w:rsidR="003C7A35">
        <w:rPr>
          <w:rFonts w:ascii="Calibri" w:hAnsi="Calibri" w:cs="Calibri"/>
          <w:sz w:val="18"/>
          <w:szCs w:val="18"/>
        </w:rPr>
        <w:t>”</w:t>
      </w:r>
      <w:r w:rsidR="00895CF0">
        <w:rPr>
          <w:rFonts w:ascii="Calibri" w:hAnsi="Calibri" w:cs="Calibri"/>
          <w:sz w:val="18"/>
          <w:szCs w:val="18"/>
        </w:rPr>
        <w:t xml:space="preserve"> </w:t>
      </w:r>
      <w:r w:rsidR="003C7A35">
        <w:rPr>
          <w:rFonts w:ascii="Calibri" w:hAnsi="Calibri" w:cs="Calibri"/>
          <w:sz w:val="18"/>
          <w:szCs w:val="18"/>
        </w:rPr>
        <w:t>a match</w:t>
      </w:r>
      <w:r w:rsidR="002D1181">
        <w:rPr>
          <w:rFonts w:ascii="Calibri" w:hAnsi="Calibri" w:cs="Calibri"/>
          <w:sz w:val="18"/>
          <w:szCs w:val="18"/>
        </w:rPr>
        <w:t>, if there was a delay, for example</w:t>
      </w:r>
      <w:r w:rsidR="002D0E39">
        <w:rPr>
          <w:rFonts w:ascii="Calibri" w:hAnsi="Calibri" w:cs="Calibri"/>
          <w:sz w:val="18"/>
          <w:szCs w:val="18"/>
        </w:rPr>
        <w:t>,</w:t>
      </w:r>
      <w:r w:rsidR="002D1181">
        <w:rPr>
          <w:rFonts w:ascii="Calibri" w:hAnsi="Calibri" w:cs="Calibri"/>
          <w:sz w:val="18"/>
          <w:szCs w:val="18"/>
        </w:rPr>
        <w:t xml:space="preserve"> a rain delay, </w:t>
      </w:r>
      <w:r w:rsidR="00E64EC3">
        <w:rPr>
          <w:rFonts w:ascii="Calibri" w:hAnsi="Calibri" w:cs="Calibri"/>
          <w:sz w:val="18"/>
          <w:szCs w:val="18"/>
        </w:rPr>
        <w:t>fewer</w:t>
      </w:r>
      <w:r w:rsidR="002D1181">
        <w:rPr>
          <w:rFonts w:ascii="Calibri" w:hAnsi="Calibri" w:cs="Calibri"/>
          <w:sz w:val="18"/>
          <w:szCs w:val="18"/>
        </w:rPr>
        <w:t xml:space="preserve"> overs could be bowled in a day.</w:t>
      </w:r>
      <w:r w:rsidR="007E531F">
        <w:rPr>
          <w:rFonts w:ascii="Calibri" w:hAnsi="Calibri" w:cs="Calibri"/>
          <w:sz w:val="18"/>
          <w:szCs w:val="18"/>
        </w:rPr>
        <w:t xml:space="preserve"> This means that </w:t>
      </w:r>
      <w:r w:rsidR="00A01FD5">
        <w:rPr>
          <w:rFonts w:ascii="Calibri" w:hAnsi="Calibri" w:cs="Calibri"/>
          <w:sz w:val="18"/>
          <w:szCs w:val="18"/>
        </w:rPr>
        <w:t>if there was a delay in the match during the 2</w:t>
      </w:r>
      <w:r w:rsidR="00A01FD5" w:rsidRPr="00A01FD5">
        <w:rPr>
          <w:rFonts w:ascii="Calibri" w:hAnsi="Calibri" w:cs="Calibri"/>
          <w:sz w:val="18"/>
          <w:szCs w:val="18"/>
          <w:vertAlign w:val="superscript"/>
        </w:rPr>
        <w:t>nd</w:t>
      </w:r>
      <w:r w:rsidR="00A01FD5">
        <w:rPr>
          <w:rFonts w:ascii="Calibri" w:hAnsi="Calibri" w:cs="Calibri"/>
          <w:sz w:val="18"/>
          <w:szCs w:val="18"/>
        </w:rPr>
        <w:t xml:space="preserve"> innings the </w:t>
      </w:r>
      <w:r w:rsidR="000F69AB">
        <w:rPr>
          <w:rFonts w:ascii="Calibri" w:hAnsi="Calibri" w:cs="Calibri"/>
          <w:sz w:val="18"/>
          <w:szCs w:val="18"/>
        </w:rPr>
        <w:t xml:space="preserve">target set in the first innings of 50 overs would be unfair for the team batting second to chase down as they would </w:t>
      </w:r>
      <w:r w:rsidR="005031EA">
        <w:rPr>
          <w:rFonts w:ascii="Calibri" w:hAnsi="Calibri" w:cs="Calibri"/>
          <w:sz w:val="18"/>
          <w:szCs w:val="18"/>
        </w:rPr>
        <w:t xml:space="preserve">not have the same number of overs to chase the target down in. </w:t>
      </w:r>
      <w:r w:rsidR="00A01FD5">
        <w:rPr>
          <w:rFonts w:ascii="Calibri" w:hAnsi="Calibri" w:cs="Calibri"/>
          <w:sz w:val="18"/>
          <w:szCs w:val="18"/>
        </w:rPr>
        <w:t xml:space="preserve">This presented an issue, as there now needed to be a </w:t>
      </w:r>
      <w:r w:rsidR="003C0896">
        <w:rPr>
          <w:rFonts w:ascii="Calibri" w:hAnsi="Calibri" w:cs="Calibri"/>
          <w:sz w:val="18"/>
          <w:szCs w:val="18"/>
        </w:rPr>
        <w:t xml:space="preserve">method which would fix this issue while </w:t>
      </w:r>
      <w:r w:rsidR="00302BD0">
        <w:rPr>
          <w:rFonts w:ascii="Calibri" w:hAnsi="Calibri" w:cs="Calibri"/>
          <w:sz w:val="18"/>
          <w:szCs w:val="18"/>
        </w:rPr>
        <w:t>considering</w:t>
      </w:r>
      <w:r w:rsidR="003C0896">
        <w:rPr>
          <w:rFonts w:ascii="Calibri" w:hAnsi="Calibri" w:cs="Calibri"/>
          <w:sz w:val="18"/>
          <w:szCs w:val="18"/>
        </w:rPr>
        <w:t xml:space="preserve"> </w:t>
      </w:r>
      <w:r w:rsidR="00D859ED">
        <w:rPr>
          <w:rFonts w:ascii="Calibri" w:hAnsi="Calibri" w:cs="Calibri"/>
          <w:sz w:val="18"/>
          <w:szCs w:val="18"/>
        </w:rPr>
        <w:t>all</w:t>
      </w:r>
      <w:r w:rsidR="003C0896">
        <w:rPr>
          <w:rFonts w:ascii="Calibri" w:hAnsi="Calibri" w:cs="Calibri"/>
          <w:sz w:val="18"/>
          <w:szCs w:val="18"/>
        </w:rPr>
        <w:t xml:space="preserve"> the other aspects of a chase in cricket, including how many wickets had fallen, or how many overs were left in the match. </w:t>
      </w:r>
    </w:p>
    <w:p w14:paraId="431CF4D7" w14:textId="0B7F724A" w:rsidR="003724D2" w:rsidRPr="003724D2" w:rsidRDefault="003724D2" w:rsidP="004D0E1E">
      <w:pPr>
        <w:rPr>
          <w:rFonts w:ascii="Calibri" w:hAnsi="Calibri" w:cs="Calibri"/>
          <w:sz w:val="20"/>
          <w:szCs w:val="20"/>
          <w:u w:val="single"/>
        </w:rPr>
      </w:pPr>
      <w:r>
        <w:rPr>
          <w:rFonts w:ascii="Calibri" w:hAnsi="Calibri" w:cs="Calibri"/>
          <w:sz w:val="20"/>
          <w:szCs w:val="20"/>
          <w:u w:val="single"/>
        </w:rPr>
        <w:t>The Difference between a Tie and a Draw</w:t>
      </w:r>
    </w:p>
    <w:p w14:paraId="253248CB" w14:textId="16D3DC54" w:rsidR="002D1181" w:rsidRDefault="00302BD0" w:rsidP="004D0E1E">
      <w:pPr>
        <w:rPr>
          <w:rFonts w:ascii="Calibri" w:hAnsi="Calibri" w:cs="Calibri"/>
          <w:sz w:val="18"/>
          <w:szCs w:val="18"/>
        </w:rPr>
      </w:pPr>
      <w:r>
        <w:rPr>
          <w:rFonts w:ascii="Calibri" w:hAnsi="Calibri" w:cs="Calibri"/>
          <w:sz w:val="18"/>
          <w:szCs w:val="18"/>
        </w:rPr>
        <w:t>Before I delve into the maths behind the methods used to fix this issue</w:t>
      </w:r>
      <w:r w:rsidR="00502E6E">
        <w:rPr>
          <w:rFonts w:ascii="Calibri" w:hAnsi="Calibri" w:cs="Calibri"/>
          <w:sz w:val="18"/>
          <w:szCs w:val="18"/>
        </w:rPr>
        <w:t xml:space="preserve">, </w:t>
      </w:r>
      <w:r w:rsidR="00540FAD">
        <w:rPr>
          <w:rFonts w:ascii="Calibri" w:hAnsi="Calibri" w:cs="Calibri"/>
          <w:sz w:val="18"/>
          <w:szCs w:val="18"/>
        </w:rPr>
        <w:t xml:space="preserve">I must </w:t>
      </w:r>
      <w:r w:rsidR="00502E6E">
        <w:rPr>
          <w:rFonts w:ascii="Calibri" w:hAnsi="Calibri" w:cs="Calibri"/>
          <w:sz w:val="18"/>
          <w:szCs w:val="18"/>
        </w:rPr>
        <w:t xml:space="preserve">expand on why this method was not necessary in a test match. In a test match, there </w:t>
      </w:r>
      <w:r w:rsidR="00312C68">
        <w:rPr>
          <w:rFonts w:ascii="Calibri" w:hAnsi="Calibri" w:cs="Calibri"/>
          <w:sz w:val="18"/>
          <w:szCs w:val="18"/>
        </w:rPr>
        <w:t>are 4 possible outcomes</w:t>
      </w:r>
      <w:r w:rsidR="0065090E">
        <w:rPr>
          <w:rFonts w:ascii="Calibri" w:hAnsi="Calibri" w:cs="Calibri"/>
          <w:sz w:val="18"/>
          <w:szCs w:val="18"/>
        </w:rPr>
        <w:t xml:space="preserve">. Your team wins the match, your team loses the match, your team draws the match, or your team ties the match. </w:t>
      </w:r>
      <w:r w:rsidR="001B3882">
        <w:rPr>
          <w:rFonts w:ascii="Calibri" w:hAnsi="Calibri" w:cs="Calibri"/>
          <w:sz w:val="18"/>
          <w:szCs w:val="18"/>
        </w:rPr>
        <w:t>Winning and losing needs no further explanation, however, the difference between a draw and a tie is interesting. A tie is when after all 4 innings of a test match, both teams end on the same number of runs</w:t>
      </w:r>
      <w:r w:rsidR="008F6379">
        <w:rPr>
          <w:rFonts w:ascii="Calibri" w:hAnsi="Calibri" w:cs="Calibri"/>
          <w:sz w:val="18"/>
          <w:szCs w:val="18"/>
        </w:rPr>
        <w:t xml:space="preserve"> </w:t>
      </w:r>
      <w:r w:rsidR="00AB5786">
        <w:rPr>
          <w:rFonts w:ascii="Calibri" w:hAnsi="Calibri" w:cs="Calibri"/>
          <w:sz w:val="18"/>
          <w:szCs w:val="18"/>
        </w:rPr>
        <w:t>when the wickets in the final innings have fallen. This is</w:t>
      </w:r>
      <w:r w:rsidR="001C0FD1">
        <w:rPr>
          <w:rFonts w:ascii="Calibri" w:hAnsi="Calibri" w:cs="Calibri"/>
          <w:sz w:val="18"/>
          <w:szCs w:val="18"/>
        </w:rPr>
        <w:t xml:space="preserve"> a</w:t>
      </w:r>
      <w:r w:rsidR="00AB5786">
        <w:rPr>
          <w:rFonts w:ascii="Calibri" w:hAnsi="Calibri" w:cs="Calibri"/>
          <w:sz w:val="18"/>
          <w:szCs w:val="18"/>
        </w:rPr>
        <w:t xml:space="preserve"> very rare</w:t>
      </w:r>
      <w:r w:rsidR="001C0FD1">
        <w:rPr>
          <w:rFonts w:ascii="Calibri" w:hAnsi="Calibri" w:cs="Calibri"/>
          <w:sz w:val="18"/>
          <w:szCs w:val="18"/>
        </w:rPr>
        <w:t xml:space="preserve"> case and only 2 ties have occurred in the 2494 tests played. </w:t>
      </w:r>
      <w:r w:rsidR="00072DB4">
        <w:rPr>
          <w:rFonts w:ascii="Calibri" w:hAnsi="Calibri" w:cs="Calibri"/>
          <w:sz w:val="18"/>
          <w:szCs w:val="18"/>
        </w:rPr>
        <w:t xml:space="preserve">A draw is a much more common result, this usually occurs when by the close of play on day 5, </w:t>
      </w:r>
      <w:r w:rsidR="006E6992">
        <w:rPr>
          <w:rFonts w:ascii="Calibri" w:hAnsi="Calibri" w:cs="Calibri"/>
          <w:sz w:val="18"/>
          <w:szCs w:val="18"/>
        </w:rPr>
        <w:t xml:space="preserve">the batting team have not lost </w:t>
      </w:r>
      <w:r w:rsidR="001B33FD">
        <w:rPr>
          <w:rFonts w:ascii="Calibri" w:hAnsi="Calibri" w:cs="Calibri"/>
          <w:sz w:val="18"/>
          <w:szCs w:val="18"/>
        </w:rPr>
        <w:t>all</w:t>
      </w:r>
      <w:r w:rsidR="006E6992">
        <w:rPr>
          <w:rFonts w:ascii="Calibri" w:hAnsi="Calibri" w:cs="Calibri"/>
          <w:sz w:val="18"/>
          <w:szCs w:val="18"/>
        </w:rPr>
        <w:t xml:space="preserve"> their wickets and ha</w:t>
      </w:r>
      <w:r w:rsidR="000F0C0B">
        <w:rPr>
          <w:rFonts w:ascii="Calibri" w:hAnsi="Calibri" w:cs="Calibri"/>
          <w:sz w:val="18"/>
          <w:szCs w:val="18"/>
        </w:rPr>
        <w:t>s</w:t>
      </w:r>
      <w:r w:rsidR="006E6992">
        <w:rPr>
          <w:rFonts w:ascii="Calibri" w:hAnsi="Calibri" w:cs="Calibri"/>
          <w:sz w:val="18"/>
          <w:szCs w:val="18"/>
        </w:rPr>
        <w:t xml:space="preserve"> not achieved the total set by the </w:t>
      </w:r>
      <w:r w:rsidR="001B33FD">
        <w:rPr>
          <w:rFonts w:ascii="Calibri" w:hAnsi="Calibri" w:cs="Calibri"/>
          <w:sz w:val="18"/>
          <w:szCs w:val="18"/>
        </w:rPr>
        <w:t xml:space="preserve">other team. A draw can also happen when all 5 days of a test match are abandoned due to rain or the safety of the pitch to give a few examples. </w:t>
      </w:r>
      <w:r w:rsidR="002F1EEC">
        <w:rPr>
          <w:rFonts w:ascii="Calibri" w:hAnsi="Calibri" w:cs="Calibri"/>
          <w:sz w:val="18"/>
          <w:szCs w:val="18"/>
        </w:rPr>
        <w:t xml:space="preserve">So, in an ODI it is not </w:t>
      </w:r>
      <w:r w:rsidR="00062D82">
        <w:rPr>
          <w:rFonts w:ascii="Calibri" w:hAnsi="Calibri" w:cs="Calibri"/>
          <w:sz w:val="18"/>
          <w:szCs w:val="18"/>
        </w:rPr>
        <w:t xml:space="preserve">usually </w:t>
      </w:r>
      <w:r w:rsidR="002F1EEC">
        <w:rPr>
          <w:rFonts w:ascii="Calibri" w:hAnsi="Calibri" w:cs="Calibri"/>
          <w:sz w:val="18"/>
          <w:szCs w:val="18"/>
        </w:rPr>
        <w:t xml:space="preserve">possible to draw a match </w:t>
      </w:r>
      <w:r w:rsidR="00282646">
        <w:rPr>
          <w:rFonts w:ascii="Calibri" w:hAnsi="Calibri" w:cs="Calibri"/>
          <w:sz w:val="18"/>
          <w:szCs w:val="18"/>
        </w:rPr>
        <w:t>if the match has started as there is a set number of overs to be bowled and if you do not achieve the target in that time, your team will lo</w:t>
      </w:r>
      <w:r w:rsidR="00D859ED">
        <w:rPr>
          <w:rFonts w:ascii="Calibri" w:hAnsi="Calibri" w:cs="Calibri"/>
          <w:sz w:val="18"/>
          <w:szCs w:val="18"/>
        </w:rPr>
        <w:t>se</w:t>
      </w:r>
      <w:r w:rsidR="00062D82">
        <w:rPr>
          <w:rFonts w:ascii="Calibri" w:hAnsi="Calibri" w:cs="Calibri"/>
          <w:sz w:val="18"/>
          <w:szCs w:val="18"/>
        </w:rPr>
        <w:t>. However,</w:t>
      </w:r>
      <w:r w:rsidR="002F5955">
        <w:rPr>
          <w:rFonts w:ascii="Calibri" w:hAnsi="Calibri" w:cs="Calibri"/>
          <w:sz w:val="18"/>
          <w:szCs w:val="18"/>
        </w:rPr>
        <w:t xml:space="preserve"> if the match </w:t>
      </w:r>
      <w:r w:rsidR="00062D82">
        <w:rPr>
          <w:rFonts w:ascii="Calibri" w:hAnsi="Calibri" w:cs="Calibri"/>
          <w:sz w:val="18"/>
          <w:szCs w:val="18"/>
        </w:rPr>
        <w:t xml:space="preserve">has started and </w:t>
      </w:r>
      <w:r w:rsidR="004125BE">
        <w:rPr>
          <w:rFonts w:ascii="Calibri" w:hAnsi="Calibri" w:cs="Calibri"/>
          <w:sz w:val="18"/>
          <w:szCs w:val="18"/>
        </w:rPr>
        <w:t>a delay means that</w:t>
      </w:r>
      <w:r w:rsidR="002F5955">
        <w:rPr>
          <w:rFonts w:ascii="Calibri" w:hAnsi="Calibri" w:cs="Calibri"/>
          <w:sz w:val="18"/>
          <w:szCs w:val="18"/>
        </w:rPr>
        <w:t xml:space="preserve"> the teams can’t return to the pitch, the match is abandoned</w:t>
      </w:r>
      <w:r w:rsidR="002C07BD">
        <w:rPr>
          <w:rFonts w:ascii="Calibri" w:hAnsi="Calibri" w:cs="Calibri"/>
          <w:sz w:val="18"/>
          <w:szCs w:val="18"/>
        </w:rPr>
        <w:t>.</w:t>
      </w:r>
    </w:p>
    <w:p w14:paraId="27E9D41A" w14:textId="41622992" w:rsidR="003724D2" w:rsidRPr="003724D2" w:rsidRDefault="003724D2" w:rsidP="004D0E1E">
      <w:pPr>
        <w:rPr>
          <w:rFonts w:ascii="Calibri" w:hAnsi="Calibri" w:cs="Calibri"/>
          <w:sz w:val="20"/>
          <w:szCs w:val="20"/>
          <w:u w:val="single"/>
        </w:rPr>
      </w:pPr>
      <w:r>
        <w:rPr>
          <w:rFonts w:ascii="Calibri" w:hAnsi="Calibri" w:cs="Calibri"/>
          <w:sz w:val="20"/>
          <w:szCs w:val="20"/>
          <w:u w:val="single"/>
        </w:rPr>
        <w:t>The Average Run Rate Method</w:t>
      </w:r>
    </w:p>
    <w:p w14:paraId="4AF4095F" w14:textId="5ADB68CC" w:rsidR="00D859ED" w:rsidRDefault="003776E7" w:rsidP="004D0E1E">
      <w:pPr>
        <w:rPr>
          <w:rFonts w:ascii="Calibri" w:hAnsi="Calibri" w:cs="Calibri"/>
          <w:sz w:val="18"/>
          <w:szCs w:val="18"/>
        </w:rPr>
      </w:pPr>
      <w:r>
        <w:rPr>
          <w:rFonts w:ascii="Calibri" w:hAnsi="Calibri" w:cs="Calibri"/>
          <w:sz w:val="18"/>
          <w:szCs w:val="18"/>
        </w:rPr>
        <w:t>Although the first ODI was played in 1971, 50</w:t>
      </w:r>
      <w:r w:rsidR="000F0C0B">
        <w:rPr>
          <w:rFonts w:ascii="Calibri" w:hAnsi="Calibri" w:cs="Calibri"/>
          <w:sz w:val="18"/>
          <w:szCs w:val="18"/>
        </w:rPr>
        <w:t>-</w:t>
      </w:r>
      <w:r>
        <w:rPr>
          <w:rFonts w:ascii="Calibri" w:hAnsi="Calibri" w:cs="Calibri"/>
          <w:sz w:val="18"/>
          <w:szCs w:val="18"/>
        </w:rPr>
        <w:t xml:space="preserve">over matches had been </w:t>
      </w:r>
      <w:r w:rsidR="004B00C8">
        <w:rPr>
          <w:rFonts w:ascii="Calibri" w:hAnsi="Calibri" w:cs="Calibri"/>
          <w:sz w:val="18"/>
          <w:szCs w:val="18"/>
        </w:rPr>
        <w:t>adopted b</w:t>
      </w:r>
      <w:r w:rsidR="00F56117">
        <w:rPr>
          <w:rFonts w:ascii="Calibri" w:hAnsi="Calibri" w:cs="Calibri"/>
          <w:sz w:val="18"/>
          <w:szCs w:val="18"/>
        </w:rPr>
        <w:t>y different countries to play in their</w:t>
      </w:r>
      <w:r w:rsidR="00BA0864">
        <w:rPr>
          <w:rFonts w:ascii="Calibri" w:hAnsi="Calibri" w:cs="Calibri"/>
          <w:sz w:val="18"/>
          <w:szCs w:val="18"/>
        </w:rPr>
        <w:t xml:space="preserve"> </w:t>
      </w:r>
      <w:r w:rsidR="00F56117">
        <w:rPr>
          <w:rFonts w:ascii="Calibri" w:hAnsi="Calibri" w:cs="Calibri"/>
          <w:sz w:val="18"/>
          <w:szCs w:val="18"/>
        </w:rPr>
        <w:t>leagues, such as India w</w:t>
      </w:r>
      <w:r w:rsidR="00227559">
        <w:rPr>
          <w:rFonts w:ascii="Calibri" w:hAnsi="Calibri" w:cs="Calibri"/>
          <w:sz w:val="18"/>
          <w:szCs w:val="18"/>
        </w:rPr>
        <w:t>ho were</w:t>
      </w:r>
      <w:r w:rsidR="00F56117">
        <w:rPr>
          <w:rFonts w:ascii="Calibri" w:hAnsi="Calibri" w:cs="Calibri"/>
          <w:sz w:val="18"/>
          <w:szCs w:val="18"/>
        </w:rPr>
        <w:t xml:space="preserve"> the first to play a 50</w:t>
      </w:r>
      <w:r w:rsidR="000F0C0B">
        <w:rPr>
          <w:rFonts w:ascii="Calibri" w:hAnsi="Calibri" w:cs="Calibri"/>
          <w:sz w:val="18"/>
          <w:szCs w:val="18"/>
        </w:rPr>
        <w:t>-</w:t>
      </w:r>
      <w:r w:rsidR="00F56117">
        <w:rPr>
          <w:rFonts w:ascii="Calibri" w:hAnsi="Calibri" w:cs="Calibri"/>
          <w:sz w:val="18"/>
          <w:szCs w:val="18"/>
        </w:rPr>
        <w:t>over match in 1951</w:t>
      </w:r>
      <w:r w:rsidR="007A050D">
        <w:rPr>
          <w:rFonts w:ascii="Calibri" w:hAnsi="Calibri" w:cs="Calibri"/>
          <w:sz w:val="18"/>
          <w:szCs w:val="18"/>
        </w:rPr>
        <w:t>, and the first 50</w:t>
      </w:r>
      <w:r w:rsidR="000F0C0B">
        <w:rPr>
          <w:rFonts w:ascii="Calibri" w:hAnsi="Calibri" w:cs="Calibri"/>
          <w:sz w:val="18"/>
          <w:szCs w:val="18"/>
        </w:rPr>
        <w:t>-</w:t>
      </w:r>
      <w:r w:rsidR="007A050D">
        <w:rPr>
          <w:rFonts w:ascii="Calibri" w:hAnsi="Calibri" w:cs="Calibri"/>
          <w:sz w:val="18"/>
          <w:szCs w:val="18"/>
        </w:rPr>
        <w:t xml:space="preserve">over match between English teams was in May 1962. </w:t>
      </w:r>
      <w:r w:rsidR="00CD6B89">
        <w:rPr>
          <w:rFonts w:ascii="Calibri" w:hAnsi="Calibri" w:cs="Calibri"/>
          <w:sz w:val="18"/>
          <w:szCs w:val="18"/>
        </w:rPr>
        <w:t xml:space="preserve">During the early years of One Day cricket from 1951 until 1991, the preferred method of calculation </w:t>
      </w:r>
      <w:r w:rsidR="00EA19C2">
        <w:rPr>
          <w:rFonts w:ascii="Calibri" w:hAnsi="Calibri" w:cs="Calibri"/>
          <w:sz w:val="18"/>
          <w:szCs w:val="18"/>
        </w:rPr>
        <w:t xml:space="preserve">for the revised total was the </w:t>
      </w:r>
      <w:r w:rsidR="005C50E6">
        <w:rPr>
          <w:rFonts w:ascii="Calibri" w:hAnsi="Calibri" w:cs="Calibri"/>
          <w:sz w:val="18"/>
          <w:szCs w:val="18"/>
        </w:rPr>
        <w:t xml:space="preserve">Average Run Rate method (ARR), or if it was possible, the match would be replayed on another date. </w:t>
      </w:r>
    </w:p>
    <w:p w14:paraId="6F8960F2" w14:textId="6B0F4118" w:rsidR="00290B7D" w:rsidRDefault="00290B7D" w:rsidP="004D0E1E">
      <w:pPr>
        <w:rPr>
          <w:rFonts w:ascii="Calibri" w:hAnsi="Calibri" w:cs="Calibri"/>
          <w:sz w:val="18"/>
          <w:szCs w:val="18"/>
        </w:rPr>
      </w:pPr>
      <w:r>
        <w:rPr>
          <w:rFonts w:ascii="Calibri" w:hAnsi="Calibri" w:cs="Calibri"/>
          <w:sz w:val="18"/>
          <w:szCs w:val="18"/>
        </w:rPr>
        <w:t>The Formula for the ARR method was</w:t>
      </w:r>
      <w:r w:rsidR="00F700E9">
        <w:rPr>
          <w:rFonts w:ascii="Calibri" w:hAnsi="Calibri" w:cs="Calibri"/>
          <w:sz w:val="18"/>
          <w:szCs w:val="18"/>
        </w:rPr>
        <w:t>:</w:t>
      </w:r>
      <w:r w:rsidR="00B5597A">
        <w:rPr>
          <w:rFonts w:ascii="Calibri" w:hAnsi="Calibri" w:cs="Calibri"/>
          <w:sz w:val="18"/>
          <w:szCs w:val="18"/>
        </w:rPr>
        <w:t xml:space="preserve"> </w:t>
      </w:r>
    </w:p>
    <w:p w14:paraId="5D85A2A7" w14:textId="3ABB0E5A" w:rsidR="00F700E9" w:rsidRDefault="00F039EB" w:rsidP="00B745B1">
      <w:pPr>
        <w:rPr>
          <w:rFonts w:ascii="Cambria Math" w:eastAsiaTheme="minorEastAsia" w:hAnsi="Cambria Math" w:cs="Calibri"/>
          <w:iCs/>
          <w:sz w:val="18"/>
          <w:szCs w:val="18"/>
        </w:rPr>
      </w:pPr>
      <w:r w:rsidRPr="005F040F">
        <w:rPr>
          <w:rFonts w:ascii="Cambria Math" w:eastAsiaTheme="minorEastAsia" w:hAnsi="Cambria Math" w:cs="Calibri"/>
          <w:iCs/>
          <w:sz w:val="18"/>
          <w:szCs w:val="18"/>
        </w:rPr>
        <w:t xml:space="preserve">Team 2’s New Target = (Team 1’s total x </w:t>
      </w:r>
      <w:r w:rsidR="00AA78EC">
        <w:rPr>
          <w:rFonts w:ascii="Cambria Math" w:eastAsiaTheme="minorEastAsia" w:hAnsi="Cambria Math" w:cs="Calibri"/>
          <w:iCs/>
          <w:sz w:val="18"/>
          <w:szCs w:val="18"/>
        </w:rPr>
        <w:t>Overs available to Team 2/Overs used by Team 1)</w:t>
      </w:r>
      <w:r w:rsidR="001B2863">
        <w:rPr>
          <w:rFonts w:ascii="Cambria Math" w:eastAsiaTheme="minorEastAsia" w:hAnsi="Cambria Math" w:cs="Calibri"/>
          <w:iCs/>
          <w:sz w:val="18"/>
          <w:szCs w:val="18"/>
        </w:rPr>
        <w:t xml:space="preserve"> </w:t>
      </w:r>
      <w:r w:rsidRPr="005F040F">
        <w:rPr>
          <w:rFonts w:ascii="Cambria Math" w:eastAsiaTheme="minorEastAsia" w:hAnsi="Cambria Math" w:cs="Calibri"/>
          <w:iCs/>
          <w:sz w:val="18"/>
          <w:szCs w:val="18"/>
        </w:rPr>
        <w:t>+ 1</w:t>
      </w:r>
    </w:p>
    <w:p w14:paraId="767AFCBA" w14:textId="0DB71D1B" w:rsidR="005F040F" w:rsidRDefault="003E29DB" w:rsidP="005F040F">
      <w:pPr>
        <w:rPr>
          <w:rFonts w:ascii="Calibri" w:hAnsi="Calibri" w:cs="Calibri"/>
          <w:iCs/>
          <w:sz w:val="18"/>
          <w:szCs w:val="18"/>
        </w:rPr>
      </w:pPr>
      <w:r>
        <w:rPr>
          <w:rFonts w:ascii="Calibri" w:hAnsi="Calibri" w:cs="Calibri"/>
          <w:iCs/>
          <w:sz w:val="18"/>
          <w:szCs w:val="18"/>
        </w:rPr>
        <w:t>This method simply meant that Team 2 just had to match the average run rate achieved by Team 1 throughout their innings</w:t>
      </w:r>
      <w:r w:rsidR="002F5955">
        <w:rPr>
          <w:rFonts w:ascii="Calibri" w:hAnsi="Calibri" w:cs="Calibri"/>
          <w:iCs/>
          <w:sz w:val="18"/>
          <w:szCs w:val="18"/>
        </w:rPr>
        <w:t xml:space="preserve">, in the remaining overs that they had to bat. </w:t>
      </w:r>
      <w:r w:rsidR="00BD19EE">
        <w:rPr>
          <w:rFonts w:ascii="Calibri" w:hAnsi="Calibri" w:cs="Calibri"/>
          <w:iCs/>
          <w:sz w:val="18"/>
          <w:szCs w:val="18"/>
        </w:rPr>
        <w:t xml:space="preserve">To give an example of this method being used, imagine if </w:t>
      </w:r>
      <w:r w:rsidR="002C07BD">
        <w:rPr>
          <w:rFonts w:ascii="Calibri" w:hAnsi="Calibri" w:cs="Calibri"/>
          <w:iCs/>
          <w:sz w:val="18"/>
          <w:szCs w:val="18"/>
        </w:rPr>
        <w:t xml:space="preserve">Team 1 scored 300 runs in their first innings </w:t>
      </w:r>
      <w:r w:rsidR="00E84DF3">
        <w:rPr>
          <w:rFonts w:ascii="Calibri" w:hAnsi="Calibri" w:cs="Calibri"/>
          <w:iCs/>
          <w:sz w:val="18"/>
          <w:szCs w:val="18"/>
        </w:rPr>
        <w:t xml:space="preserve">and there was no delay, so they batted for all 50 overs. If </w:t>
      </w:r>
      <w:r w:rsidR="000D39A5">
        <w:rPr>
          <w:rFonts w:ascii="Calibri" w:hAnsi="Calibri" w:cs="Calibri"/>
          <w:iCs/>
          <w:sz w:val="18"/>
          <w:szCs w:val="18"/>
        </w:rPr>
        <w:t xml:space="preserve">Team 2 had </w:t>
      </w:r>
      <w:r w:rsidR="004D410F">
        <w:rPr>
          <w:rFonts w:ascii="Calibri" w:hAnsi="Calibri" w:cs="Calibri"/>
          <w:iCs/>
          <w:sz w:val="18"/>
          <w:szCs w:val="18"/>
        </w:rPr>
        <w:t xml:space="preserve">their innings reduced to 25 </w:t>
      </w:r>
      <w:r w:rsidR="004F0D61">
        <w:rPr>
          <w:rFonts w:ascii="Calibri" w:hAnsi="Calibri" w:cs="Calibri"/>
          <w:iCs/>
          <w:sz w:val="18"/>
          <w:szCs w:val="18"/>
        </w:rPr>
        <w:t>overs,</w:t>
      </w:r>
      <w:r w:rsidR="004D410F">
        <w:rPr>
          <w:rFonts w:ascii="Calibri" w:hAnsi="Calibri" w:cs="Calibri"/>
          <w:iCs/>
          <w:sz w:val="18"/>
          <w:szCs w:val="18"/>
        </w:rPr>
        <w:t xml:space="preserve"> </w:t>
      </w:r>
      <w:r w:rsidR="007B59FA">
        <w:rPr>
          <w:rFonts w:ascii="Calibri" w:hAnsi="Calibri" w:cs="Calibri"/>
          <w:iCs/>
          <w:sz w:val="18"/>
          <w:szCs w:val="18"/>
        </w:rPr>
        <w:t xml:space="preserve">then the new target would be </w:t>
      </w:r>
      <w:r w:rsidR="007B59FA">
        <w:rPr>
          <w:rFonts w:ascii="Cambria Math" w:hAnsi="Cambria Math" w:cs="Calibri"/>
          <w:iCs/>
          <w:sz w:val="18"/>
          <w:szCs w:val="18"/>
        </w:rPr>
        <w:t xml:space="preserve">(300 x 25/50) + 1 = </w:t>
      </w:r>
      <w:r w:rsidR="003C0A50">
        <w:rPr>
          <w:rFonts w:ascii="Cambria Math" w:hAnsi="Cambria Math" w:cs="Calibri"/>
          <w:iCs/>
          <w:sz w:val="18"/>
          <w:szCs w:val="18"/>
        </w:rPr>
        <w:t>151</w:t>
      </w:r>
      <w:r w:rsidR="003C0A50">
        <w:rPr>
          <w:rFonts w:ascii="Calibri" w:hAnsi="Calibri" w:cs="Calibri"/>
          <w:iCs/>
          <w:sz w:val="18"/>
          <w:szCs w:val="18"/>
        </w:rPr>
        <w:t xml:space="preserve">. </w:t>
      </w:r>
    </w:p>
    <w:p w14:paraId="4BE735CF" w14:textId="37E10302" w:rsidR="004F0D61" w:rsidRDefault="004F0D61" w:rsidP="005F040F">
      <w:pPr>
        <w:rPr>
          <w:rFonts w:ascii="Calibri" w:hAnsi="Calibri" w:cs="Calibri"/>
          <w:iCs/>
          <w:sz w:val="18"/>
          <w:szCs w:val="18"/>
        </w:rPr>
      </w:pPr>
      <w:r>
        <w:rPr>
          <w:rFonts w:ascii="Calibri" w:hAnsi="Calibri" w:cs="Calibri"/>
          <w:iCs/>
          <w:sz w:val="18"/>
          <w:szCs w:val="18"/>
        </w:rPr>
        <w:t>Some of the intrinsic flaws of this method w</w:t>
      </w:r>
      <w:r w:rsidR="00227559">
        <w:rPr>
          <w:rFonts w:ascii="Calibri" w:hAnsi="Calibri" w:cs="Calibri"/>
          <w:iCs/>
          <w:sz w:val="18"/>
          <w:szCs w:val="18"/>
        </w:rPr>
        <w:t>ere</w:t>
      </w:r>
      <w:r>
        <w:rPr>
          <w:rFonts w:ascii="Calibri" w:hAnsi="Calibri" w:cs="Calibri"/>
          <w:iCs/>
          <w:sz w:val="18"/>
          <w:szCs w:val="18"/>
        </w:rPr>
        <w:t xml:space="preserve"> that:</w:t>
      </w:r>
    </w:p>
    <w:p w14:paraId="1B8A47F6" w14:textId="2757EFB7" w:rsidR="004F0D61" w:rsidRDefault="00B7744E" w:rsidP="004F0D61">
      <w:pPr>
        <w:pStyle w:val="ListParagraph"/>
        <w:numPr>
          <w:ilvl w:val="0"/>
          <w:numId w:val="2"/>
        </w:numPr>
        <w:rPr>
          <w:rFonts w:ascii="Calibri" w:hAnsi="Calibri" w:cs="Calibri"/>
          <w:iCs/>
          <w:sz w:val="18"/>
          <w:szCs w:val="18"/>
        </w:rPr>
      </w:pPr>
      <w:r>
        <w:rPr>
          <w:rFonts w:ascii="Calibri" w:hAnsi="Calibri" w:cs="Calibri"/>
          <w:iCs/>
          <w:sz w:val="18"/>
          <w:szCs w:val="18"/>
        </w:rPr>
        <w:t xml:space="preserve">It became much easier for Team 2, as </w:t>
      </w:r>
      <w:r w:rsidR="008C0B3F">
        <w:rPr>
          <w:rFonts w:ascii="Calibri" w:hAnsi="Calibri" w:cs="Calibri"/>
          <w:iCs/>
          <w:sz w:val="18"/>
          <w:szCs w:val="18"/>
        </w:rPr>
        <w:t>it is easier to score a</w:t>
      </w:r>
      <w:r w:rsidR="00770ECA">
        <w:rPr>
          <w:rFonts w:ascii="Calibri" w:hAnsi="Calibri" w:cs="Calibri"/>
          <w:iCs/>
          <w:sz w:val="18"/>
          <w:szCs w:val="18"/>
        </w:rPr>
        <w:t>t a run rate of 6 for 10 overs than it is for Team 1 who had to score at a run rate of 6 for 50 overs.</w:t>
      </w:r>
    </w:p>
    <w:p w14:paraId="0EAB695E" w14:textId="55314120" w:rsidR="00770ECA" w:rsidRDefault="00D44F92" w:rsidP="004F0D61">
      <w:pPr>
        <w:pStyle w:val="ListParagraph"/>
        <w:numPr>
          <w:ilvl w:val="0"/>
          <w:numId w:val="2"/>
        </w:numPr>
        <w:rPr>
          <w:rFonts w:ascii="Calibri" w:hAnsi="Calibri" w:cs="Calibri"/>
          <w:iCs/>
          <w:sz w:val="18"/>
          <w:szCs w:val="18"/>
        </w:rPr>
      </w:pPr>
      <w:r>
        <w:rPr>
          <w:rFonts w:ascii="Calibri" w:hAnsi="Calibri" w:cs="Calibri"/>
          <w:iCs/>
          <w:sz w:val="18"/>
          <w:szCs w:val="18"/>
        </w:rPr>
        <w:t>It is also easier for Team 2, as preserving wickets was less of an issue, this means that Team 2 could be much more aggressive, as Team 1 knew that they had to try and</w:t>
      </w:r>
      <w:r w:rsidR="00234208">
        <w:rPr>
          <w:rFonts w:ascii="Calibri" w:hAnsi="Calibri" w:cs="Calibri"/>
          <w:iCs/>
          <w:sz w:val="18"/>
          <w:szCs w:val="18"/>
        </w:rPr>
        <w:t xml:space="preserve"> bat for a full 50 overs, but Team 2 only had to bat for 10 overs.</w:t>
      </w:r>
    </w:p>
    <w:p w14:paraId="416BD8BB" w14:textId="79F0BE7C" w:rsidR="00234208" w:rsidRDefault="00DE0240" w:rsidP="004F0D61">
      <w:pPr>
        <w:pStyle w:val="ListParagraph"/>
        <w:numPr>
          <w:ilvl w:val="0"/>
          <w:numId w:val="2"/>
        </w:numPr>
        <w:rPr>
          <w:rFonts w:ascii="Calibri" w:hAnsi="Calibri" w:cs="Calibri"/>
          <w:iCs/>
          <w:sz w:val="18"/>
          <w:szCs w:val="18"/>
        </w:rPr>
      </w:pPr>
      <w:r>
        <w:rPr>
          <w:rFonts w:ascii="Calibri" w:hAnsi="Calibri" w:cs="Calibri"/>
          <w:iCs/>
          <w:sz w:val="18"/>
          <w:szCs w:val="18"/>
        </w:rPr>
        <w:t xml:space="preserve">This method also did not take into account the wickets lost by Team 2. For </w:t>
      </w:r>
      <w:r w:rsidR="00C238F2">
        <w:rPr>
          <w:rFonts w:ascii="Calibri" w:hAnsi="Calibri" w:cs="Calibri"/>
          <w:iCs/>
          <w:sz w:val="18"/>
          <w:szCs w:val="18"/>
        </w:rPr>
        <w:t>example,</w:t>
      </w:r>
      <w:r>
        <w:rPr>
          <w:rFonts w:ascii="Calibri" w:hAnsi="Calibri" w:cs="Calibri"/>
          <w:iCs/>
          <w:sz w:val="18"/>
          <w:szCs w:val="18"/>
        </w:rPr>
        <w:t xml:space="preserve"> if </w:t>
      </w:r>
      <w:r w:rsidR="00F6117E">
        <w:rPr>
          <w:rFonts w:ascii="Calibri" w:hAnsi="Calibri" w:cs="Calibri"/>
          <w:iCs/>
          <w:sz w:val="18"/>
          <w:szCs w:val="18"/>
        </w:rPr>
        <w:t xml:space="preserve">Team 2 had a revised total of 151 in 25 overs, and they finished the match 151–9 (Meaning that they had </w:t>
      </w:r>
      <w:r w:rsidR="00926B9C">
        <w:rPr>
          <w:rFonts w:ascii="Calibri" w:hAnsi="Calibri" w:cs="Calibri"/>
          <w:iCs/>
          <w:sz w:val="18"/>
          <w:szCs w:val="18"/>
        </w:rPr>
        <w:t xml:space="preserve">lost 9 of their 10 wickets), then Team 2 would win, but you would assume that </w:t>
      </w:r>
      <w:r w:rsidR="00475008">
        <w:rPr>
          <w:rFonts w:ascii="Calibri" w:hAnsi="Calibri" w:cs="Calibri"/>
          <w:iCs/>
          <w:sz w:val="18"/>
          <w:szCs w:val="18"/>
        </w:rPr>
        <w:t xml:space="preserve">if they had to bat for 50 </w:t>
      </w:r>
      <w:r w:rsidR="00702BED">
        <w:rPr>
          <w:rFonts w:ascii="Calibri" w:hAnsi="Calibri" w:cs="Calibri"/>
          <w:iCs/>
          <w:sz w:val="18"/>
          <w:szCs w:val="18"/>
        </w:rPr>
        <w:t>overs,</w:t>
      </w:r>
      <w:r w:rsidR="00475008">
        <w:rPr>
          <w:rFonts w:ascii="Calibri" w:hAnsi="Calibri" w:cs="Calibri"/>
          <w:iCs/>
          <w:sz w:val="18"/>
          <w:szCs w:val="18"/>
        </w:rPr>
        <w:t xml:space="preserve"> they would not score 149 runs, without losing a wicket.</w:t>
      </w:r>
    </w:p>
    <w:p w14:paraId="2A84C02C" w14:textId="1407C7FC" w:rsidR="00145A2C" w:rsidRDefault="00FA17E6" w:rsidP="00FA17E6">
      <w:pPr>
        <w:rPr>
          <w:rFonts w:ascii="Calibri" w:hAnsi="Calibri" w:cs="Calibri"/>
          <w:iCs/>
          <w:sz w:val="18"/>
          <w:szCs w:val="18"/>
        </w:rPr>
      </w:pPr>
      <w:r>
        <w:rPr>
          <w:rFonts w:ascii="Calibri" w:hAnsi="Calibri" w:cs="Calibri"/>
          <w:iCs/>
          <w:sz w:val="18"/>
          <w:szCs w:val="18"/>
        </w:rPr>
        <w:t xml:space="preserve">Although </w:t>
      </w:r>
      <w:r w:rsidR="004B2B4B">
        <w:rPr>
          <w:rFonts w:ascii="Calibri" w:hAnsi="Calibri" w:cs="Calibri"/>
          <w:iCs/>
          <w:sz w:val="18"/>
          <w:szCs w:val="18"/>
        </w:rPr>
        <w:t>modifications were implemented such as increasing the required run rate by 0.5% for each over lost</w:t>
      </w:r>
      <w:r w:rsidR="00586030">
        <w:rPr>
          <w:rFonts w:ascii="Calibri" w:hAnsi="Calibri" w:cs="Calibri"/>
          <w:iCs/>
          <w:sz w:val="18"/>
          <w:szCs w:val="18"/>
        </w:rPr>
        <w:t xml:space="preserve">, and not including maiden overs in the calculation of the new run rate. </w:t>
      </w:r>
      <w:r w:rsidR="00C012A4">
        <w:rPr>
          <w:rFonts w:ascii="Calibri" w:hAnsi="Calibri" w:cs="Calibri"/>
          <w:iCs/>
          <w:sz w:val="18"/>
          <w:szCs w:val="18"/>
        </w:rPr>
        <w:t xml:space="preserve">The first </w:t>
      </w:r>
      <w:r w:rsidR="003110C9">
        <w:rPr>
          <w:rFonts w:ascii="Calibri" w:hAnsi="Calibri" w:cs="Calibri"/>
          <w:iCs/>
          <w:sz w:val="18"/>
          <w:szCs w:val="18"/>
        </w:rPr>
        <w:t xml:space="preserve">change was put in place to reduce Team 2’s </w:t>
      </w:r>
      <w:r w:rsidR="00B305DB">
        <w:rPr>
          <w:rFonts w:ascii="Calibri" w:hAnsi="Calibri" w:cs="Calibri"/>
          <w:iCs/>
          <w:sz w:val="18"/>
          <w:szCs w:val="18"/>
        </w:rPr>
        <w:lastRenderedPageBreak/>
        <w:t>advantage, the second change in theory just penalised Team 2 for good bowling, which</w:t>
      </w:r>
      <w:r w:rsidR="003A395F">
        <w:rPr>
          <w:rFonts w:ascii="Calibri" w:hAnsi="Calibri" w:cs="Calibri"/>
          <w:iCs/>
          <w:sz w:val="18"/>
          <w:szCs w:val="18"/>
        </w:rPr>
        <w:t xml:space="preserve"> although it reduced their </w:t>
      </w:r>
      <w:r w:rsidR="00142283">
        <w:rPr>
          <w:rFonts w:ascii="Calibri" w:hAnsi="Calibri" w:cs="Calibri"/>
          <w:iCs/>
          <w:sz w:val="18"/>
          <w:szCs w:val="18"/>
        </w:rPr>
        <w:t xml:space="preserve">advantage, </w:t>
      </w:r>
      <w:r w:rsidR="00924310">
        <w:rPr>
          <w:rFonts w:ascii="Calibri" w:hAnsi="Calibri" w:cs="Calibri"/>
          <w:iCs/>
          <w:sz w:val="18"/>
          <w:szCs w:val="18"/>
        </w:rPr>
        <w:t xml:space="preserve">did not seem fair. There </w:t>
      </w:r>
      <w:r w:rsidR="00A300C0">
        <w:rPr>
          <w:rFonts w:ascii="Calibri" w:hAnsi="Calibri" w:cs="Calibri"/>
          <w:iCs/>
          <w:sz w:val="18"/>
          <w:szCs w:val="18"/>
        </w:rPr>
        <w:t>were</w:t>
      </w:r>
      <w:r w:rsidR="00924310">
        <w:rPr>
          <w:rFonts w:ascii="Calibri" w:hAnsi="Calibri" w:cs="Calibri"/>
          <w:iCs/>
          <w:sz w:val="18"/>
          <w:szCs w:val="18"/>
        </w:rPr>
        <w:t xml:space="preserve"> also no modifications put in to fix the </w:t>
      </w:r>
      <w:r w:rsidR="00A300C0">
        <w:rPr>
          <w:rFonts w:ascii="Calibri" w:hAnsi="Calibri" w:cs="Calibri"/>
          <w:iCs/>
          <w:sz w:val="18"/>
          <w:szCs w:val="18"/>
        </w:rPr>
        <w:t>3</w:t>
      </w:r>
      <w:r w:rsidR="00A300C0" w:rsidRPr="00A300C0">
        <w:rPr>
          <w:rFonts w:ascii="Calibri" w:hAnsi="Calibri" w:cs="Calibri"/>
          <w:iCs/>
          <w:sz w:val="18"/>
          <w:szCs w:val="18"/>
          <w:vertAlign w:val="superscript"/>
        </w:rPr>
        <w:t>rd</w:t>
      </w:r>
      <w:r w:rsidR="00A300C0">
        <w:rPr>
          <w:rFonts w:ascii="Calibri" w:hAnsi="Calibri" w:cs="Calibri"/>
          <w:iCs/>
          <w:sz w:val="18"/>
          <w:szCs w:val="18"/>
        </w:rPr>
        <w:t xml:space="preserve"> intrinsic flaw</w:t>
      </w:r>
      <w:r w:rsidR="00986EE7">
        <w:rPr>
          <w:rFonts w:ascii="Calibri" w:hAnsi="Calibri" w:cs="Calibri"/>
          <w:iCs/>
          <w:sz w:val="18"/>
          <w:szCs w:val="18"/>
        </w:rPr>
        <w:t xml:space="preserve"> </w:t>
      </w:r>
      <w:sdt>
        <w:sdtPr>
          <w:rPr>
            <w:rFonts w:ascii="Calibri" w:hAnsi="Calibri" w:cs="Calibri"/>
            <w:iCs/>
            <w:sz w:val="18"/>
            <w:szCs w:val="18"/>
          </w:rPr>
          <w:id w:val="-519397834"/>
          <w:citation/>
        </w:sdtPr>
        <w:sdtContent>
          <w:r w:rsidR="00986EE7">
            <w:rPr>
              <w:rFonts w:ascii="Calibri" w:hAnsi="Calibri" w:cs="Calibri"/>
              <w:iCs/>
              <w:sz w:val="18"/>
              <w:szCs w:val="18"/>
            </w:rPr>
            <w:fldChar w:fldCharType="begin"/>
          </w:r>
          <w:r w:rsidR="00CA35AC">
            <w:rPr>
              <w:rFonts w:ascii="Calibri" w:hAnsi="Calibri" w:cs="Calibri"/>
              <w:iCs/>
              <w:sz w:val="18"/>
              <w:szCs w:val="18"/>
            </w:rPr>
            <w:instrText xml:space="preserve">CITATION Wik24 \l 2057 </w:instrText>
          </w:r>
          <w:r w:rsidR="00986EE7">
            <w:rPr>
              <w:rFonts w:ascii="Calibri" w:hAnsi="Calibri" w:cs="Calibri"/>
              <w:iCs/>
              <w:sz w:val="18"/>
              <w:szCs w:val="18"/>
            </w:rPr>
            <w:fldChar w:fldCharType="separate"/>
          </w:r>
          <w:r w:rsidR="00CA35AC" w:rsidRPr="00CA35AC">
            <w:rPr>
              <w:rFonts w:ascii="Calibri" w:hAnsi="Calibri" w:cs="Calibri"/>
              <w:noProof/>
              <w:sz w:val="18"/>
              <w:szCs w:val="18"/>
            </w:rPr>
            <w:t>(Wikipedia, 2024)</w:t>
          </w:r>
          <w:r w:rsidR="00986EE7">
            <w:rPr>
              <w:rFonts w:ascii="Calibri" w:hAnsi="Calibri" w:cs="Calibri"/>
              <w:iCs/>
              <w:sz w:val="18"/>
              <w:szCs w:val="18"/>
            </w:rPr>
            <w:fldChar w:fldCharType="end"/>
          </w:r>
        </w:sdtContent>
      </w:sdt>
    </w:p>
    <w:p w14:paraId="11019868" w14:textId="7E1762B3" w:rsidR="00FA17E6" w:rsidRDefault="00A204A8" w:rsidP="00FA17E6">
      <w:pPr>
        <w:rPr>
          <w:rFonts w:ascii="Calibri" w:hAnsi="Calibri" w:cs="Calibri"/>
          <w:iCs/>
          <w:sz w:val="18"/>
          <w:szCs w:val="18"/>
        </w:rPr>
      </w:pPr>
      <w:r>
        <w:rPr>
          <w:rFonts w:ascii="Calibri" w:hAnsi="Calibri" w:cs="Calibri"/>
          <w:iCs/>
          <w:sz w:val="18"/>
          <w:szCs w:val="18"/>
        </w:rPr>
        <w:t>An example of the flaws of the ARR method w</w:t>
      </w:r>
      <w:r w:rsidR="00EB3F96">
        <w:rPr>
          <w:rFonts w:ascii="Calibri" w:hAnsi="Calibri" w:cs="Calibri"/>
          <w:iCs/>
          <w:sz w:val="18"/>
          <w:szCs w:val="18"/>
        </w:rPr>
        <w:t xml:space="preserve">as </w:t>
      </w:r>
      <w:r>
        <w:rPr>
          <w:rFonts w:ascii="Calibri" w:hAnsi="Calibri" w:cs="Calibri"/>
          <w:iCs/>
          <w:sz w:val="18"/>
          <w:szCs w:val="18"/>
        </w:rPr>
        <w:t>shown in the match between Australia and the West Indies during the 1988-89 World Series Cup</w:t>
      </w:r>
      <w:r w:rsidR="00C9262F">
        <w:rPr>
          <w:rFonts w:ascii="Calibri" w:hAnsi="Calibri" w:cs="Calibri"/>
          <w:iCs/>
          <w:sz w:val="18"/>
          <w:szCs w:val="18"/>
        </w:rPr>
        <w:t>:</w:t>
      </w:r>
    </w:p>
    <w:p w14:paraId="6ED8D0E4" w14:textId="76877E47" w:rsidR="00C9262F" w:rsidRDefault="00C9262F" w:rsidP="00FA17E6">
      <w:pPr>
        <w:rPr>
          <w:rFonts w:ascii="Calibri" w:hAnsi="Calibri" w:cs="Calibri"/>
          <w:iCs/>
          <w:sz w:val="18"/>
          <w:szCs w:val="18"/>
        </w:rPr>
      </w:pPr>
      <w:r>
        <w:rPr>
          <w:rFonts w:ascii="Calibri" w:hAnsi="Calibri" w:cs="Calibri"/>
          <w:iCs/>
          <w:sz w:val="18"/>
          <w:szCs w:val="18"/>
        </w:rPr>
        <w:t>In the 1</w:t>
      </w:r>
      <w:r w:rsidRPr="00C9262F">
        <w:rPr>
          <w:rFonts w:ascii="Calibri" w:hAnsi="Calibri" w:cs="Calibri"/>
          <w:iCs/>
          <w:sz w:val="18"/>
          <w:szCs w:val="18"/>
          <w:vertAlign w:val="superscript"/>
        </w:rPr>
        <w:t>st</w:t>
      </w:r>
      <w:r>
        <w:rPr>
          <w:rFonts w:ascii="Calibri" w:hAnsi="Calibri" w:cs="Calibri"/>
          <w:iCs/>
          <w:sz w:val="18"/>
          <w:szCs w:val="18"/>
        </w:rPr>
        <w:t xml:space="preserve"> innings</w:t>
      </w:r>
      <w:r w:rsidR="007A0F25">
        <w:rPr>
          <w:rFonts w:ascii="Calibri" w:hAnsi="Calibri" w:cs="Calibri"/>
          <w:iCs/>
          <w:sz w:val="18"/>
          <w:szCs w:val="18"/>
        </w:rPr>
        <w:t>,</w:t>
      </w:r>
      <w:r>
        <w:rPr>
          <w:rFonts w:ascii="Calibri" w:hAnsi="Calibri" w:cs="Calibri"/>
          <w:iCs/>
          <w:sz w:val="18"/>
          <w:szCs w:val="18"/>
        </w:rPr>
        <w:t xml:space="preserve"> Australia scored 226</w:t>
      </w:r>
      <w:r w:rsidR="001D7A5F">
        <w:rPr>
          <w:rFonts w:ascii="Calibri" w:hAnsi="Calibri" w:cs="Calibri"/>
          <w:iCs/>
          <w:sz w:val="18"/>
          <w:szCs w:val="18"/>
        </w:rPr>
        <w:t>-4</w:t>
      </w:r>
      <w:r>
        <w:rPr>
          <w:rFonts w:ascii="Calibri" w:hAnsi="Calibri" w:cs="Calibri"/>
          <w:iCs/>
          <w:sz w:val="18"/>
          <w:szCs w:val="18"/>
        </w:rPr>
        <w:t xml:space="preserve"> </w:t>
      </w:r>
      <w:r w:rsidR="0080726D">
        <w:rPr>
          <w:rFonts w:ascii="Calibri" w:hAnsi="Calibri" w:cs="Calibri"/>
          <w:iCs/>
          <w:sz w:val="18"/>
          <w:szCs w:val="18"/>
        </w:rPr>
        <w:t xml:space="preserve">(This notation means that Australia had scored 226 runs, while only losing 4 wickets) </w:t>
      </w:r>
      <w:r>
        <w:rPr>
          <w:rFonts w:ascii="Calibri" w:hAnsi="Calibri" w:cs="Calibri"/>
          <w:iCs/>
          <w:sz w:val="18"/>
          <w:szCs w:val="18"/>
        </w:rPr>
        <w:t xml:space="preserve">in 38 overs in the first innings </w:t>
      </w:r>
      <w:r w:rsidR="001D7A5F">
        <w:rPr>
          <w:rFonts w:ascii="Calibri" w:hAnsi="Calibri" w:cs="Calibri"/>
          <w:iCs/>
          <w:sz w:val="18"/>
          <w:szCs w:val="18"/>
        </w:rPr>
        <w:t>at a run rate of 5.94</w:t>
      </w:r>
      <w:r w:rsidR="006E18D3">
        <w:rPr>
          <w:rFonts w:ascii="Calibri" w:hAnsi="Calibri" w:cs="Calibri"/>
          <w:iCs/>
          <w:sz w:val="18"/>
          <w:szCs w:val="18"/>
        </w:rPr>
        <w:t xml:space="preserve">. </w:t>
      </w:r>
      <w:r w:rsidR="00432660">
        <w:rPr>
          <w:rFonts w:ascii="Calibri" w:hAnsi="Calibri" w:cs="Calibri"/>
          <w:iCs/>
          <w:sz w:val="18"/>
          <w:szCs w:val="18"/>
        </w:rPr>
        <w:t xml:space="preserve">Chasing 227, the West Indies had scored 47-2 after </w:t>
      </w:r>
      <w:r w:rsidR="0080726D">
        <w:rPr>
          <w:rFonts w:ascii="Calibri" w:hAnsi="Calibri" w:cs="Calibri"/>
          <w:iCs/>
          <w:sz w:val="18"/>
          <w:szCs w:val="18"/>
        </w:rPr>
        <w:t>6</w:t>
      </w:r>
      <w:r w:rsidR="00432660">
        <w:rPr>
          <w:rFonts w:ascii="Calibri" w:hAnsi="Calibri" w:cs="Calibri"/>
          <w:iCs/>
          <w:sz w:val="18"/>
          <w:szCs w:val="18"/>
        </w:rPr>
        <w:t xml:space="preserve"> </w:t>
      </w:r>
      <w:r w:rsidR="0080726D">
        <w:rPr>
          <w:rFonts w:ascii="Calibri" w:hAnsi="Calibri" w:cs="Calibri"/>
          <w:iCs/>
          <w:sz w:val="18"/>
          <w:szCs w:val="18"/>
        </w:rPr>
        <w:t xml:space="preserve">overs and 4 balls, so </w:t>
      </w:r>
      <w:r w:rsidR="005F3A5F">
        <w:rPr>
          <w:rFonts w:ascii="Calibri" w:hAnsi="Calibri" w:cs="Calibri"/>
          <w:iCs/>
          <w:sz w:val="18"/>
          <w:szCs w:val="18"/>
        </w:rPr>
        <w:t xml:space="preserve">they needed a </w:t>
      </w:r>
      <w:r w:rsidR="00200DF7">
        <w:rPr>
          <w:rFonts w:ascii="Calibri" w:hAnsi="Calibri" w:cs="Calibri"/>
          <w:iCs/>
          <w:sz w:val="18"/>
          <w:szCs w:val="18"/>
        </w:rPr>
        <w:t xml:space="preserve">required run rate of 5.74 when there was an </w:t>
      </w:r>
      <w:r w:rsidR="002B42A3">
        <w:rPr>
          <w:rFonts w:ascii="Calibri" w:hAnsi="Calibri" w:cs="Calibri"/>
          <w:iCs/>
          <w:sz w:val="18"/>
          <w:szCs w:val="18"/>
        </w:rPr>
        <w:t>85-minute</w:t>
      </w:r>
      <w:r w:rsidR="00200DF7">
        <w:rPr>
          <w:rFonts w:ascii="Calibri" w:hAnsi="Calibri" w:cs="Calibri"/>
          <w:iCs/>
          <w:sz w:val="18"/>
          <w:szCs w:val="18"/>
        </w:rPr>
        <w:t xml:space="preserve"> rain delay. </w:t>
      </w:r>
      <w:r w:rsidR="00A667F8">
        <w:rPr>
          <w:rFonts w:ascii="Calibri" w:hAnsi="Calibri" w:cs="Calibri"/>
          <w:iCs/>
          <w:sz w:val="18"/>
          <w:szCs w:val="18"/>
        </w:rPr>
        <w:t xml:space="preserve">The West Indies innings was reduced to 18 overs </w:t>
      </w:r>
      <w:r w:rsidR="002B42A3">
        <w:rPr>
          <w:rFonts w:ascii="Calibri" w:hAnsi="Calibri" w:cs="Calibri"/>
          <w:iCs/>
          <w:sz w:val="18"/>
          <w:szCs w:val="18"/>
        </w:rPr>
        <w:t xml:space="preserve">which gave them a revised total of </w:t>
      </w:r>
      <w:r w:rsidR="00135335">
        <w:rPr>
          <w:rFonts w:ascii="Calibri" w:hAnsi="Calibri" w:cs="Calibri"/>
          <w:iCs/>
          <w:sz w:val="18"/>
          <w:szCs w:val="18"/>
        </w:rPr>
        <w:t xml:space="preserve">108 as </w:t>
      </w:r>
      <w:r w:rsidR="00135335">
        <w:rPr>
          <w:rFonts w:ascii="Cambria Math" w:hAnsi="Cambria Math" w:cs="Calibri"/>
          <w:iCs/>
          <w:sz w:val="18"/>
          <w:szCs w:val="18"/>
        </w:rPr>
        <w:t xml:space="preserve">(226 x 18/38) </w:t>
      </w:r>
      <w:r w:rsidR="0080653E">
        <w:rPr>
          <w:rFonts w:ascii="Cambria Math" w:hAnsi="Cambria Math" w:cs="Calibri"/>
          <w:iCs/>
          <w:sz w:val="18"/>
          <w:szCs w:val="18"/>
        </w:rPr>
        <w:t>+ 1 = 108.1</w:t>
      </w:r>
      <w:r w:rsidR="00EB7457">
        <w:rPr>
          <w:rFonts w:ascii="Cambria Math" w:hAnsi="Cambria Math" w:cs="Calibri"/>
          <w:iCs/>
          <w:sz w:val="18"/>
          <w:szCs w:val="18"/>
        </w:rPr>
        <w:t xml:space="preserve">. </w:t>
      </w:r>
      <w:proofErr w:type="gramStart"/>
      <w:r w:rsidR="00EB7457">
        <w:rPr>
          <w:rFonts w:ascii="Calibri" w:hAnsi="Calibri" w:cs="Calibri"/>
          <w:iCs/>
          <w:sz w:val="18"/>
          <w:szCs w:val="18"/>
        </w:rPr>
        <w:t>So</w:t>
      </w:r>
      <w:proofErr w:type="gramEnd"/>
      <w:r w:rsidR="00EB7457">
        <w:rPr>
          <w:rFonts w:ascii="Calibri" w:hAnsi="Calibri" w:cs="Calibri"/>
          <w:iCs/>
          <w:sz w:val="18"/>
          <w:szCs w:val="18"/>
        </w:rPr>
        <w:t xml:space="preserve"> they required 61 runs from 11 overs and 2 balls, at a run rate of only 5.38. </w:t>
      </w:r>
      <w:r w:rsidR="00793C5C">
        <w:rPr>
          <w:rFonts w:ascii="Calibri" w:hAnsi="Calibri" w:cs="Calibri"/>
          <w:iCs/>
          <w:sz w:val="18"/>
          <w:szCs w:val="18"/>
        </w:rPr>
        <w:t>The West Indies chased this total down easily with 4 overs and 4 balls to spare</w:t>
      </w:r>
      <w:r w:rsidR="003C24ED">
        <w:rPr>
          <w:rFonts w:ascii="Calibri" w:hAnsi="Calibri" w:cs="Calibri"/>
          <w:iCs/>
          <w:sz w:val="18"/>
          <w:szCs w:val="18"/>
        </w:rPr>
        <w:t xml:space="preserve"> </w:t>
      </w:r>
      <w:sdt>
        <w:sdtPr>
          <w:rPr>
            <w:rFonts w:ascii="Calibri" w:hAnsi="Calibri" w:cs="Calibri"/>
            <w:iCs/>
            <w:sz w:val="18"/>
            <w:szCs w:val="18"/>
          </w:rPr>
          <w:id w:val="-633105394"/>
          <w:citation/>
        </w:sdtPr>
        <w:sdtContent>
          <w:r w:rsidR="003C24ED">
            <w:rPr>
              <w:rFonts w:ascii="Calibri" w:hAnsi="Calibri" w:cs="Calibri"/>
              <w:iCs/>
              <w:sz w:val="18"/>
              <w:szCs w:val="18"/>
            </w:rPr>
            <w:fldChar w:fldCharType="begin"/>
          </w:r>
          <w:r w:rsidR="00A32F9A">
            <w:rPr>
              <w:rFonts w:ascii="Calibri" w:hAnsi="Calibri" w:cs="Calibri"/>
              <w:iCs/>
              <w:sz w:val="18"/>
              <w:szCs w:val="18"/>
            </w:rPr>
            <w:instrText xml:space="preserve">CITATION ESP \l 2057 </w:instrText>
          </w:r>
          <w:r w:rsidR="003C24ED">
            <w:rPr>
              <w:rFonts w:ascii="Calibri" w:hAnsi="Calibri" w:cs="Calibri"/>
              <w:iCs/>
              <w:sz w:val="18"/>
              <w:szCs w:val="18"/>
            </w:rPr>
            <w:fldChar w:fldCharType="separate"/>
          </w:r>
          <w:r w:rsidR="00CA35AC" w:rsidRPr="00CA35AC">
            <w:rPr>
              <w:rFonts w:ascii="Calibri" w:hAnsi="Calibri" w:cs="Calibri"/>
              <w:noProof/>
              <w:sz w:val="18"/>
              <w:szCs w:val="18"/>
            </w:rPr>
            <w:t>(ESPN)</w:t>
          </w:r>
          <w:r w:rsidR="003C24ED">
            <w:rPr>
              <w:rFonts w:ascii="Calibri" w:hAnsi="Calibri" w:cs="Calibri"/>
              <w:iCs/>
              <w:sz w:val="18"/>
              <w:szCs w:val="18"/>
            </w:rPr>
            <w:fldChar w:fldCharType="end"/>
          </w:r>
        </w:sdtContent>
      </w:sdt>
      <w:r w:rsidR="003C24ED">
        <w:rPr>
          <w:rFonts w:ascii="Calibri" w:hAnsi="Calibri" w:cs="Calibri"/>
          <w:iCs/>
          <w:sz w:val="18"/>
          <w:szCs w:val="18"/>
        </w:rPr>
        <w:t xml:space="preserve">. </w:t>
      </w:r>
      <w:r w:rsidR="004D651E">
        <w:rPr>
          <w:rFonts w:ascii="Calibri" w:hAnsi="Calibri" w:cs="Calibri"/>
          <w:iCs/>
          <w:sz w:val="18"/>
          <w:szCs w:val="18"/>
        </w:rPr>
        <w:t>This match decided the winner of the tournament, and this created</w:t>
      </w:r>
      <w:r w:rsidR="00E766F9">
        <w:rPr>
          <w:rFonts w:ascii="Calibri" w:hAnsi="Calibri" w:cs="Calibri"/>
          <w:iCs/>
          <w:sz w:val="18"/>
          <w:szCs w:val="18"/>
        </w:rPr>
        <w:t xml:space="preserve"> much more criticism for the ARR method. To give a bit of perspective, if the Duckworth</w:t>
      </w:r>
      <w:r w:rsidR="007A0F25">
        <w:rPr>
          <w:rFonts w:ascii="Calibri" w:hAnsi="Calibri" w:cs="Calibri"/>
          <w:iCs/>
          <w:sz w:val="18"/>
          <w:szCs w:val="18"/>
        </w:rPr>
        <w:t>-</w:t>
      </w:r>
      <w:r w:rsidR="00E766F9">
        <w:rPr>
          <w:rFonts w:ascii="Calibri" w:hAnsi="Calibri" w:cs="Calibri"/>
          <w:iCs/>
          <w:sz w:val="18"/>
          <w:szCs w:val="18"/>
        </w:rPr>
        <w:t>Lewis</w:t>
      </w:r>
      <w:r w:rsidR="007A0F25">
        <w:rPr>
          <w:rFonts w:ascii="Calibri" w:hAnsi="Calibri" w:cs="Calibri"/>
          <w:iCs/>
          <w:sz w:val="18"/>
          <w:szCs w:val="18"/>
        </w:rPr>
        <w:t>-</w:t>
      </w:r>
      <w:r w:rsidR="00E766F9">
        <w:rPr>
          <w:rFonts w:ascii="Calibri" w:hAnsi="Calibri" w:cs="Calibri"/>
          <w:iCs/>
          <w:sz w:val="18"/>
          <w:szCs w:val="18"/>
        </w:rPr>
        <w:t xml:space="preserve">Stern method was used, the revised total would have been </w:t>
      </w:r>
      <w:r w:rsidR="005A49F4">
        <w:rPr>
          <w:rFonts w:ascii="Calibri" w:hAnsi="Calibri" w:cs="Calibri"/>
          <w:iCs/>
          <w:sz w:val="18"/>
          <w:szCs w:val="18"/>
        </w:rPr>
        <w:t xml:space="preserve">139 in 18 overs at a run rate of </w:t>
      </w:r>
      <w:r w:rsidR="00AC12EE">
        <w:rPr>
          <w:rFonts w:ascii="Calibri" w:hAnsi="Calibri" w:cs="Calibri"/>
          <w:iCs/>
          <w:sz w:val="18"/>
          <w:szCs w:val="18"/>
        </w:rPr>
        <w:t>8.12</w:t>
      </w:r>
      <w:r w:rsidR="00FC1C24">
        <w:rPr>
          <w:rFonts w:ascii="Calibri" w:hAnsi="Calibri" w:cs="Calibri"/>
          <w:iCs/>
          <w:sz w:val="18"/>
          <w:szCs w:val="18"/>
        </w:rPr>
        <w:t>.</w:t>
      </w:r>
    </w:p>
    <w:p w14:paraId="1FB3DE77" w14:textId="7FF14761" w:rsidR="00FC1C24" w:rsidRDefault="000A01FB" w:rsidP="00FA17E6">
      <w:pPr>
        <w:rPr>
          <w:rFonts w:ascii="Calibri" w:hAnsi="Calibri" w:cs="Calibri"/>
          <w:iCs/>
          <w:sz w:val="20"/>
          <w:szCs w:val="20"/>
          <w:u w:val="single"/>
        </w:rPr>
      </w:pPr>
      <w:r>
        <w:rPr>
          <w:rFonts w:ascii="Calibri" w:hAnsi="Calibri" w:cs="Calibri"/>
          <w:iCs/>
          <w:sz w:val="20"/>
          <w:szCs w:val="20"/>
          <w:u w:val="single"/>
        </w:rPr>
        <w:t>The Most Productive Overs Method</w:t>
      </w:r>
    </w:p>
    <w:p w14:paraId="57267892" w14:textId="2BB7651F" w:rsidR="00430D77" w:rsidRDefault="00D73F23" w:rsidP="00FA17E6">
      <w:pPr>
        <w:rPr>
          <w:rFonts w:ascii="Calibri" w:hAnsi="Calibri" w:cs="Calibri"/>
          <w:iCs/>
          <w:sz w:val="18"/>
          <w:szCs w:val="18"/>
        </w:rPr>
      </w:pPr>
      <w:r>
        <w:rPr>
          <w:rFonts w:ascii="Calibri" w:hAnsi="Calibri" w:cs="Calibri"/>
          <w:iCs/>
          <w:sz w:val="18"/>
          <w:szCs w:val="18"/>
        </w:rPr>
        <w:t>In 1991, the ARR method was replaced by the Most Productive Overs method</w:t>
      </w:r>
      <w:r w:rsidR="0010476C">
        <w:rPr>
          <w:rFonts w:ascii="Calibri" w:hAnsi="Calibri" w:cs="Calibri"/>
          <w:iCs/>
          <w:sz w:val="18"/>
          <w:szCs w:val="18"/>
        </w:rPr>
        <w:t xml:space="preserve"> (MPO) </w:t>
      </w:r>
      <w:r w:rsidR="001424BA">
        <w:rPr>
          <w:rFonts w:ascii="Calibri" w:hAnsi="Calibri" w:cs="Calibri"/>
          <w:iCs/>
          <w:sz w:val="18"/>
          <w:szCs w:val="18"/>
        </w:rPr>
        <w:t xml:space="preserve">which was created after the previously mentioned Australia vs West Indies match. </w:t>
      </w:r>
      <w:r w:rsidR="00F34793">
        <w:rPr>
          <w:rFonts w:ascii="Calibri" w:hAnsi="Calibri" w:cs="Calibri"/>
          <w:iCs/>
          <w:sz w:val="18"/>
          <w:szCs w:val="18"/>
        </w:rPr>
        <w:t>Th</w:t>
      </w:r>
      <w:r w:rsidR="00BA0864">
        <w:rPr>
          <w:rFonts w:ascii="Calibri" w:hAnsi="Calibri" w:cs="Calibri"/>
          <w:iCs/>
          <w:sz w:val="18"/>
          <w:szCs w:val="18"/>
        </w:rPr>
        <w:t>is new method aimed</w:t>
      </w:r>
      <w:r w:rsidR="00263CC9">
        <w:rPr>
          <w:rFonts w:ascii="Calibri" w:hAnsi="Calibri" w:cs="Calibri"/>
          <w:iCs/>
          <w:sz w:val="18"/>
          <w:szCs w:val="18"/>
        </w:rPr>
        <w:t xml:space="preserve"> to try and create and </w:t>
      </w:r>
      <w:r w:rsidR="00B64DA4">
        <w:rPr>
          <w:rFonts w:ascii="Calibri" w:hAnsi="Calibri" w:cs="Calibri"/>
          <w:iCs/>
          <w:sz w:val="18"/>
          <w:szCs w:val="18"/>
        </w:rPr>
        <w:t>fair revised total which would not favour either team, however, this was not the case</w:t>
      </w:r>
      <w:r w:rsidR="00021B28">
        <w:rPr>
          <w:rFonts w:ascii="Calibri" w:hAnsi="Calibri" w:cs="Calibri"/>
          <w:iCs/>
          <w:sz w:val="18"/>
          <w:szCs w:val="18"/>
        </w:rPr>
        <w:t>. The formula for the MPO method was much simpler than the ARR method as seen below</w:t>
      </w:r>
      <w:r w:rsidR="00B71978">
        <w:rPr>
          <w:rFonts w:ascii="Calibri" w:hAnsi="Calibri" w:cs="Calibri"/>
          <w:iCs/>
          <w:sz w:val="18"/>
          <w:szCs w:val="18"/>
        </w:rPr>
        <w:t xml:space="preserve"> (where X equals the reduced number of overs that </w:t>
      </w:r>
      <w:r w:rsidR="00F11903">
        <w:rPr>
          <w:rFonts w:ascii="Calibri" w:hAnsi="Calibri" w:cs="Calibri"/>
          <w:iCs/>
          <w:sz w:val="18"/>
          <w:szCs w:val="18"/>
        </w:rPr>
        <w:t>T</w:t>
      </w:r>
      <w:r w:rsidR="00B71978">
        <w:rPr>
          <w:rFonts w:ascii="Calibri" w:hAnsi="Calibri" w:cs="Calibri"/>
          <w:iCs/>
          <w:sz w:val="18"/>
          <w:szCs w:val="18"/>
        </w:rPr>
        <w:t>eam 2 would face in their innings).</w:t>
      </w:r>
    </w:p>
    <w:p w14:paraId="3D5B32C6" w14:textId="748967AE" w:rsidR="00021B28" w:rsidRPr="00021B28" w:rsidRDefault="00021B28" w:rsidP="00FA17E6">
      <w:pPr>
        <w:rPr>
          <w:rFonts w:ascii="Cambria Math" w:hAnsi="Cambria Math" w:cs="Calibri"/>
          <w:iCs/>
          <w:sz w:val="18"/>
          <w:szCs w:val="18"/>
        </w:rPr>
      </w:pPr>
      <w:r>
        <w:rPr>
          <w:rFonts w:ascii="Cambria Math" w:hAnsi="Cambria Math" w:cs="Calibri"/>
          <w:iCs/>
          <w:sz w:val="18"/>
          <w:szCs w:val="18"/>
        </w:rPr>
        <w:t xml:space="preserve">Team 2’s new target </w:t>
      </w:r>
      <w:r w:rsidR="006F703F">
        <w:rPr>
          <w:rFonts w:ascii="Cambria Math" w:hAnsi="Cambria Math" w:cs="Calibri"/>
          <w:iCs/>
          <w:sz w:val="18"/>
          <w:szCs w:val="18"/>
        </w:rPr>
        <w:t>from their total of X overs = Runs scored by Team 1 in their highest-scoring X overs + 1</w:t>
      </w:r>
      <w:r w:rsidR="003635E4">
        <w:rPr>
          <w:rFonts w:ascii="Cambria Math" w:hAnsi="Cambria Math" w:cs="Calibri"/>
          <w:iCs/>
          <w:sz w:val="18"/>
          <w:szCs w:val="18"/>
        </w:rPr>
        <w:t xml:space="preserve"> </w:t>
      </w:r>
    </w:p>
    <w:p w14:paraId="54F5D468" w14:textId="0C3EE7FC" w:rsidR="00A300C0" w:rsidRDefault="00F11903" w:rsidP="00FA17E6">
      <w:pPr>
        <w:rPr>
          <w:rFonts w:ascii="Calibri" w:hAnsi="Calibri" w:cs="Calibri"/>
          <w:iCs/>
          <w:sz w:val="18"/>
          <w:szCs w:val="18"/>
        </w:rPr>
      </w:pPr>
      <w:r>
        <w:rPr>
          <w:rFonts w:ascii="Calibri" w:hAnsi="Calibri" w:cs="Calibri"/>
          <w:iCs/>
          <w:sz w:val="18"/>
          <w:szCs w:val="18"/>
        </w:rPr>
        <w:t>L</w:t>
      </w:r>
      <w:r w:rsidR="00387186">
        <w:rPr>
          <w:rFonts w:ascii="Calibri" w:hAnsi="Calibri" w:cs="Calibri"/>
          <w:iCs/>
          <w:sz w:val="18"/>
          <w:szCs w:val="18"/>
        </w:rPr>
        <w:t xml:space="preserve">ike the ARR method, there were many issues with this system, and </w:t>
      </w:r>
      <w:r w:rsidR="001E3C1E">
        <w:rPr>
          <w:rFonts w:ascii="Calibri" w:hAnsi="Calibri" w:cs="Calibri"/>
          <w:iCs/>
          <w:sz w:val="18"/>
          <w:szCs w:val="18"/>
        </w:rPr>
        <w:t>they mainly occurred as the MPO method was trying to create an equal match b</w:t>
      </w:r>
      <w:r w:rsidR="008E7737">
        <w:rPr>
          <w:rFonts w:ascii="Calibri" w:hAnsi="Calibri" w:cs="Calibri"/>
          <w:iCs/>
          <w:sz w:val="18"/>
          <w:szCs w:val="18"/>
        </w:rPr>
        <w:t xml:space="preserve">ut ended up favouring Team 1. </w:t>
      </w:r>
      <w:sdt>
        <w:sdtPr>
          <w:rPr>
            <w:rFonts w:ascii="Calibri" w:hAnsi="Calibri" w:cs="Calibri"/>
            <w:iCs/>
            <w:sz w:val="18"/>
            <w:szCs w:val="18"/>
          </w:rPr>
          <w:id w:val="638537862"/>
          <w:citation/>
        </w:sdtPr>
        <w:sdtContent>
          <w:r w:rsidR="0060454E">
            <w:rPr>
              <w:rFonts w:ascii="Calibri" w:hAnsi="Calibri" w:cs="Calibri"/>
              <w:iCs/>
              <w:sz w:val="18"/>
              <w:szCs w:val="18"/>
            </w:rPr>
            <w:fldChar w:fldCharType="begin"/>
          </w:r>
          <w:r w:rsidR="00A32F9A">
            <w:rPr>
              <w:rFonts w:ascii="Calibri" w:hAnsi="Calibri" w:cs="Calibri"/>
              <w:iCs/>
              <w:sz w:val="18"/>
              <w:szCs w:val="18"/>
            </w:rPr>
            <w:instrText xml:space="preserve">CITATION FCD97 \l 2057 </w:instrText>
          </w:r>
          <w:r w:rsidR="0060454E">
            <w:rPr>
              <w:rFonts w:ascii="Calibri" w:hAnsi="Calibri" w:cs="Calibri"/>
              <w:iCs/>
              <w:sz w:val="18"/>
              <w:szCs w:val="18"/>
            </w:rPr>
            <w:fldChar w:fldCharType="separate"/>
          </w:r>
          <w:r w:rsidR="00CA35AC" w:rsidRPr="00CA35AC">
            <w:rPr>
              <w:rFonts w:ascii="Calibri" w:hAnsi="Calibri" w:cs="Calibri"/>
              <w:noProof/>
              <w:sz w:val="18"/>
              <w:szCs w:val="18"/>
            </w:rPr>
            <w:t>(Lewis, 1997)</w:t>
          </w:r>
          <w:r w:rsidR="0060454E">
            <w:rPr>
              <w:rFonts w:ascii="Calibri" w:hAnsi="Calibri" w:cs="Calibri"/>
              <w:iCs/>
              <w:sz w:val="18"/>
              <w:szCs w:val="18"/>
            </w:rPr>
            <w:fldChar w:fldCharType="end"/>
          </w:r>
        </w:sdtContent>
      </w:sdt>
    </w:p>
    <w:p w14:paraId="6D10A34E" w14:textId="3828ECF0" w:rsidR="008E7737" w:rsidRDefault="008E7737" w:rsidP="008E7737">
      <w:pPr>
        <w:pStyle w:val="ListParagraph"/>
        <w:numPr>
          <w:ilvl w:val="0"/>
          <w:numId w:val="3"/>
        </w:numPr>
        <w:rPr>
          <w:rFonts w:ascii="Calibri" w:hAnsi="Calibri" w:cs="Calibri"/>
          <w:iCs/>
          <w:sz w:val="18"/>
          <w:szCs w:val="18"/>
        </w:rPr>
      </w:pPr>
      <w:r>
        <w:rPr>
          <w:rFonts w:ascii="Calibri" w:hAnsi="Calibri" w:cs="Calibri"/>
          <w:iCs/>
          <w:sz w:val="18"/>
          <w:szCs w:val="18"/>
        </w:rPr>
        <w:t>It</w:t>
      </w:r>
      <w:r w:rsidR="007A21CD">
        <w:rPr>
          <w:rFonts w:ascii="Calibri" w:hAnsi="Calibri" w:cs="Calibri"/>
          <w:iCs/>
          <w:sz w:val="18"/>
          <w:szCs w:val="18"/>
        </w:rPr>
        <w:t xml:space="preserve"> penalised Team 2 for good bowling as the calculation only </w:t>
      </w:r>
      <w:r w:rsidR="00BF01A6">
        <w:rPr>
          <w:rFonts w:ascii="Calibri" w:hAnsi="Calibri" w:cs="Calibri"/>
          <w:iCs/>
          <w:sz w:val="18"/>
          <w:szCs w:val="18"/>
        </w:rPr>
        <w:t>considered</w:t>
      </w:r>
      <w:r w:rsidR="007A21CD">
        <w:rPr>
          <w:rFonts w:ascii="Calibri" w:hAnsi="Calibri" w:cs="Calibri"/>
          <w:iCs/>
          <w:sz w:val="18"/>
          <w:szCs w:val="18"/>
        </w:rPr>
        <w:t xml:space="preserve"> the highest</w:t>
      </w:r>
      <w:r w:rsidR="00F11903">
        <w:rPr>
          <w:rFonts w:ascii="Calibri" w:hAnsi="Calibri" w:cs="Calibri"/>
          <w:iCs/>
          <w:sz w:val="18"/>
          <w:szCs w:val="18"/>
        </w:rPr>
        <w:t>-</w:t>
      </w:r>
      <w:r w:rsidR="007A21CD">
        <w:rPr>
          <w:rFonts w:ascii="Calibri" w:hAnsi="Calibri" w:cs="Calibri"/>
          <w:iCs/>
          <w:sz w:val="18"/>
          <w:szCs w:val="18"/>
        </w:rPr>
        <w:t xml:space="preserve">scoring overs </w:t>
      </w:r>
      <w:r w:rsidR="00E76AA0">
        <w:rPr>
          <w:rFonts w:ascii="Calibri" w:hAnsi="Calibri" w:cs="Calibri"/>
          <w:iCs/>
          <w:sz w:val="18"/>
          <w:szCs w:val="18"/>
        </w:rPr>
        <w:t>when Team 1 were batting, and not the overs in which Team 2 bowled well.</w:t>
      </w:r>
    </w:p>
    <w:p w14:paraId="40356716" w14:textId="65164F4A" w:rsidR="00BF01A6" w:rsidRDefault="00BF01A6" w:rsidP="008E7737">
      <w:pPr>
        <w:pStyle w:val="ListParagraph"/>
        <w:numPr>
          <w:ilvl w:val="0"/>
          <w:numId w:val="3"/>
        </w:numPr>
        <w:rPr>
          <w:rFonts w:ascii="Calibri" w:hAnsi="Calibri" w:cs="Calibri"/>
          <w:iCs/>
          <w:sz w:val="18"/>
          <w:szCs w:val="18"/>
        </w:rPr>
      </w:pPr>
      <w:r>
        <w:rPr>
          <w:rFonts w:ascii="Calibri" w:hAnsi="Calibri" w:cs="Calibri"/>
          <w:iCs/>
          <w:sz w:val="18"/>
          <w:szCs w:val="18"/>
        </w:rPr>
        <w:t xml:space="preserve">This formula, comparatively to the ARR method, did not </w:t>
      </w:r>
      <w:r w:rsidR="00146EFF">
        <w:rPr>
          <w:rFonts w:ascii="Calibri" w:hAnsi="Calibri" w:cs="Calibri"/>
          <w:iCs/>
          <w:sz w:val="18"/>
          <w:szCs w:val="18"/>
        </w:rPr>
        <w:t>consider</w:t>
      </w:r>
      <w:r>
        <w:rPr>
          <w:rFonts w:ascii="Calibri" w:hAnsi="Calibri" w:cs="Calibri"/>
          <w:iCs/>
          <w:sz w:val="18"/>
          <w:szCs w:val="18"/>
        </w:rPr>
        <w:t xml:space="preserve"> the </w:t>
      </w:r>
      <w:r w:rsidR="00CB6C8C">
        <w:rPr>
          <w:rFonts w:ascii="Calibri" w:hAnsi="Calibri" w:cs="Calibri"/>
          <w:iCs/>
          <w:sz w:val="18"/>
          <w:szCs w:val="18"/>
        </w:rPr>
        <w:t xml:space="preserve">wickets lost </w:t>
      </w:r>
      <w:r w:rsidR="00245A16">
        <w:rPr>
          <w:rFonts w:ascii="Calibri" w:hAnsi="Calibri" w:cs="Calibri"/>
          <w:iCs/>
          <w:sz w:val="18"/>
          <w:szCs w:val="18"/>
        </w:rPr>
        <w:t xml:space="preserve">in Team 1’s </w:t>
      </w:r>
      <w:r w:rsidR="00146EFF">
        <w:rPr>
          <w:rFonts w:ascii="Calibri" w:hAnsi="Calibri" w:cs="Calibri"/>
          <w:iCs/>
          <w:sz w:val="18"/>
          <w:szCs w:val="18"/>
        </w:rPr>
        <w:t>innings.</w:t>
      </w:r>
    </w:p>
    <w:p w14:paraId="616BA659" w14:textId="7CA9D268" w:rsidR="00146EFF" w:rsidRDefault="00146EFF" w:rsidP="008E7737">
      <w:pPr>
        <w:pStyle w:val="ListParagraph"/>
        <w:numPr>
          <w:ilvl w:val="0"/>
          <w:numId w:val="3"/>
        </w:numPr>
        <w:rPr>
          <w:rFonts w:ascii="Calibri" w:hAnsi="Calibri" w:cs="Calibri"/>
          <w:iCs/>
          <w:sz w:val="18"/>
          <w:szCs w:val="18"/>
        </w:rPr>
      </w:pPr>
      <w:r>
        <w:rPr>
          <w:rFonts w:ascii="Calibri" w:hAnsi="Calibri" w:cs="Calibri"/>
          <w:iCs/>
          <w:sz w:val="18"/>
          <w:szCs w:val="18"/>
        </w:rPr>
        <w:t xml:space="preserve">If </w:t>
      </w:r>
      <w:r w:rsidR="00F41128">
        <w:rPr>
          <w:rFonts w:ascii="Calibri" w:hAnsi="Calibri" w:cs="Calibri"/>
          <w:iCs/>
          <w:sz w:val="18"/>
          <w:szCs w:val="18"/>
        </w:rPr>
        <w:t xml:space="preserve">the least productive X overs during Team 1’s batting innings were all maidens (an over in which no runs are scored), then Team 2 will be left chasing down the </w:t>
      </w:r>
      <w:r w:rsidR="009F2104">
        <w:rPr>
          <w:rFonts w:ascii="Calibri" w:hAnsi="Calibri" w:cs="Calibri"/>
          <w:iCs/>
          <w:sz w:val="18"/>
          <w:szCs w:val="18"/>
        </w:rPr>
        <w:t xml:space="preserve">total that Team 1 scored in their full innings, in </w:t>
      </w:r>
      <w:r w:rsidR="00F11903">
        <w:rPr>
          <w:rFonts w:ascii="Calibri" w:hAnsi="Calibri" w:cs="Calibri"/>
          <w:iCs/>
          <w:sz w:val="18"/>
          <w:szCs w:val="18"/>
        </w:rPr>
        <w:t>fewer</w:t>
      </w:r>
      <w:r w:rsidR="009F2104">
        <w:rPr>
          <w:rFonts w:ascii="Calibri" w:hAnsi="Calibri" w:cs="Calibri"/>
          <w:iCs/>
          <w:sz w:val="18"/>
          <w:szCs w:val="18"/>
        </w:rPr>
        <w:t xml:space="preserve"> overs.</w:t>
      </w:r>
    </w:p>
    <w:p w14:paraId="3CA9BF7F" w14:textId="2BB3C1DE" w:rsidR="00AA7430" w:rsidRDefault="00AA7430" w:rsidP="00AA7430">
      <w:pPr>
        <w:rPr>
          <w:rFonts w:ascii="Calibri" w:hAnsi="Calibri" w:cs="Calibri"/>
          <w:iCs/>
          <w:sz w:val="18"/>
          <w:szCs w:val="18"/>
        </w:rPr>
      </w:pPr>
      <w:r>
        <w:rPr>
          <w:rFonts w:ascii="Calibri" w:hAnsi="Calibri" w:cs="Calibri"/>
          <w:iCs/>
          <w:sz w:val="18"/>
          <w:szCs w:val="18"/>
        </w:rPr>
        <w:t xml:space="preserve">To try to fix these flaws, a couple of </w:t>
      </w:r>
      <w:r w:rsidR="00756DA5">
        <w:rPr>
          <w:rFonts w:ascii="Calibri" w:hAnsi="Calibri" w:cs="Calibri"/>
          <w:iCs/>
          <w:sz w:val="18"/>
          <w:szCs w:val="18"/>
        </w:rPr>
        <w:t xml:space="preserve">modifications were put into place. Firstly, </w:t>
      </w:r>
      <w:r w:rsidR="003D2F2A">
        <w:rPr>
          <w:rFonts w:ascii="Calibri" w:hAnsi="Calibri" w:cs="Calibri"/>
          <w:iCs/>
          <w:sz w:val="18"/>
          <w:szCs w:val="18"/>
        </w:rPr>
        <w:t xml:space="preserve">it </w:t>
      </w:r>
      <w:r w:rsidR="00756DA5">
        <w:rPr>
          <w:rFonts w:ascii="Calibri" w:hAnsi="Calibri" w:cs="Calibri"/>
          <w:iCs/>
          <w:sz w:val="18"/>
          <w:szCs w:val="18"/>
        </w:rPr>
        <w:t xml:space="preserve">now </w:t>
      </w:r>
      <w:r w:rsidR="003D2F2A">
        <w:rPr>
          <w:rFonts w:ascii="Calibri" w:hAnsi="Calibri" w:cs="Calibri"/>
          <w:iCs/>
          <w:sz w:val="18"/>
          <w:szCs w:val="18"/>
        </w:rPr>
        <w:t xml:space="preserve">was the runs scored in X </w:t>
      </w:r>
      <w:r w:rsidR="009C3AAD">
        <w:rPr>
          <w:rFonts w:ascii="Calibri" w:hAnsi="Calibri" w:cs="Calibri"/>
          <w:b/>
          <w:bCs/>
          <w:iCs/>
          <w:sz w:val="18"/>
          <w:szCs w:val="18"/>
        </w:rPr>
        <w:t xml:space="preserve">consecutive </w:t>
      </w:r>
      <w:r w:rsidR="009C3AAD">
        <w:rPr>
          <w:rFonts w:ascii="Calibri" w:hAnsi="Calibri" w:cs="Calibri"/>
          <w:iCs/>
          <w:sz w:val="18"/>
          <w:szCs w:val="18"/>
        </w:rPr>
        <w:t xml:space="preserve">overs, </w:t>
      </w:r>
      <w:r w:rsidR="0028365C">
        <w:rPr>
          <w:rFonts w:ascii="Calibri" w:hAnsi="Calibri" w:cs="Calibri"/>
          <w:iCs/>
          <w:sz w:val="18"/>
          <w:szCs w:val="18"/>
        </w:rPr>
        <w:t>and</w:t>
      </w:r>
      <w:r w:rsidR="009C3AAD">
        <w:rPr>
          <w:rFonts w:ascii="Calibri" w:hAnsi="Calibri" w:cs="Calibri"/>
          <w:iCs/>
          <w:sz w:val="18"/>
          <w:szCs w:val="18"/>
        </w:rPr>
        <w:t xml:space="preserve"> the target was reduced by 0.5% for every over lost in Team 2’s innings </w:t>
      </w:r>
      <w:sdt>
        <w:sdtPr>
          <w:rPr>
            <w:rFonts w:ascii="Calibri" w:hAnsi="Calibri" w:cs="Calibri"/>
            <w:iCs/>
            <w:sz w:val="18"/>
            <w:szCs w:val="18"/>
          </w:rPr>
          <w:id w:val="-1642180790"/>
          <w:citation/>
        </w:sdtPr>
        <w:sdtContent>
          <w:r w:rsidR="00AD1F30">
            <w:rPr>
              <w:rFonts w:ascii="Calibri" w:hAnsi="Calibri" w:cs="Calibri"/>
              <w:iCs/>
              <w:sz w:val="18"/>
              <w:szCs w:val="18"/>
            </w:rPr>
            <w:fldChar w:fldCharType="begin"/>
          </w:r>
          <w:r w:rsidR="00CA35AC">
            <w:rPr>
              <w:rFonts w:ascii="Calibri" w:hAnsi="Calibri" w:cs="Calibri"/>
              <w:iCs/>
              <w:sz w:val="18"/>
              <w:szCs w:val="18"/>
            </w:rPr>
            <w:instrText xml:space="preserve">CITATION Wik23 \l 2057 </w:instrText>
          </w:r>
          <w:r w:rsidR="00AD1F30">
            <w:rPr>
              <w:rFonts w:ascii="Calibri" w:hAnsi="Calibri" w:cs="Calibri"/>
              <w:iCs/>
              <w:sz w:val="18"/>
              <w:szCs w:val="18"/>
            </w:rPr>
            <w:fldChar w:fldCharType="separate"/>
          </w:r>
          <w:r w:rsidR="00CA35AC" w:rsidRPr="00CA35AC">
            <w:rPr>
              <w:rFonts w:ascii="Calibri" w:hAnsi="Calibri" w:cs="Calibri"/>
              <w:noProof/>
              <w:sz w:val="18"/>
              <w:szCs w:val="18"/>
            </w:rPr>
            <w:t>(Wikipedia, 2023)</w:t>
          </w:r>
          <w:r w:rsidR="00AD1F30">
            <w:rPr>
              <w:rFonts w:ascii="Calibri" w:hAnsi="Calibri" w:cs="Calibri"/>
              <w:iCs/>
              <w:sz w:val="18"/>
              <w:szCs w:val="18"/>
            </w:rPr>
            <w:fldChar w:fldCharType="end"/>
          </w:r>
        </w:sdtContent>
      </w:sdt>
      <w:r w:rsidR="00AD1F30">
        <w:rPr>
          <w:rFonts w:ascii="Calibri" w:hAnsi="Calibri" w:cs="Calibri"/>
          <w:iCs/>
          <w:sz w:val="18"/>
          <w:szCs w:val="18"/>
        </w:rPr>
        <w:t xml:space="preserve">. </w:t>
      </w:r>
      <w:r w:rsidR="00E8161A">
        <w:rPr>
          <w:rFonts w:ascii="Calibri" w:hAnsi="Calibri" w:cs="Calibri"/>
          <w:iCs/>
          <w:sz w:val="18"/>
          <w:szCs w:val="18"/>
        </w:rPr>
        <w:t>Although the modifications decreased the advantage of Team 1, they only applied to the 3</w:t>
      </w:r>
      <w:r w:rsidR="00E8161A" w:rsidRPr="00E8161A">
        <w:rPr>
          <w:rFonts w:ascii="Calibri" w:hAnsi="Calibri" w:cs="Calibri"/>
          <w:iCs/>
          <w:sz w:val="18"/>
          <w:szCs w:val="18"/>
          <w:vertAlign w:val="superscript"/>
        </w:rPr>
        <w:t>rd</w:t>
      </w:r>
      <w:r w:rsidR="00E8161A">
        <w:rPr>
          <w:rFonts w:ascii="Calibri" w:hAnsi="Calibri" w:cs="Calibri"/>
          <w:iCs/>
          <w:sz w:val="18"/>
          <w:szCs w:val="18"/>
        </w:rPr>
        <w:t xml:space="preserve"> flaw of the MPO method</w:t>
      </w:r>
      <w:r w:rsidR="00CB5B4F">
        <w:rPr>
          <w:rFonts w:ascii="Calibri" w:hAnsi="Calibri" w:cs="Calibri"/>
          <w:iCs/>
          <w:sz w:val="18"/>
          <w:szCs w:val="18"/>
        </w:rPr>
        <w:t xml:space="preserve">, and after its use during the 1992 World Cup </w:t>
      </w:r>
      <w:r w:rsidR="00CD0688">
        <w:rPr>
          <w:rFonts w:ascii="Calibri" w:hAnsi="Calibri" w:cs="Calibri"/>
          <w:iCs/>
          <w:sz w:val="18"/>
          <w:szCs w:val="18"/>
        </w:rPr>
        <w:t>creating controversial outcomes, it led to the Duckworth-Lewis-Stern method being implemented in 1998</w:t>
      </w:r>
      <w:r w:rsidR="006F5F4F">
        <w:rPr>
          <w:rFonts w:ascii="Calibri" w:hAnsi="Calibri" w:cs="Calibri"/>
          <w:iCs/>
          <w:sz w:val="18"/>
          <w:szCs w:val="18"/>
        </w:rPr>
        <w:t>.</w:t>
      </w:r>
    </w:p>
    <w:p w14:paraId="366F1770" w14:textId="54ADB6AF" w:rsidR="006F5F4F" w:rsidRDefault="00F55495" w:rsidP="00AA7430">
      <w:pPr>
        <w:rPr>
          <w:rFonts w:ascii="Calibri" w:hAnsi="Calibri" w:cs="Calibri"/>
          <w:iCs/>
          <w:sz w:val="20"/>
          <w:szCs w:val="20"/>
          <w:u w:val="single"/>
        </w:rPr>
      </w:pPr>
      <w:r>
        <w:rPr>
          <w:rFonts w:ascii="Calibri" w:hAnsi="Calibri" w:cs="Calibri"/>
          <w:iCs/>
          <w:sz w:val="20"/>
          <w:szCs w:val="20"/>
          <w:u w:val="single"/>
        </w:rPr>
        <w:t>The Duckworth-Lewis-Stern Method</w:t>
      </w:r>
    </w:p>
    <w:p w14:paraId="6F476775" w14:textId="468C3519" w:rsidR="0028365C" w:rsidRDefault="00650683" w:rsidP="00AA7430">
      <w:pPr>
        <w:rPr>
          <w:rFonts w:ascii="Calibri" w:hAnsi="Calibri" w:cs="Calibri"/>
          <w:iCs/>
          <w:sz w:val="18"/>
          <w:szCs w:val="18"/>
        </w:rPr>
      </w:pPr>
      <w:r>
        <w:rPr>
          <w:rFonts w:ascii="Calibri" w:hAnsi="Calibri" w:cs="Calibri"/>
          <w:iCs/>
          <w:sz w:val="18"/>
          <w:szCs w:val="18"/>
        </w:rPr>
        <w:t xml:space="preserve">After the </w:t>
      </w:r>
      <w:r w:rsidR="0069079A">
        <w:rPr>
          <w:rFonts w:ascii="Calibri" w:hAnsi="Calibri" w:cs="Calibri"/>
          <w:iCs/>
          <w:sz w:val="18"/>
          <w:szCs w:val="18"/>
        </w:rPr>
        <w:t>1992 World Cup match between England and South Africa</w:t>
      </w:r>
      <w:r w:rsidR="00547E39">
        <w:rPr>
          <w:rFonts w:ascii="Calibri" w:hAnsi="Calibri" w:cs="Calibri"/>
          <w:iCs/>
          <w:sz w:val="18"/>
          <w:szCs w:val="18"/>
        </w:rPr>
        <w:t>, where South Africa needed 22 runs from 13 balls</w:t>
      </w:r>
      <w:r w:rsidR="00712A2F">
        <w:rPr>
          <w:rFonts w:ascii="Calibri" w:hAnsi="Calibri" w:cs="Calibri"/>
          <w:iCs/>
          <w:sz w:val="18"/>
          <w:szCs w:val="18"/>
        </w:rPr>
        <w:t>, after a short rain delay needed a virtually impossible 21 runs from 1 ball</w:t>
      </w:r>
      <w:r w:rsidR="000C63E6">
        <w:rPr>
          <w:rFonts w:ascii="Calibri" w:hAnsi="Calibri" w:cs="Calibri"/>
          <w:iCs/>
          <w:sz w:val="18"/>
          <w:szCs w:val="18"/>
        </w:rPr>
        <w:t xml:space="preserve"> </w:t>
      </w:r>
      <w:sdt>
        <w:sdtPr>
          <w:rPr>
            <w:rFonts w:ascii="Calibri" w:hAnsi="Calibri" w:cs="Calibri"/>
            <w:iCs/>
            <w:sz w:val="18"/>
            <w:szCs w:val="18"/>
          </w:rPr>
          <w:id w:val="-2106714939"/>
          <w:citation/>
        </w:sdtPr>
        <w:sdtContent>
          <w:r w:rsidR="000C63E6">
            <w:rPr>
              <w:rFonts w:ascii="Calibri" w:hAnsi="Calibri" w:cs="Calibri"/>
              <w:iCs/>
              <w:sz w:val="18"/>
              <w:szCs w:val="18"/>
            </w:rPr>
            <w:fldChar w:fldCharType="begin"/>
          </w:r>
          <w:r w:rsidR="000C63E6">
            <w:rPr>
              <w:rFonts w:ascii="Calibri" w:hAnsi="Calibri" w:cs="Calibri"/>
              <w:iCs/>
              <w:sz w:val="18"/>
              <w:szCs w:val="18"/>
            </w:rPr>
            <w:instrText xml:space="preserve"> CITATION ESP1 \l 2057 </w:instrText>
          </w:r>
          <w:r w:rsidR="000C63E6">
            <w:rPr>
              <w:rFonts w:ascii="Calibri" w:hAnsi="Calibri" w:cs="Calibri"/>
              <w:iCs/>
              <w:sz w:val="18"/>
              <w:szCs w:val="18"/>
            </w:rPr>
            <w:fldChar w:fldCharType="separate"/>
          </w:r>
          <w:r w:rsidR="00CA35AC" w:rsidRPr="00CA35AC">
            <w:rPr>
              <w:rFonts w:ascii="Calibri" w:hAnsi="Calibri" w:cs="Calibri"/>
              <w:noProof/>
              <w:sz w:val="18"/>
              <w:szCs w:val="18"/>
            </w:rPr>
            <w:t>(ESPN)</w:t>
          </w:r>
          <w:r w:rsidR="000C63E6">
            <w:rPr>
              <w:rFonts w:ascii="Calibri" w:hAnsi="Calibri" w:cs="Calibri"/>
              <w:iCs/>
              <w:sz w:val="18"/>
              <w:szCs w:val="18"/>
            </w:rPr>
            <w:fldChar w:fldCharType="end"/>
          </w:r>
        </w:sdtContent>
      </w:sdt>
      <w:r w:rsidR="00712A2F">
        <w:rPr>
          <w:rFonts w:ascii="Calibri" w:hAnsi="Calibri" w:cs="Calibri"/>
          <w:iCs/>
          <w:sz w:val="18"/>
          <w:szCs w:val="18"/>
        </w:rPr>
        <w:t xml:space="preserve">, as mentioned before this was using the MPO method. </w:t>
      </w:r>
      <w:r w:rsidR="009447F0">
        <w:rPr>
          <w:rFonts w:ascii="Calibri" w:hAnsi="Calibri" w:cs="Calibri"/>
          <w:iCs/>
          <w:sz w:val="18"/>
          <w:szCs w:val="18"/>
        </w:rPr>
        <w:t>Listening to the commentary that day were 2 English statisticians, Frank Duckworth and Tony Lewis</w:t>
      </w:r>
      <w:r w:rsidR="00C17595">
        <w:rPr>
          <w:rFonts w:ascii="Calibri" w:hAnsi="Calibri" w:cs="Calibri"/>
          <w:iCs/>
          <w:sz w:val="18"/>
          <w:szCs w:val="18"/>
        </w:rPr>
        <w:t xml:space="preserve">. After the Duckworth-Lewis </w:t>
      </w:r>
      <w:r w:rsidR="004E0B07">
        <w:rPr>
          <w:rFonts w:ascii="Calibri" w:hAnsi="Calibri" w:cs="Calibri"/>
          <w:iCs/>
          <w:sz w:val="18"/>
          <w:szCs w:val="18"/>
        </w:rPr>
        <w:t xml:space="preserve">(D/L) </w:t>
      </w:r>
      <w:r w:rsidR="00C17595">
        <w:rPr>
          <w:rFonts w:ascii="Calibri" w:hAnsi="Calibri" w:cs="Calibri"/>
          <w:iCs/>
          <w:sz w:val="18"/>
          <w:szCs w:val="18"/>
        </w:rPr>
        <w:t xml:space="preserve">method was </w:t>
      </w:r>
      <w:r w:rsidR="002B3262">
        <w:rPr>
          <w:rFonts w:ascii="Calibri" w:hAnsi="Calibri" w:cs="Calibri"/>
          <w:iCs/>
          <w:sz w:val="18"/>
          <w:szCs w:val="18"/>
        </w:rPr>
        <w:t>devised,</w:t>
      </w:r>
      <w:r w:rsidR="00C17595">
        <w:rPr>
          <w:rFonts w:ascii="Calibri" w:hAnsi="Calibri" w:cs="Calibri"/>
          <w:iCs/>
          <w:sz w:val="18"/>
          <w:szCs w:val="18"/>
        </w:rPr>
        <w:t xml:space="preserve"> </w:t>
      </w:r>
      <w:r w:rsidR="00963A42">
        <w:rPr>
          <w:rFonts w:ascii="Calibri" w:hAnsi="Calibri" w:cs="Calibri"/>
          <w:iCs/>
          <w:sz w:val="18"/>
          <w:szCs w:val="18"/>
        </w:rPr>
        <w:t>Duckworth mentioned that “I</w:t>
      </w:r>
      <w:r w:rsidR="00C7127E">
        <w:rPr>
          <w:rFonts w:ascii="Calibri" w:hAnsi="Calibri" w:cs="Calibri"/>
          <w:iCs/>
          <w:sz w:val="18"/>
          <w:szCs w:val="18"/>
        </w:rPr>
        <w:t xml:space="preserve">t was a mathematical problem that required a mathematical solution” </w:t>
      </w:r>
      <w:sdt>
        <w:sdtPr>
          <w:rPr>
            <w:rFonts w:ascii="Calibri" w:hAnsi="Calibri" w:cs="Calibri"/>
            <w:iCs/>
            <w:sz w:val="18"/>
            <w:szCs w:val="18"/>
          </w:rPr>
          <w:id w:val="-43836403"/>
          <w:citation/>
        </w:sdtPr>
        <w:sdtContent>
          <w:r w:rsidR="00830BDB">
            <w:rPr>
              <w:rFonts w:ascii="Calibri" w:hAnsi="Calibri" w:cs="Calibri"/>
              <w:iCs/>
              <w:sz w:val="18"/>
              <w:szCs w:val="18"/>
            </w:rPr>
            <w:fldChar w:fldCharType="begin"/>
          </w:r>
          <w:r w:rsidR="00A32F9A">
            <w:rPr>
              <w:rFonts w:ascii="Calibri" w:hAnsi="Calibri" w:cs="Calibri"/>
              <w:iCs/>
              <w:sz w:val="18"/>
              <w:szCs w:val="18"/>
            </w:rPr>
            <w:instrText xml:space="preserve">CITATION BBC07 \l 2057 </w:instrText>
          </w:r>
          <w:r w:rsidR="00830BDB">
            <w:rPr>
              <w:rFonts w:ascii="Calibri" w:hAnsi="Calibri" w:cs="Calibri"/>
              <w:iCs/>
              <w:sz w:val="18"/>
              <w:szCs w:val="18"/>
            </w:rPr>
            <w:fldChar w:fldCharType="separate"/>
          </w:r>
          <w:r w:rsidR="00CA35AC" w:rsidRPr="00CA35AC">
            <w:rPr>
              <w:rFonts w:ascii="Calibri" w:hAnsi="Calibri" w:cs="Calibri"/>
              <w:noProof/>
              <w:sz w:val="18"/>
              <w:szCs w:val="18"/>
            </w:rPr>
            <w:t>(BBC Sport, 2007)</w:t>
          </w:r>
          <w:r w:rsidR="00830BDB">
            <w:rPr>
              <w:rFonts w:ascii="Calibri" w:hAnsi="Calibri" w:cs="Calibri"/>
              <w:iCs/>
              <w:sz w:val="18"/>
              <w:szCs w:val="18"/>
            </w:rPr>
            <w:fldChar w:fldCharType="end"/>
          </w:r>
        </w:sdtContent>
      </w:sdt>
      <w:r w:rsidR="00830BDB">
        <w:rPr>
          <w:rFonts w:ascii="Calibri" w:hAnsi="Calibri" w:cs="Calibri"/>
          <w:iCs/>
          <w:sz w:val="18"/>
          <w:szCs w:val="18"/>
        </w:rPr>
        <w:t>.</w:t>
      </w:r>
      <w:r w:rsidR="00AE2444">
        <w:rPr>
          <w:rFonts w:ascii="Calibri" w:hAnsi="Calibri" w:cs="Calibri"/>
          <w:iCs/>
          <w:sz w:val="18"/>
          <w:szCs w:val="18"/>
        </w:rPr>
        <w:t xml:space="preserve"> </w:t>
      </w:r>
      <w:r w:rsidR="003A6057">
        <w:rPr>
          <w:rFonts w:ascii="Calibri" w:hAnsi="Calibri" w:cs="Calibri"/>
          <w:iCs/>
          <w:sz w:val="18"/>
          <w:szCs w:val="18"/>
        </w:rPr>
        <w:t xml:space="preserve">It was clear that the simple formulae created previously were not capable </w:t>
      </w:r>
      <w:r w:rsidR="00BE4564">
        <w:rPr>
          <w:rFonts w:ascii="Calibri" w:hAnsi="Calibri" w:cs="Calibri"/>
          <w:iCs/>
          <w:sz w:val="18"/>
          <w:szCs w:val="18"/>
        </w:rPr>
        <w:t xml:space="preserve">of calculating a fair revised total with the continuously changing aspects of cricket. </w:t>
      </w:r>
      <w:r w:rsidR="0006392E">
        <w:rPr>
          <w:rFonts w:ascii="Calibri" w:hAnsi="Calibri" w:cs="Calibri"/>
          <w:iCs/>
          <w:sz w:val="18"/>
          <w:szCs w:val="18"/>
        </w:rPr>
        <w:t>This method was renamed the Duckworth-Lewis-Stern Method in 2014 after the retirement of the original statisticians</w:t>
      </w:r>
      <w:r w:rsidR="00FA0962">
        <w:rPr>
          <w:rFonts w:ascii="Calibri" w:hAnsi="Calibri" w:cs="Calibri"/>
          <w:iCs/>
          <w:sz w:val="18"/>
          <w:szCs w:val="18"/>
        </w:rPr>
        <w:t xml:space="preserve"> and Steven Stern became the custodian of the method</w:t>
      </w:r>
      <w:r w:rsidR="002F14B8">
        <w:rPr>
          <w:rFonts w:ascii="Calibri" w:hAnsi="Calibri" w:cs="Calibri"/>
          <w:iCs/>
          <w:sz w:val="18"/>
          <w:szCs w:val="18"/>
        </w:rPr>
        <w:t xml:space="preserve"> </w:t>
      </w:r>
      <w:sdt>
        <w:sdtPr>
          <w:rPr>
            <w:rFonts w:ascii="Calibri" w:hAnsi="Calibri" w:cs="Calibri"/>
            <w:iCs/>
            <w:sz w:val="18"/>
            <w:szCs w:val="18"/>
          </w:rPr>
          <w:id w:val="-411781824"/>
          <w:citation/>
        </w:sdtPr>
        <w:sdtContent>
          <w:r w:rsidR="002F14B8">
            <w:rPr>
              <w:rFonts w:ascii="Calibri" w:hAnsi="Calibri" w:cs="Calibri"/>
              <w:iCs/>
              <w:sz w:val="18"/>
              <w:szCs w:val="18"/>
            </w:rPr>
            <w:fldChar w:fldCharType="begin"/>
          </w:r>
          <w:r w:rsidR="00CA35AC">
            <w:rPr>
              <w:rFonts w:ascii="Calibri" w:hAnsi="Calibri" w:cs="Calibri"/>
              <w:iCs/>
              <w:sz w:val="18"/>
              <w:szCs w:val="18"/>
            </w:rPr>
            <w:instrText xml:space="preserve">CITATION Wik241 \l 2057 </w:instrText>
          </w:r>
          <w:r w:rsidR="002F14B8">
            <w:rPr>
              <w:rFonts w:ascii="Calibri" w:hAnsi="Calibri" w:cs="Calibri"/>
              <w:iCs/>
              <w:sz w:val="18"/>
              <w:szCs w:val="18"/>
            </w:rPr>
            <w:fldChar w:fldCharType="separate"/>
          </w:r>
          <w:r w:rsidR="00CA35AC" w:rsidRPr="00CA35AC">
            <w:rPr>
              <w:rFonts w:ascii="Calibri" w:hAnsi="Calibri" w:cs="Calibri"/>
              <w:noProof/>
              <w:sz w:val="18"/>
              <w:szCs w:val="18"/>
            </w:rPr>
            <w:t>(Wikipedia, 2024)</w:t>
          </w:r>
          <w:r w:rsidR="002F14B8">
            <w:rPr>
              <w:rFonts w:ascii="Calibri" w:hAnsi="Calibri" w:cs="Calibri"/>
              <w:iCs/>
              <w:sz w:val="18"/>
              <w:szCs w:val="18"/>
            </w:rPr>
            <w:fldChar w:fldCharType="end"/>
          </w:r>
        </w:sdtContent>
      </w:sdt>
      <w:r w:rsidR="002F14B8">
        <w:rPr>
          <w:rFonts w:ascii="Calibri" w:hAnsi="Calibri" w:cs="Calibri"/>
          <w:iCs/>
          <w:sz w:val="18"/>
          <w:szCs w:val="18"/>
        </w:rPr>
        <w:t>.</w:t>
      </w:r>
    </w:p>
    <w:p w14:paraId="236D89AA" w14:textId="1E67306A" w:rsidR="00B459C1" w:rsidRDefault="00B87615" w:rsidP="00AA7430">
      <w:pPr>
        <w:rPr>
          <w:rFonts w:ascii="Calibri" w:hAnsi="Calibri" w:cs="Calibri"/>
          <w:iCs/>
          <w:sz w:val="18"/>
          <w:szCs w:val="18"/>
        </w:rPr>
      </w:pPr>
      <w:r>
        <w:rPr>
          <w:rFonts w:ascii="Calibri" w:hAnsi="Calibri" w:cs="Calibri"/>
          <w:iCs/>
          <w:sz w:val="18"/>
          <w:szCs w:val="18"/>
        </w:rPr>
        <w:t xml:space="preserve">The D/L method </w:t>
      </w:r>
      <w:r w:rsidR="00FA0962">
        <w:rPr>
          <w:rFonts w:ascii="Calibri" w:hAnsi="Calibri" w:cs="Calibri"/>
          <w:iCs/>
          <w:sz w:val="18"/>
          <w:szCs w:val="18"/>
        </w:rPr>
        <w:t>is based on</w:t>
      </w:r>
      <w:r w:rsidR="00AE2444">
        <w:rPr>
          <w:rFonts w:ascii="Calibri" w:hAnsi="Calibri" w:cs="Calibri"/>
          <w:iCs/>
          <w:sz w:val="18"/>
          <w:szCs w:val="18"/>
        </w:rPr>
        <w:t xml:space="preserve"> the</w:t>
      </w:r>
      <w:r w:rsidR="00FA0962">
        <w:rPr>
          <w:rFonts w:ascii="Calibri" w:hAnsi="Calibri" w:cs="Calibri"/>
          <w:iCs/>
          <w:sz w:val="18"/>
          <w:szCs w:val="18"/>
        </w:rPr>
        <w:t xml:space="preserve"> idea </w:t>
      </w:r>
      <w:r w:rsidR="002A67E6">
        <w:rPr>
          <w:rFonts w:ascii="Calibri" w:hAnsi="Calibri" w:cs="Calibri"/>
          <w:iCs/>
          <w:sz w:val="18"/>
          <w:szCs w:val="18"/>
        </w:rPr>
        <w:t>that each</w:t>
      </w:r>
      <w:r w:rsidR="00FA0962">
        <w:rPr>
          <w:rFonts w:ascii="Calibri" w:hAnsi="Calibri" w:cs="Calibri"/>
          <w:iCs/>
          <w:sz w:val="18"/>
          <w:szCs w:val="18"/>
        </w:rPr>
        <w:t xml:space="preserve"> team ha</w:t>
      </w:r>
      <w:r w:rsidR="002A67E6">
        <w:rPr>
          <w:rFonts w:ascii="Calibri" w:hAnsi="Calibri" w:cs="Calibri"/>
          <w:iCs/>
          <w:sz w:val="18"/>
          <w:szCs w:val="18"/>
        </w:rPr>
        <w:t>s</w:t>
      </w:r>
      <w:r w:rsidR="006A5BCB">
        <w:rPr>
          <w:rFonts w:ascii="Calibri" w:hAnsi="Calibri" w:cs="Calibri"/>
          <w:iCs/>
          <w:sz w:val="18"/>
          <w:szCs w:val="18"/>
        </w:rPr>
        <w:t xml:space="preserve"> a certain</w:t>
      </w:r>
      <w:r w:rsidR="007F5297">
        <w:rPr>
          <w:rFonts w:ascii="Calibri" w:hAnsi="Calibri" w:cs="Calibri"/>
          <w:iCs/>
          <w:sz w:val="18"/>
          <w:szCs w:val="18"/>
        </w:rPr>
        <w:t xml:space="preserve"> percentage </w:t>
      </w:r>
      <w:r w:rsidR="006A5BCB">
        <w:rPr>
          <w:rFonts w:ascii="Calibri" w:hAnsi="Calibri" w:cs="Calibri"/>
          <w:iCs/>
          <w:sz w:val="18"/>
          <w:szCs w:val="18"/>
        </w:rPr>
        <w:t>of</w:t>
      </w:r>
      <w:r w:rsidR="00FA0962">
        <w:rPr>
          <w:rFonts w:ascii="Calibri" w:hAnsi="Calibri" w:cs="Calibri"/>
          <w:iCs/>
          <w:sz w:val="18"/>
          <w:szCs w:val="18"/>
        </w:rPr>
        <w:t xml:space="preserve"> resources available to them at any time</w:t>
      </w:r>
      <w:r w:rsidR="00AB4E3E">
        <w:rPr>
          <w:rFonts w:ascii="Calibri" w:hAnsi="Calibri" w:cs="Calibri"/>
          <w:iCs/>
          <w:sz w:val="18"/>
          <w:szCs w:val="18"/>
        </w:rPr>
        <w:t xml:space="preserve">. This is calculated </w:t>
      </w:r>
      <w:r w:rsidR="006A5BCB">
        <w:rPr>
          <w:rFonts w:ascii="Calibri" w:hAnsi="Calibri" w:cs="Calibri"/>
          <w:iCs/>
          <w:sz w:val="18"/>
          <w:szCs w:val="18"/>
        </w:rPr>
        <w:t xml:space="preserve">through the combination </w:t>
      </w:r>
      <w:r w:rsidR="00AB4E3E">
        <w:rPr>
          <w:rFonts w:ascii="Calibri" w:hAnsi="Calibri" w:cs="Calibri"/>
          <w:iCs/>
          <w:sz w:val="18"/>
          <w:szCs w:val="18"/>
        </w:rPr>
        <w:t>o</w:t>
      </w:r>
      <w:r w:rsidR="006A5BCB">
        <w:rPr>
          <w:rFonts w:ascii="Calibri" w:hAnsi="Calibri" w:cs="Calibri"/>
          <w:iCs/>
          <w:sz w:val="18"/>
          <w:szCs w:val="18"/>
        </w:rPr>
        <w:t>f</w:t>
      </w:r>
      <w:r w:rsidR="00AB4E3E">
        <w:rPr>
          <w:rFonts w:ascii="Calibri" w:hAnsi="Calibri" w:cs="Calibri"/>
          <w:iCs/>
          <w:sz w:val="18"/>
          <w:szCs w:val="18"/>
        </w:rPr>
        <w:t xml:space="preserve"> the number of overs that each team </w:t>
      </w:r>
      <w:r w:rsidR="00402212">
        <w:rPr>
          <w:rFonts w:ascii="Calibri" w:hAnsi="Calibri" w:cs="Calibri"/>
          <w:iCs/>
          <w:sz w:val="18"/>
          <w:szCs w:val="18"/>
        </w:rPr>
        <w:t xml:space="preserve">have left to receive, and the number of wickets that they have in hand. </w:t>
      </w:r>
      <w:r w:rsidR="006A6AD4">
        <w:rPr>
          <w:rFonts w:ascii="Calibri" w:hAnsi="Calibri" w:cs="Calibri"/>
          <w:iCs/>
          <w:sz w:val="18"/>
          <w:szCs w:val="18"/>
        </w:rPr>
        <w:t>This then leaves a simple formula</w:t>
      </w:r>
      <w:r w:rsidR="002A67E6">
        <w:rPr>
          <w:rFonts w:ascii="Calibri" w:hAnsi="Calibri" w:cs="Calibri"/>
          <w:iCs/>
          <w:sz w:val="18"/>
          <w:szCs w:val="18"/>
        </w:rPr>
        <w:t>:</w:t>
      </w:r>
    </w:p>
    <w:p w14:paraId="5574FB4B" w14:textId="5958E479" w:rsidR="006A6AD4" w:rsidRDefault="006A6AD4" w:rsidP="00AA7430">
      <w:pPr>
        <w:rPr>
          <w:rFonts w:ascii="Cambria Math" w:eastAsiaTheme="minorEastAsia" w:hAnsi="Cambria Math" w:cs="Calibri"/>
          <w:iCs/>
          <w:sz w:val="18"/>
          <w:szCs w:val="18"/>
        </w:rPr>
      </w:pPr>
      <w:r>
        <w:rPr>
          <w:rFonts w:ascii="Calibri" w:hAnsi="Calibri" w:cs="Calibri"/>
          <w:iCs/>
          <w:sz w:val="18"/>
          <w:szCs w:val="18"/>
        </w:rPr>
        <w:tab/>
      </w:r>
      <w:r w:rsidR="002F09BC">
        <w:rPr>
          <w:rFonts w:ascii="Cambria Math" w:hAnsi="Cambria Math" w:cs="Calibri"/>
          <w:iCs/>
          <w:sz w:val="18"/>
          <w:szCs w:val="18"/>
        </w:rPr>
        <w:t xml:space="preserve">Team 2’s par score = Team 1’s Score x </w:t>
      </w:r>
      <w:r w:rsidR="0074336D">
        <w:rPr>
          <w:rFonts w:ascii="Cambria Math" w:hAnsi="Cambria Math" w:cs="Calibri"/>
          <w:iCs/>
          <w:sz w:val="18"/>
          <w:szCs w:val="18"/>
        </w:rPr>
        <w:t>Team 2’s Resources/Team 1’s Resources</w:t>
      </w:r>
    </w:p>
    <w:p w14:paraId="6F3C9FD2" w14:textId="2A2125FC" w:rsidR="0080766F" w:rsidRPr="0077155D" w:rsidRDefault="004502FD" w:rsidP="00AA7430">
      <w:pPr>
        <w:rPr>
          <w:rFonts w:ascii="Calibri" w:hAnsi="Calibri" w:cs="Calibri"/>
          <w:iCs/>
          <w:sz w:val="20"/>
          <w:szCs w:val="20"/>
          <w:u w:val="single"/>
        </w:rPr>
      </w:pPr>
      <w:r>
        <w:rPr>
          <w:noProof/>
        </w:rPr>
        <w:lastRenderedPageBreak/>
        <w:drawing>
          <wp:anchor distT="0" distB="0" distL="114300" distR="114300" simplePos="0" relativeHeight="251662848" behindDoc="1" locked="0" layoutInCell="1" allowOverlap="1" wp14:anchorId="74C3CB82" wp14:editId="565B7426">
            <wp:simplePos x="0" y="0"/>
            <wp:positionH relativeFrom="column">
              <wp:posOffset>3392805</wp:posOffset>
            </wp:positionH>
            <wp:positionV relativeFrom="paragraph">
              <wp:posOffset>-767715</wp:posOffset>
            </wp:positionV>
            <wp:extent cx="2442210" cy="3660140"/>
            <wp:effectExtent l="0" t="0" r="0" b="0"/>
            <wp:wrapTight wrapText="bothSides">
              <wp:wrapPolygon edited="0">
                <wp:start x="0" y="0"/>
                <wp:lineTo x="0" y="21473"/>
                <wp:lineTo x="21398" y="21473"/>
                <wp:lineTo x="21398" y="0"/>
                <wp:lineTo x="0" y="0"/>
              </wp:wrapPolygon>
            </wp:wrapTight>
            <wp:docPr id="1790878247" name="Picture 2"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defin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42210" cy="36601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766F" w:rsidRPr="0077155D">
        <w:rPr>
          <w:rFonts w:ascii="Calibri" w:hAnsi="Calibri" w:cs="Calibri"/>
          <w:iCs/>
          <w:sz w:val="20"/>
          <w:szCs w:val="20"/>
          <w:u w:val="single"/>
        </w:rPr>
        <w:t>The Calculation of Resources</w:t>
      </w:r>
    </w:p>
    <w:p w14:paraId="4AB2BFD9" w14:textId="683E906A" w:rsidR="0077155D" w:rsidRPr="002F303A" w:rsidRDefault="0077155D" w:rsidP="00AA7430">
      <w:pPr>
        <w:rPr>
          <w:rFonts w:ascii="Calibri" w:hAnsi="Calibri" w:cs="Calibri"/>
          <w:iCs/>
          <w:sz w:val="18"/>
          <w:szCs w:val="18"/>
        </w:rPr>
      </w:pPr>
      <w:r>
        <w:rPr>
          <w:rFonts w:ascii="Calibri" w:hAnsi="Calibri" w:cs="Calibri"/>
          <w:iCs/>
          <w:sz w:val="18"/>
          <w:szCs w:val="18"/>
        </w:rPr>
        <w:t xml:space="preserve">When the D/L Method was first introduced, it was based on the assumption that </w:t>
      </w:r>
      <w:r w:rsidR="00E73156">
        <w:rPr>
          <w:rFonts w:ascii="Calibri" w:hAnsi="Calibri" w:cs="Calibri"/>
          <w:iCs/>
          <w:sz w:val="18"/>
          <w:szCs w:val="18"/>
        </w:rPr>
        <w:t xml:space="preserve">the </w:t>
      </w:r>
      <w:r w:rsidR="000C20C4">
        <w:rPr>
          <w:rFonts w:ascii="Calibri" w:hAnsi="Calibri" w:cs="Calibri"/>
          <w:iCs/>
          <w:sz w:val="18"/>
          <w:szCs w:val="18"/>
        </w:rPr>
        <w:t xml:space="preserve">average </w:t>
      </w:r>
      <w:r w:rsidR="00E73156">
        <w:rPr>
          <w:rFonts w:ascii="Calibri" w:hAnsi="Calibri" w:cs="Calibri"/>
          <w:iCs/>
          <w:sz w:val="18"/>
          <w:szCs w:val="18"/>
        </w:rPr>
        <w:t xml:space="preserve">number of runs </w:t>
      </w:r>
      <w:r w:rsidR="000C20C4">
        <w:rPr>
          <w:rFonts w:ascii="Calibri" w:hAnsi="Calibri" w:cs="Calibri"/>
          <w:iCs/>
          <w:sz w:val="18"/>
          <w:szCs w:val="18"/>
        </w:rPr>
        <w:t>expected to</w:t>
      </w:r>
      <w:r w:rsidR="00E73156">
        <w:rPr>
          <w:rFonts w:ascii="Calibri" w:hAnsi="Calibri" w:cs="Calibri"/>
          <w:iCs/>
          <w:sz w:val="18"/>
          <w:szCs w:val="18"/>
        </w:rPr>
        <w:t xml:space="preserve"> be scored </w:t>
      </w:r>
      <w:r w:rsidR="00262D71" w:rsidRPr="00262D71">
        <w:rPr>
          <w:rFonts w:ascii="Calibri" w:hAnsi="Calibri" w:cs="Calibri"/>
          <w:iCs/>
          <w:sz w:val="18"/>
          <w:szCs w:val="18"/>
        </w:rPr>
        <w:t>{</w:t>
      </w:r>
      <w:r w:rsidR="00262D71" w:rsidRPr="00262D71">
        <w:rPr>
          <w:rFonts w:ascii="Cambria Math" w:hAnsi="Cambria Math" w:cs="Calibri"/>
          <w:iCs/>
          <w:sz w:val="18"/>
          <w:szCs w:val="18"/>
        </w:rPr>
        <w:t xml:space="preserve"> Z(u</w:t>
      </w:r>
      <w:r w:rsidR="00262D71" w:rsidRPr="00262D71">
        <w:rPr>
          <w:rFonts w:ascii="Cambria Math" w:hAnsi="Cambria Math" w:cs="Arial"/>
          <w:color w:val="1F1F1F"/>
          <w:sz w:val="18"/>
          <w:szCs w:val="18"/>
          <w:shd w:val="clear" w:color="auto" w:fill="FFFFFF"/>
        </w:rPr>
        <w:t>|</w:t>
      </w:r>
      <w:r w:rsidR="00262D71" w:rsidRPr="00262D71">
        <w:rPr>
          <w:rFonts w:ascii="Cambria Math" w:hAnsi="Cambria Math" w:cs="Calibri"/>
          <w:iCs/>
          <w:sz w:val="18"/>
          <w:szCs w:val="18"/>
        </w:rPr>
        <w:t>w)}</w:t>
      </w:r>
      <w:r w:rsidR="00E9727E" w:rsidRPr="00262D71">
        <w:rPr>
          <w:rFonts w:ascii="Calibri" w:hAnsi="Calibri" w:cs="Calibri"/>
          <w:iCs/>
          <w:sz w:val="18"/>
          <w:szCs w:val="18"/>
        </w:rPr>
        <w:t>,</w:t>
      </w:r>
      <w:r w:rsidR="00E9727E">
        <w:rPr>
          <w:rFonts w:ascii="Calibri" w:hAnsi="Calibri" w:cs="Calibri"/>
          <w:iCs/>
          <w:sz w:val="18"/>
          <w:szCs w:val="18"/>
        </w:rPr>
        <w:t xml:space="preserve"> in the remaining overs (</w:t>
      </w:r>
      <w:r w:rsidR="0068516A">
        <w:rPr>
          <w:rFonts w:ascii="Cambria Math" w:hAnsi="Cambria Math" w:cs="Calibri"/>
          <w:iCs/>
          <w:sz w:val="18"/>
          <w:szCs w:val="18"/>
        </w:rPr>
        <w:t>u</w:t>
      </w:r>
      <w:r w:rsidR="00E9727E">
        <w:rPr>
          <w:rFonts w:ascii="Calibri" w:hAnsi="Calibri" w:cs="Calibri"/>
          <w:iCs/>
          <w:sz w:val="18"/>
          <w:szCs w:val="18"/>
        </w:rPr>
        <w:t>)</w:t>
      </w:r>
      <w:r w:rsidR="0068516A">
        <w:rPr>
          <w:rFonts w:ascii="Calibri" w:hAnsi="Calibri" w:cs="Calibri"/>
          <w:iCs/>
          <w:sz w:val="18"/>
          <w:szCs w:val="18"/>
        </w:rPr>
        <w:t>, and the wickets that had been lost</w:t>
      </w:r>
      <w:r w:rsidR="008F379A">
        <w:rPr>
          <w:rFonts w:ascii="Calibri" w:hAnsi="Calibri" w:cs="Calibri"/>
          <w:iCs/>
          <w:sz w:val="18"/>
          <w:szCs w:val="18"/>
        </w:rPr>
        <w:t xml:space="preserve"> </w:t>
      </w:r>
      <w:r w:rsidR="0068516A">
        <w:rPr>
          <w:rFonts w:ascii="Calibri" w:hAnsi="Calibri" w:cs="Calibri"/>
          <w:iCs/>
          <w:sz w:val="18"/>
          <w:szCs w:val="18"/>
        </w:rPr>
        <w:t>(</w:t>
      </w:r>
      <w:r w:rsidR="0068516A">
        <w:rPr>
          <w:rFonts w:ascii="Cambria Math" w:hAnsi="Cambria Math" w:cs="Calibri"/>
          <w:iCs/>
          <w:sz w:val="18"/>
          <w:szCs w:val="18"/>
        </w:rPr>
        <w:t>w</w:t>
      </w:r>
      <w:r w:rsidR="0068516A">
        <w:rPr>
          <w:rFonts w:ascii="Calibri" w:hAnsi="Calibri" w:cs="Calibri"/>
          <w:iCs/>
          <w:sz w:val="18"/>
          <w:szCs w:val="18"/>
        </w:rPr>
        <w:t>)</w:t>
      </w:r>
      <w:r w:rsidR="008F379A">
        <w:rPr>
          <w:rFonts w:ascii="Calibri" w:hAnsi="Calibri" w:cs="Calibri"/>
          <w:iCs/>
          <w:sz w:val="18"/>
          <w:szCs w:val="18"/>
        </w:rPr>
        <w:t xml:space="preserve">, can be represented by this exponential decay </w:t>
      </w:r>
      <w:r w:rsidR="00617E32">
        <w:rPr>
          <w:rFonts w:ascii="Calibri" w:hAnsi="Calibri" w:cs="Calibri"/>
          <w:iCs/>
          <w:sz w:val="18"/>
          <w:szCs w:val="18"/>
        </w:rPr>
        <w:t>relationship</w:t>
      </w:r>
      <w:r w:rsidR="0087225A">
        <w:rPr>
          <w:rFonts w:ascii="Calibri" w:hAnsi="Calibri" w:cs="Calibri"/>
          <w:iCs/>
          <w:sz w:val="18"/>
          <w:szCs w:val="18"/>
        </w:rPr>
        <w:t xml:space="preserve"> where </w:t>
      </w:r>
      <w:r w:rsidR="00003549">
        <w:rPr>
          <w:rFonts w:ascii="Calibri" w:hAnsi="Calibri" w:cs="Calibri"/>
          <w:iCs/>
          <w:sz w:val="18"/>
          <w:szCs w:val="18"/>
        </w:rPr>
        <w:t xml:space="preserve">the asymptotic average </w:t>
      </w:r>
      <w:r w:rsidR="00400371">
        <w:rPr>
          <w:rFonts w:ascii="Calibri" w:hAnsi="Calibri" w:cs="Calibri"/>
          <w:iCs/>
          <w:sz w:val="18"/>
          <w:szCs w:val="18"/>
        </w:rPr>
        <w:t xml:space="preserve">total score in </w:t>
      </w:r>
      <w:r w:rsidR="002F303A">
        <w:rPr>
          <w:rFonts w:ascii="Calibri" w:hAnsi="Calibri" w:cs="Calibri"/>
          <w:iCs/>
          <w:sz w:val="18"/>
          <w:szCs w:val="18"/>
        </w:rPr>
        <w:t xml:space="preserve">50 overs is represented by </w:t>
      </w:r>
      <w:r w:rsidR="002F303A">
        <w:rPr>
          <w:rFonts w:ascii="Cambria Math" w:hAnsi="Cambria Math" w:cs="Calibri"/>
          <w:iCs/>
          <w:sz w:val="18"/>
          <w:szCs w:val="18"/>
        </w:rPr>
        <w:t>Z</w:t>
      </w:r>
      <w:r w:rsidR="0065364D">
        <w:rPr>
          <w:rFonts w:ascii="Cambria Math" w:hAnsi="Cambria Math" w:cs="Calibri"/>
          <w:iCs/>
          <w:sz w:val="18"/>
          <w:szCs w:val="18"/>
          <w:vertAlign w:val="subscript"/>
        </w:rPr>
        <w:t>0</w:t>
      </w:r>
      <w:r w:rsidR="00227707">
        <w:rPr>
          <w:rFonts w:ascii="Cambria Math" w:hAnsi="Cambria Math" w:cs="Calibri"/>
          <w:iCs/>
          <w:sz w:val="18"/>
          <w:szCs w:val="18"/>
        </w:rPr>
        <w:t>F(w)</w:t>
      </w:r>
      <w:r w:rsidR="002F303A">
        <w:rPr>
          <w:rFonts w:ascii="Calibri" w:hAnsi="Calibri" w:cs="Calibri"/>
          <w:iCs/>
          <w:sz w:val="18"/>
          <w:szCs w:val="18"/>
        </w:rPr>
        <w:t xml:space="preserve">, and </w:t>
      </w:r>
      <w:r w:rsidR="002F303A">
        <w:rPr>
          <w:rFonts w:ascii="Cambria Math" w:hAnsi="Cambria Math" w:cs="Calibri"/>
          <w:iCs/>
          <w:sz w:val="18"/>
          <w:szCs w:val="18"/>
        </w:rPr>
        <w:t xml:space="preserve">b </w:t>
      </w:r>
      <w:r w:rsidR="002F303A">
        <w:rPr>
          <w:rFonts w:ascii="Calibri" w:hAnsi="Calibri" w:cs="Calibri"/>
          <w:iCs/>
          <w:sz w:val="18"/>
          <w:szCs w:val="18"/>
        </w:rPr>
        <w:t xml:space="preserve">is the </w:t>
      </w:r>
      <w:r w:rsidR="0037706F">
        <w:rPr>
          <w:rFonts w:ascii="Calibri" w:hAnsi="Calibri" w:cs="Calibri"/>
          <w:iCs/>
          <w:sz w:val="18"/>
          <w:szCs w:val="18"/>
        </w:rPr>
        <w:t>exponential decay constant</w:t>
      </w:r>
      <w:r w:rsidR="008A3F3D">
        <w:rPr>
          <w:rFonts w:ascii="Calibri" w:hAnsi="Calibri" w:cs="Calibri"/>
          <w:iCs/>
          <w:sz w:val="18"/>
          <w:szCs w:val="18"/>
        </w:rPr>
        <w:t xml:space="preserve"> </w:t>
      </w:r>
      <w:sdt>
        <w:sdtPr>
          <w:rPr>
            <w:rFonts w:ascii="Calibri" w:hAnsi="Calibri" w:cs="Calibri"/>
            <w:iCs/>
            <w:sz w:val="18"/>
            <w:szCs w:val="18"/>
          </w:rPr>
          <w:id w:val="-368302128"/>
          <w:citation/>
        </w:sdtPr>
        <w:sdtContent>
          <w:r w:rsidR="008A3F3D">
            <w:rPr>
              <w:rFonts w:ascii="Calibri" w:hAnsi="Calibri" w:cs="Calibri"/>
              <w:iCs/>
              <w:sz w:val="18"/>
              <w:szCs w:val="18"/>
            </w:rPr>
            <w:fldChar w:fldCharType="begin"/>
          </w:r>
          <w:r w:rsidR="008A3F3D">
            <w:rPr>
              <w:rFonts w:ascii="Calibri" w:hAnsi="Calibri" w:cs="Calibri"/>
              <w:iCs/>
              <w:sz w:val="18"/>
              <w:szCs w:val="18"/>
            </w:rPr>
            <w:instrText xml:space="preserve"> CITATION FCD97 \l 2057 </w:instrText>
          </w:r>
          <w:r w:rsidR="008A3F3D">
            <w:rPr>
              <w:rFonts w:ascii="Calibri" w:hAnsi="Calibri" w:cs="Calibri"/>
              <w:iCs/>
              <w:sz w:val="18"/>
              <w:szCs w:val="18"/>
            </w:rPr>
            <w:fldChar w:fldCharType="separate"/>
          </w:r>
          <w:r w:rsidR="00CA35AC" w:rsidRPr="00CA35AC">
            <w:rPr>
              <w:rFonts w:ascii="Calibri" w:hAnsi="Calibri" w:cs="Calibri"/>
              <w:noProof/>
              <w:sz w:val="18"/>
              <w:szCs w:val="18"/>
            </w:rPr>
            <w:t>(Lewis, 1997)</w:t>
          </w:r>
          <w:r w:rsidR="008A3F3D">
            <w:rPr>
              <w:rFonts w:ascii="Calibri" w:hAnsi="Calibri" w:cs="Calibri"/>
              <w:iCs/>
              <w:sz w:val="18"/>
              <w:szCs w:val="18"/>
            </w:rPr>
            <w:fldChar w:fldCharType="end"/>
          </w:r>
        </w:sdtContent>
      </w:sdt>
    </w:p>
    <w:p w14:paraId="2F73E50D" w14:textId="284160A6" w:rsidR="00617E32" w:rsidRPr="00250345" w:rsidRDefault="00617E32" w:rsidP="00AA7430">
      <w:pPr>
        <w:rPr>
          <w:rFonts w:ascii="Cambria Math" w:hAnsi="Cambria Math" w:cs="Calibri"/>
          <w:iCs/>
          <w:sz w:val="20"/>
          <w:szCs w:val="20"/>
        </w:rPr>
      </w:pPr>
      <w:r w:rsidRPr="003508F1">
        <w:rPr>
          <w:rFonts w:ascii="Cambria Math" w:hAnsi="Cambria Math" w:cs="Calibri"/>
          <w:iCs/>
          <w:sz w:val="18"/>
          <w:szCs w:val="18"/>
        </w:rPr>
        <w:tab/>
      </w:r>
      <w:r w:rsidRPr="00250345">
        <w:rPr>
          <w:rFonts w:ascii="Cambria Math" w:hAnsi="Cambria Math" w:cs="Calibri"/>
          <w:iCs/>
          <w:sz w:val="20"/>
          <w:szCs w:val="20"/>
        </w:rPr>
        <w:t>Z(u</w:t>
      </w:r>
      <w:r w:rsidR="003508F1" w:rsidRPr="00250345">
        <w:rPr>
          <w:rFonts w:ascii="Cambria Math" w:hAnsi="Cambria Math" w:cs="Arial"/>
          <w:color w:val="1F1F1F"/>
          <w:sz w:val="20"/>
          <w:szCs w:val="20"/>
          <w:shd w:val="clear" w:color="auto" w:fill="FFFFFF"/>
        </w:rPr>
        <w:t>|</w:t>
      </w:r>
      <w:r w:rsidRPr="00250345">
        <w:rPr>
          <w:rFonts w:ascii="Cambria Math" w:hAnsi="Cambria Math" w:cs="Calibri"/>
          <w:iCs/>
          <w:sz w:val="20"/>
          <w:szCs w:val="20"/>
        </w:rPr>
        <w:t>w) = Z</w:t>
      </w:r>
      <w:r w:rsidRPr="00250345">
        <w:rPr>
          <w:rFonts w:ascii="Cambria Math" w:hAnsi="Cambria Math" w:cs="Calibri"/>
          <w:iCs/>
          <w:sz w:val="20"/>
          <w:szCs w:val="20"/>
          <w:vertAlign w:val="subscript"/>
        </w:rPr>
        <w:t>0</w:t>
      </w:r>
      <w:r w:rsidR="00F96BE0">
        <w:rPr>
          <w:rFonts w:ascii="Cambria Math" w:hAnsi="Cambria Math" w:cs="Calibri"/>
          <w:iCs/>
          <w:sz w:val="20"/>
          <w:szCs w:val="20"/>
        </w:rPr>
        <w:t>F</w:t>
      </w:r>
      <w:r w:rsidR="00D94586" w:rsidRPr="00250345">
        <w:rPr>
          <w:rFonts w:ascii="Cambria Math" w:hAnsi="Cambria Math" w:cs="Calibri"/>
          <w:iCs/>
          <w:sz w:val="20"/>
          <w:szCs w:val="20"/>
        </w:rPr>
        <w:t>(w) (1- e</w:t>
      </w:r>
      <w:r w:rsidR="00D94586" w:rsidRPr="00250345">
        <w:rPr>
          <w:rFonts w:ascii="Cambria Math" w:hAnsi="Cambria Math" w:cs="Calibri"/>
          <w:iCs/>
          <w:sz w:val="20"/>
          <w:szCs w:val="20"/>
          <w:vertAlign w:val="superscript"/>
        </w:rPr>
        <w:t>-</w:t>
      </w:r>
      <w:proofErr w:type="spellStart"/>
      <w:r w:rsidR="00D94586" w:rsidRPr="00250345">
        <w:rPr>
          <w:rFonts w:ascii="Cambria Math" w:hAnsi="Cambria Math" w:cs="Calibri"/>
          <w:iCs/>
          <w:sz w:val="20"/>
          <w:szCs w:val="20"/>
          <w:vertAlign w:val="superscript"/>
        </w:rPr>
        <w:t>bu</w:t>
      </w:r>
      <w:proofErr w:type="spellEnd"/>
      <w:r w:rsidR="00227707">
        <w:rPr>
          <w:rFonts w:ascii="Cambria Math" w:hAnsi="Cambria Math" w:cs="Calibri"/>
          <w:iCs/>
          <w:sz w:val="20"/>
          <w:szCs w:val="20"/>
          <w:vertAlign w:val="superscript"/>
        </w:rPr>
        <w:t>/F(w)</w:t>
      </w:r>
      <w:r w:rsidR="00D94586" w:rsidRPr="00250345">
        <w:rPr>
          <w:rFonts w:ascii="Cambria Math" w:hAnsi="Cambria Math" w:cs="Calibri"/>
          <w:iCs/>
          <w:sz w:val="20"/>
          <w:szCs w:val="20"/>
        </w:rPr>
        <w:t>)</w:t>
      </w:r>
    </w:p>
    <w:p w14:paraId="1D197F29" w14:textId="752056F1" w:rsidR="0065364D" w:rsidRDefault="0065364D" w:rsidP="00AA7430">
      <w:pPr>
        <w:rPr>
          <w:rFonts w:ascii="Calibri" w:hAnsi="Calibri" w:cs="Calibri"/>
          <w:iCs/>
          <w:sz w:val="18"/>
          <w:szCs w:val="18"/>
        </w:rPr>
      </w:pPr>
      <w:r>
        <w:rPr>
          <w:rFonts w:ascii="Calibri" w:hAnsi="Calibri" w:cs="Calibri"/>
          <w:iCs/>
          <w:sz w:val="18"/>
          <w:szCs w:val="18"/>
        </w:rPr>
        <w:t xml:space="preserve">The 2 parameters of </w:t>
      </w:r>
      <w:r>
        <w:rPr>
          <w:rFonts w:ascii="Cambria Math" w:hAnsi="Cambria Math" w:cs="Calibri"/>
          <w:iCs/>
          <w:sz w:val="18"/>
          <w:szCs w:val="18"/>
        </w:rPr>
        <w:t>Z</w:t>
      </w:r>
      <w:r>
        <w:rPr>
          <w:rFonts w:ascii="Cambria Math" w:hAnsi="Cambria Math" w:cs="Calibri"/>
          <w:iCs/>
          <w:sz w:val="18"/>
          <w:szCs w:val="18"/>
          <w:vertAlign w:val="subscript"/>
        </w:rPr>
        <w:t xml:space="preserve">0 </w:t>
      </w:r>
      <w:r>
        <w:rPr>
          <w:rFonts w:ascii="Calibri" w:hAnsi="Calibri" w:cs="Calibri"/>
          <w:iCs/>
          <w:sz w:val="18"/>
          <w:szCs w:val="18"/>
        </w:rPr>
        <w:t xml:space="preserve">and </w:t>
      </w:r>
      <w:r>
        <w:rPr>
          <w:rFonts w:ascii="Cambria Math" w:hAnsi="Cambria Math" w:cs="Calibri"/>
          <w:iCs/>
          <w:sz w:val="18"/>
          <w:szCs w:val="18"/>
        </w:rPr>
        <w:t xml:space="preserve">b </w:t>
      </w:r>
      <w:r w:rsidR="00251944">
        <w:rPr>
          <w:rFonts w:ascii="Calibri" w:hAnsi="Calibri" w:cs="Calibri"/>
          <w:iCs/>
          <w:sz w:val="18"/>
          <w:szCs w:val="18"/>
        </w:rPr>
        <w:t>(</w:t>
      </w:r>
      <w:r w:rsidR="00171103">
        <w:rPr>
          <w:rFonts w:ascii="Calibri" w:hAnsi="Calibri" w:cs="Calibri"/>
          <w:iCs/>
          <w:sz w:val="18"/>
          <w:szCs w:val="18"/>
        </w:rPr>
        <w:t xml:space="preserve">when </w:t>
      </w:r>
      <w:r w:rsidR="008760EF">
        <w:rPr>
          <w:rFonts w:ascii="Cambria Math" w:hAnsi="Cambria Math" w:cs="Calibri"/>
          <w:iCs/>
          <w:sz w:val="18"/>
          <w:szCs w:val="18"/>
        </w:rPr>
        <w:t xml:space="preserve">w </w:t>
      </w:r>
      <w:r w:rsidR="008760EF">
        <w:rPr>
          <w:rFonts w:ascii="Calibri" w:hAnsi="Calibri" w:cs="Calibri"/>
          <w:iCs/>
          <w:sz w:val="18"/>
          <w:szCs w:val="18"/>
        </w:rPr>
        <w:t>was an integer between 0-9</w:t>
      </w:r>
      <w:r w:rsidR="00251944">
        <w:rPr>
          <w:rFonts w:ascii="Calibri" w:hAnsi="Calibri" w:cs="Calibri"/>
          <w:iCs/>
          <w:sz w:val="18"/>
          <w:szCs w:val="18"/>
        </w:rPr>
        <w:t xml:space="preserve">) were estimated after looking through the data from </w:t>
      </w:r>
      <w:r w:rsidR="00EF1E5D">
        <w:rPr>
          <w:rFonts w:ascii="Calibri" w:hAnsi="Calibri" w:cs="Calibri"/>
          <w:iCs/>
          <w:sz w:val="18"/>
          <w:szCs w:val="18"/>
        </w:rPr>
        <w:t xml:space="preserve">hundreds of </w:t>
      </w:r>
      <w:r w:rsidR="00BD61B6">
        <w:rPr>
          <w:rFonts w:ascii="Calibri" w:hAnsi="Calibri" w:cs="Calibri"/>
          <w:iCs/>
          <w:sz w:val="18"/>
          <w:szCs w:val="18"/>
        </w:rPr>
        <w:t>ODIs</w:t>
      </w:r>
      <w:r w:rsidR="00742383">
        <w:rPr>
          <w:rFonts w:ascii="Calibri" w:hAnsi="Calibri" w:cs="Calibri"/>
          <w:iCs/>
          <w:sz w:val="18"/>
          <w:szCs w:val="18"/>
        </w:rPr>
        <w:t xml:space="preserve"> </w:t>
      </w:r>
      <w:sdt>
        <w:sdtPr>
          <w:rPr>
            <w:rFonts w:ascii="Calibri" w:hAnsi="Calibri" w:cs="Calibri"/>
            <w:iCs/>
            <w:sz w:val="18"/>
            <w:szCs w:val="18"/>
          </w:rPr>
          <w:id w:val="1237897529"/>
          <w:citation/>
        </w:sdtPr>
        <w:sdtContent>
          <w:r w:rsidR="00742383">
            <w:rPr>
              <w:rFonts w:ascii="Calibri" w:hAnsi="Calibri" w:cs="Calibri"/>
              <w:iCs/>
              <w:sz w:val="18"/>
              <w:szCs w:val="18"/>
            </w:rPr>
            <w:fldChar w:fldCharType="begin"/>
          </w:r>
          <w:r w:rsidR="00742383">
            <w:rPr>
              <w:rFonts w:ascii="Calibri" w:hAnsi="Calibri" w:cs="Calibri"/>
              <w:iCs/>
              <w:sz w:val="18"/>
              <w:szCs w:val="18"/>
            </w:rPr>
            <w:instrText xml:space="preserve"> CITATION Oxf14 \l 2057 </w:instrText>
          </w:r>
          <w:r w:rsidR="00742383">
            <w:rPr>
              <w:rFonts w:ascii="Calibri" w:hAnsi="Calibri" w:cs="Calibri"/>
              <w:iCs/>
              <w:sz w:val="18"/>
              <w:szCs w:val="18"/>
            </w:rPr>
            <w:fldChar w:fldCharType="separate"/>
          </w:r>
          <w:r w:rsidR="00CA35AC" w:rsidRPr="00CA35AC">
            <w:rPr>
              <w:rFonts w:ascii="Calibri" w:hAnsi="Calibri" w:cs="Calibri"/>
              <w:noProof/>
              <w:sz w:val="18"/>
              <w:szCs w:val="18"/>
            </w:rPr>
            <w:t>(Oxford Brookes University , 2014)</w:t>
          </w:r>
          <w:r w:rsidR="00742383">
            <w:rPr>
              <w:rFonts w:ascii="Calibri" w:hAnsi="Calibri" w:cs="Calibri"/>
              <w:iCs/>
              <w:sz w:val="18"/>
              <w:szCs w:val="18"/>
            </w:rPr>
            <w:fldChar w:fldCharType="end"/>
          </w:r>
        </w:sdtContent>
      </w:sdt>
      <w:r w:rsidR="00742383">
        <w:rPr>
          <w:rFonts w:ascii="Calibri" w:hAnsi="Calibri" w:cs="Calibri"/>
          <w:iCs/>
          <w:sz w:val="18"/>
          <w:szCs w:val="18"/>
        </w:rPr>
        <w:t>.</w:t>
      </w:r>
    </w:p>
    <w:p w14:paraId="458B0D93" w14:textId="6B2386A1" w:rsidR="00EF7E94" w:rsidRDefault="00323BA6" w:rsidP="00AA7430">
      <w:pPr>
        <w:rPr>
          <w:rFonts w:ascii="Calibri" w:hAnsi="Calibri" w:cs="Calibri"/>
          <w:iCs/>
          <w:sz w:val="18"/>
          <w:szCs w:val="18"/>
        </w:rPr>
      </w:pPr>
      <w:r>
        <w:rPr>
          <w:rFonts w:ascii="Calibri" w:hAnsi="Calibri" w:cs="Calibri"/>
          <w:iCs/>
          <w:sz w:val="18"/>
          <w:szCs w:val="18"/>
        </w:rPr>
        <w:t xml:space="preserve">After finding the value of </w:t>
      </w:r>
      <w:r>
        <w:rPr>
          <w:rFonts w:ascii="Cambria Math" w:hAnsi="Cambria Math" w:cs="Calibri"/>
          <w:iCs/>
          <w:sz w:val="18"/>
          <w:szCs w:val="18"/>
        </w:rPr>
        <w:t>Z</w:t>
      </w:r>
      <w:r w:rsidR="00E51395">
        <w:rPr>
          <w:rFonts w:ascii="Cambria Math" w:hAnsi="Cambria Math" w:cs="Calibri"/>
          <w:iCs/>
          <w:sz w:val="18"/>
          <w:szCs w:val="18"/>
        </w:rPr>
        <w:t xml:space="preserve">, </w:t>
      </w:r>
      <w:r w:rsidR="00E51395">
        <w:rPr>
          <w:rFonts w:ascii="Calibri" w:hAnsi="Calibri" w:cs="Calibri"/>
          <w:iCs/>
          <w:sz w:val="18"/>
          <w:szCs w:val="18"/>
        </w:rPr>
        <w:t>you can use the below formula to calculate the pro</w:t>
      </w:r>
      <w:r w:rsidR="008D2FF2">
        <w:rPr>
          <w:rFonts w:ascii="Calibri" w:hAnsi="Calibri" w:cs="Calibri"/>
          <w:iCs/>
          <w:sz w:val="18"/>
          <w:szCs w:val="18"/>
        </w:rPr>
        <w:t xml:space="preserve">portion of </w:t>
      </w:r>
      <w:r w:rsidR="00896CA7">
        <w:rPr>
          <w:rFonts w:ascii="Calibri" w:hAnsi="Calibri" w:cs="Calibri"/>
          <w:iCs/>
          <w:sz w:val="18"/>
          <w:szCs w:val="18"/>
        </w:rPr>
        <w:t xml:space="preserve">resources that the batting side still has </w:t>
      </w:r>
      <w:r w:rsidR="007B1251">
        <w:rPr>
          <w:rFonts w:ascii="Calibri" w:hAnsi="Calibri" w:cs="Calibri"/>
          <w:iCs/>
          <w:sz w:val="18"/>
          <w:szCs w:val="18"/>
        </w:rPr>
        <w:t xml:space="preserve">when </w:t>
      </w:r>
      <w:r w:rsidR="007B1251">
        <w:rPr>
          <w:rFonts w:ascii="Cambria Math" w:hAnsi="Cambria Math" w:cs="Calibri"/>
          <w:iCs/>
          <w:sz w:val="18"/>
          <w:szCs w:val="18"/>
        </w:rPr>
        <w:t xml:space="preserve">u </w:t>
      </w:r>
      <w:r w:rsidR="007B1251">
        <w:rPr>
          <w:rFonts w:ascii="Calibri" w:hAnsi="Calibri" w:cs="Calibri"/>
          <w:iCs/>
          <w:sz w:val="18"/>
          <w:szCs w:val="18"/>
        </w:rPr>
        <w:t xml:space="preserve">overs </w:t>
      </w:r>
      <w:r w:rsidR="00641C19">
        <w:rPr>
          <w:rFonts w:ascii="Calibri" w:hAnsi="Calibri" w:cs="Calibri"/>
          <w:iCs/>
          <w:sz w:val="18"/>
          <w:szCs w:val="18"/>
        </w:rPr>
        <w:t>are left to be</w:t>
      </w:r>
      <w:r w:rsidR="007B1251">
        <w:rPr>
          <w:rFonts w:ascii="Calibri" w:hAnsi="Calibri" w:cs="Calibri"/>
          <w:iCs/>
          <w:sz w:val="18"/>
          <w:szCs w:val="18"/>
        </w:rPr>
        <w:t xml:space="preserve"> bowled and </w:t>
      </w:r>
      <w:r w:rsidR="00641C19">
        <w:rPr>
          <w:rFonts w:ascii="Cambria Math" w:hAnsi="Cambria Math" w:cs="Calibri"/>
          <w:iCs/>
          <w:sz w:val="18"/>
          <w:szCs w:val="18"/>
        </w:rPr>
        <w:t xml:space="preserve">w </w:t>
      </w:r>
      <w:r w:rsidR="00641C19">
        <w:rPr>
          <w:rFonts w:ascii="Calibri" w:hAnsi="Calibri" w:cs="Calibri"/>
          <w:iCs/>
          <w:sz w:val="18"/>
          <w:szCs w:val="18"/>
        </w:rPr>
        <w:t xml:space="preserve">wickets have fallen. </w:t>
      </w:r>
    </w:p>
    <w:p w14:paraId="4834C2E7" w14:textId="53829581" w:rsidR="00250345" w:rsidRDefault="00250345" w:rsidP="00AA7430">
      <w:pPr>
        <w:rPr>
          <w:rFonts w:ascii="Cambria Math" w:eastAsiaTheme="minorEastAsia" w:hAnsi="Cambria Math" w:cs="Calibri"/>
          <w:iCs/>
        </w:rPr>
      </w:pPr>
      <w:r>
        <w:rPr>
          <w:rFonts w:ascii="Calibri" w:hAnsi="Calibri" w:cs="Calibri"/>
          <w:iCs/>
          <w:sz w:val="18"/>
          <w:szCs w:val="18"/>
        </w:rPr>
        <w:tab/>
      </w:r>
      <w:r w:rsidRPr="00250345">
        <w:rPr>
          <w:rFonts w:ascii="Cambria Math" w:hAnsi="Cambria Math" w:cs="Calibri"/>
          <w:iCs/>
        </w:rPr>
        <w:t>P(u</w:t>
      </w:r>
      <w:r w:rsidRPr="00250345">
        <w:rPr>
          <w:rFonts w:ascii="Cambria Math" w:hAnsi="Cambria Math" w:cs="Arial"/>
          <w:color w:val="1F1F1F"/>
          <w:shd w:val="clear" w:color="auto" w:fill="FFFFFF"/>
        </w:rPr>
        <w:t>|</w:t>
      </w:r>
      <w:r w:rsidRPr="00250345">
        <w:rPr>
          <w:rFonts w:ascii="Cambria Math" w:hAnsi="Cambria Math" w:cs="Calibri"/>
          <w:iCs/>
        </w:rPr>
        <w:t xml:space="preserve">w) = </w:t>
      </w:r>
      <w:r w:rsidR="0074336D">
        <w:rPr>
          <w:rFonts w:ascii="Cambria Math" w:eastAsiaTheme="minorEastAsia" w:hAnsi="Cambria Math" w:cs="Calibri"/>
          <w:iCs/>
        </w:rPr>
        <w:t>{</w:t>
      </w:r>
      <w:r w:rsidR="0074336D" w:rsidRPr="0074336D">
        <w:rPr>
          <w:rFonts w:ascii="Cambria Math" w:eastAsiaTheme="minorEastAsia" w:hAnsi="Cambria Math" w:cs="Calibri"/>
        </w:rPr>
        <w:t>Z(u</w:t>
      </w:r>
      <w:r w:rsidR="0074336D" w:rsidRPr="0074336D">
        <w:rPr>
          <w:rFonts w:ascii="Cambria Math" w:eastAsiaTheme="minorEastAsia" w:hAnsi="Cambria Math" w:cs="Calibri"/>
          <w:color w:val="1F1F1F"/>
          <w:shd w:val="clear" w:color="auto" w:fill="FFFFFF"/>
        </w:rPr>
        <w:t>|</w:t>
      </w:r>
      <w:r w:rsidR="0074336D" w:rsidRPr="0074336D">
        <w:rPr>
          <w:rFonts w:ascii="Cambria Math" w:eastAsiaTheme="minorEastAsia" w:hAnsi="Cambria Math" w:cs="Calibri"/>
        </w:rPr>
        <w:t>w)</w:t>
      </w:r>
      <w:r w:rsidR="0074336D">
        <w:rPr>
          <w:rFonts w:ascii="Cambria Math" w:eastAsiaTheme="minorEastAsia" w:hAnsi="Cambria Math" w:cs="Calibri"/>
          <w:iCs/>
        </w:rPr>
        <w:t>}</w:t>
      </w:r>
      <w:r w:rsidR="0074336D" w:rsidRPr="0074336D">
        <w:rPr>
          <w:rFonts w:ascii="Cambria Math" w:eastAsiaTheme="minorEastAsia" w:hAnsi="Cambria Math" w:cs="Calibri"/>
          <w:iCs/>
        </w:rPr>
        <w:t>/</w:t>
      </w:r>
      <w:r w:rsidR="0074336D">
        <w:rPr>
          <w:rFonts w:ascii="Cambria Math" w:eastAsiaTheme="minorEastAsia" w:hAnsi="Cambria Math" w:cs="Calibri"/>
          <w:iCs/>
        </w:rPr>
        <w:t>{</w:t>
      </w:r>
      <w:r w:rsidR="0074336D" w:rsidRPr="0074336D">
        <w:rPr>
          <w:rFonts w:ascii="Cambria Math" w:eastAsiaTheme="minorEastAsia" w:hAnsi="Cambria Math" w:cs="Calibri"/>
        </w:rPr>
        <w:t>Z(u=50</w:t>
      </w:r>
      <w:r w:rsidR="0074336D" w:rsidRPr="0074336D">
        <w:rPr>
          <w:rFonts w:ascii="Cambria Math" w:eastAsiaTheme="minorEastAsia" w:hAnsi="Cambria Math" w:cs="Calibri"/>
          <w:color w:val="1F1F1F"/>
          <w:shd w:val="clear" w:color="auto" w:fill="FFFFFF"/>
        </w:rPr>
        <w:t>|w=0)</w:t>
      </w:r>
      <w:r w:rsidR="0074336D">
        <w:rPr>
          <w:rFonts w:ascii="Cambria Math" w:eastAsiaTheme="minorEastAsia" w:hAnsi="Cambria Math" w:cs="Calibri"/>
          <w:iCs/>
        </w:rPr>
        <w:t>}</w:t>
      </w:r>
    </w:p>
    <w:p w14:paraId="42388938" w14:textId="21EFA490" w:rsidR="00FE1827" w:rsidRDefault="00A61290" w:rsidP="00AA7430">
      <w:pPr>
        <w:rPr>
          <w:rFonts w:ascii="Calibri" w:eastAsiaTheme="minorEastAsia" w:hAnsi="Calibri" w:cs="Calibri"/>
          <w:iCs/>
          <w:sz w:val="18"/>
          <w:szCs w:val="18"/>
        </w:rPr>
      </w:pPr>
      <w:r>
        <w:rPr>
          <w:noProof/>
        </w:rPr>
        <w:drawing>
          <wp:anchor distT="0" distB="0" distL="114300" distR="114300" simplePos="0" relativeHeight="251656704" behindDoc="0" locked="0" layoutInCell="1" allowOverlap="1" wp14:anchorId="6D8D57FF" wp14:editId="1003B8BA">
            <wp:simplePos x="0" y="0"/>
            <wp:positionH relativeFrom="column">
              <wp:posOffset>3133344</wp:posOffset>
            </wp:positionH>
            <wp:positionV relativeFrom="paragraph">
              <wp:posOffset>7620</wp:posOffset>
            </wp:positionV>
            <wp:extent cx="2597150" cy="1932305"/>
            <wp:effectExtent l="0" t="0" r="0" b="0"/>
            <wp:wrapSquare wrapText="bothSides"/>
            <wp:docPr id="43284015" name="Picture 1" descr="Scoring potential as a function of wickets and ov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oring potential as a function of wickets and over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7150" cy="19323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1827">
        <w:rPr>
          <w:rFonts w:ascii="Calibri" w:eastAsiaTheme="minorEastAsia" w:hAnsi="Calibri" w:cs="Calibri"/>
          <w:iCs/>
          <w:sz w:val="18"/>
          <w:szCs w:val="18"/>
        </w:rPr>
        <w:t xml:space="preserve">Using this </w:t>
      </w:r>
      <w:r w:rsidR="00CA5973">
        <w:rPr>
          <w:rFonts w:ascii="Calibri" w:eastAsiaTheme="minorEastAsia" w:hAnsi="Calibri" w:cs="Calibri"/>
          <w:iCs/>
          <w:sz w:val="18"/>
          <w:szCs w:val="18"/>
        </w:rPr>
        <w:t>formula,</w:t>
      </w:r>
      <w:r w:rsidR="00FE1827">
        <w:rPr>
          <w:rFonts w:ascii="Calibri" w:eastAsiaTheme="minorEastAsia" w:hAnsi="Calibri" w:cs="Calibri"/>
          <w:iCs/>
          <w:sz w:val="18"/>
          <w:szCs w:val="18"/>
        </w:rPr>
        <w:t xml:space="preserve"> you can plot a graph of Combined resources (%) against </w:t>
      </w:r>
      <w:r w:rsidR="005319C0">
        <w:rPr>
          <w:rFonts w:ascii="Calibri" w:eastAsiaTheme="minorEastAsia" w:hAnsi="Calibri" w:cs="Calibri"/>
          <w:iCs/>
          <w:sz w:val="18"/>
          <w:szCs w:val="18"/>
        </w:rPr>
        <w:t>the Overs Remaining,</w:t>
      </w:r>
      <w:r w:rsidR="00A16483">
        <w:rPr>
          <w:rFonts w:ascii="Calibri" w:eastAsiaTheme="minorEastAsia" w:hAnsi="Calibri" w:cs="Calibri"/>
          <w:iCs/>
          <w:sz w:val="18"/>
          <w:szCs w:val="18"/>
        </w:rPr>
        <w:t xml:space="preserve"> </w:t>
      </w:r>
      <w:r w:rsidR="005319C0" w:rsidRPr="006C6D9B">
        <w:rPr>
          <w:rFonts w:ascii="Calibri" w:eastAsiaTheme="minorEastAsia" w:hAnsi="Calibri" w:cs="Calibri"/>
          <w:iCs/>
          <w:sz w:val="18"/>
          <w:szCs w:val="18"/>
        </w:rPr>
        <w:t>when</w:t>
      </w:r>
      <w:r w:rsidR="005319C0" w:rsidRPr="006C6D9B">
        <w:rPr>
          <w:rFonts w:ascii="Cambria Math" w:eastAsiaTheme="minorEastAsia" w:hAnsi="Cambria Math" w:cs="Calibri"/>
          <w:iCs/>
          <w:sz w:val="18"/>
          <w:szCs w:val="18"/>
        </w:rPr>
        <w:t xml:space="preserve"> </w:t>
      </w:r>
      <w:r w:rsidR="006C6D9B">
        <w:rPr>
          <w:rFonts w:ascii="Cambria Math" w:eastAsiaTheme="minorEastAsia" w:hAnsi="Cambria Math" w:cs="Calibri"/>
          <w:iCs/>
          <w:sz w:val="18"/>
          <w:szCs w:val="18"/>
        </w:rPr>
        <w:t xml:space="preserve">w </w:t>
      </w:r>
      <w:r w:rsidR="006C6D9B">
        <w:rPr>
          <w:rFonts w:ascii="Calibri" w:eastAsiaTheme="minorEastAsia" w:hAnsi="Calibri" w:cs="Calibri"/>
          <w:iCs/>
          <w:sz w:val="18"/>
          <w:szCs w:val="18"/>
        </w:rPr>
        <w:t xml:space="preserve">is between </w:t>
      </w:r>
      <w:r w:rsidR="00CA5973">
        <w:rPr>
          <w:rFonts w:ascii="Calibri" w:eastAsiaTheme="minorEastAsia" w:hAnsi="Calibri" w:cs="Calibri"/>
          <w:iCs/>
          <w:sz w:val="18"/>
          <w:szCs w:val="18"/>
        </w:rPr>
        <w:t xml:space="preserve">10 and 0. For all values of </w:t>
      </w:r>
      <w:r w:rsidR="00B173B8">
        <w:rPr>
          <w:rFonts w:ascii="Cambria Math" w:eastAsiaTheme="minorEastAsia" w:hAnsi="Cambria Math" w:cs="Calibri"/>
          <w:iCs/>
          <w:sz w:val="18"/>
          <w:szCs w:val="18"/>
        </w:rPr>
        <w:t xml:space="preserve">u </w:t>
      </w:r>
      <w:r w:rsidR="00B173B8">
        <w:rPr>
          <w:rFonts w:ascii="Calibri" w:eastAsiaTheme="minorEastAsia" w:hAnsi="Calibri" w:cs="Calibri"/>
          <w:iCs/>
          <w:sz w:val="18"/>
          <w:szCs w:val="18"/>
        </w:rPr>
        <w:t xml:space="preserve">when </w:t>
      </w:r>
      <w:r w:rsidR="00B173B8">
        <w:rPr>
          <w:rFonts w:ascii="Cambria Math" w:eastAsiaTheme="minorEastAsia" w:hAnsi="Cambria Math" w:cs="Calibri"/>
          <w:iCs/>
          <w:sz w:val="18"/>
          <w:szCs w:val="18"/>
        </w:rPr>
        <w:t>w=</w:t>
      </w:r>
      <w:r w:rsidR="00147CAB">
        <w:rPr>
          <w:rFonts w:ascii="Cambria Math" w:eastAsiaTheme="minorEastAsia" w:hAnsi="Cambria Math" w:cs="Calibri"/>
          <w:iCs/>
          <w:sz w:val="18"/>
          <w:szCs w:val="18"/>
        </w:rPr>
        <w:t>10</w:t>
      </w:r>
      <w:r w:rsidR="00B173B8">
        <w:rPr>
          <w:rFonts w:ascii="Cambria Math" w:eastAsiaTheme="minorEastAsia" w:hAnsi="Cambria Math" w:cs="Calibri"/>
          <w:iCs/>
          <w:sz w:val="18"/>
          <w:szCs w:val="18"/>
        </w:rPr>
        <w:t xml:space="preserve">, </w:t>
      </w:r>
      <w:r w:rsidR="00B173B8">
        <w:rPr>
          <w:rFonts w:ascii="Calibri" w:eastAsiaTheme="minorEastAsia" w:hAnsi="Calibri" w:cs="Calibri"/>
          <w:iCs/>
          <w:sz w:val="18"/>
          <w:szCs w:val="18"/>
        </w:rPr>
        <w:t xml:space="preserve">the </w:t>
      </w:r>
      <w:r w:rsidR="00063CA7">
        <w:rPr>
          <w:rFonts w:ascii="Calibri" w:eastAsiaTheme="minorEastAsia" w:hAnsi="Calibri" w:cs="Calibri"/>
          <w:iCs/>
          <w:sz w:val="18"/>
          <w:szCs w:val="18"/>
        </w:rPr>
        <w:t xml:space="preserve">percentage of </w:t>
      </w:r>
      <w:r w:rsidR="00B173B8">
        <w:rPr>
          <w:rFonts w:ascii="Calibri" w:eastAsiaTheme="minorEastAsia" w:hAnsi="Calibri" w:cs="Calibri"/>
          <w:iCs/>
          <w:sz w:val="18"/>
          <w:szCs w:val="18"/>
        </w:rPr>
        <w:t xml:space="preserve">combined resources </w:t>
      </w:r>
      <w:r w:rsidR="00063CA7">
        <w:rPr>
          <w:rFonts w:ascii="Calibri" w:eastAsiaTheme="minorEastAsia" w:hAnsi="Calibri" w:cs="Calibri"/>
          <w:iCs/>
          <w:sz w:val="18"/>
          <w:szCs w:val="18"/>
        </w:rPr>
        <w:t xml:space="preserve">is 0%, this is apparent without the graph as when all wickets have fallen, no more runs can be scored. </w:t>
      </w:r>
      <w:r w:rsidR="00C467E7">
        <w:rPr>
          <w:rFonts w:ascii="Calibri" w:eastAsiaTheme="minorEastAsia" w:hAnsi="Calibri" w:cs="Calibri"/>
          <w:iCs/>
          <w:sz w:val="18"/>
          <w:szCs w:val="18"/>
        </w:rPr>
        <w:t xml:space="preserve">The graph also shows that the only time when the percentage of combined resources is 100% is when </w:t>
      </w:r>
      <w:r w:rsidR="00C467E7">
        <w:rPr>
          <w:rFonts w:ascii="Cambria Math" w:eastAsiaTheme="minorEastAsia" w:hAnsi="Cambria Math" w:cs="Calibri"/>
          <w:iCs/>
          <w:sz w:val="18"/>
          <w:szCs w:val="18"/>
        </w:rPr>
        <w:t>u=</w:t>
      </w:r>
      <w:r w:rsidR="00147CAB">
        <w:rPr>
          <w:rFonts w:ascii="Cambria Math" w:eastAsiaTheme="minorEastAsia" w:hAnsi="Cambria Math" w:cs="Calibri"/>
          <w:iCs/>
          <w:sz w:val="18"/>
          <w:szCs w:val="18"/>
        </w:rPr>
        <w:t xml:space="preserve">50 </w:t>
      </w:r>
      <w:r w:rsidR="00147CAB">
        <w:rPr>
          <w:rFonts w:ascii="Calibri" w:eastAsiaTheme="minorEastAsia" w:hAnsi="Calibri" w:cs="Calibri"/>
          <w:iCs/>
          <w:sz w:val="18"/>
          <w:szCs w:val="18"/>
        </w:rPr>
        <w:t xml:space="preserve">and </w:t>
      </w:r>
      <w:r w:rsidR="00147CAB">
        <w:rPr>
          <w:rFonts w:ascii="Cambria Math" w:eastAsiaTheme="minorEastAsia" w:hAnsi="Cambria Math" w:cs="Calibri"/>
          <w:iCs/>
          <w:sz w:val="18"/>
          <w:szCs w:val="18"/>
        </w:rPr>
        <w:t>w=0</w:t>
      </w:r>
      <w:r w:rsidR="00E04F2C">
        <w:rPr>
          <w:rFonts w:ascii="Cambria Math" w:eastAsiaTheme="minorEastAsia" w:hAnsi="Cambria Math" w:cs="Calibri"/>
          <w:iCs/>
          <w:sz w:val="18"/>
          <w:szCs w:val="18"/>
        </w:rPr>
        <w:t xml:space="preserve">. </w:t>
      </w:r>
      <w:r w:rsidR="00E04F2C">
        <w:rPr>
          <w:rFonts w:ascii="Calibri" w:eastAsiaTheme="minorEastAsia" w:hAnsi="Calibri" w:cs="Calibri"/>
          <w:iCs/>
          <w:sz w:val="18"/>
          <w:szCs w:val="18"/>
        </w:rPr>
        <w:t xml:space="preserve">When you look at the graph </w:t>
      </w:r>
      <w:r w:rsidR="000A537D">
        <w:rPr>
          <w:rFonts w:ascii="Calibri" w:eastAsiaTheme="minorEastAsia" w:hAnsi="Calibri" w:cs="Calibri"/>
          <w:iCs/>
          <w:sz w:val="18"/>
          <w:szCs w:val="18"/>
        </w:rPr>
        <w:t>all</w:t>
      </w:r>
      <w:r w:rsidR="003D3D41">
        <w:rPr>
          <w:rFonts w:ascii="Calibri" w:eastAsiaTheme="minorEastAsia" w:hAnsi="Calibri" w:cs="Calibri"/>
          <w:iCs/>
          <w:sz w:val="18"/>
          <w:szCs w:val="18"/>
        </w:rPr>
        <w:t xml:space="preserve"> the curves are exponentially decaying, however, the smaller the value of </w:t>
      </w:r>
      <w:r w:rsidR="003D3D41">
        <w:rPr>
          <w:rFonts w:ascii="Cambria Math" w:eastAsiaTheme="minorEastAsia" w:hAnsi="Cambria Math" w:cs="Calibri"/>
          <w:iCs/>
          <w:sz w:val="18"/>
          <w:szCs w:val="18"/>
        </w:rPr>
        <w:t xml:space="preserve">w </w:t>
      </w:r>
      <w:r w:rsidR="003D3D41">
        <w:rPr>
          <w:rFonts w:ascii="Calibri" w:eastAsiaTheme="minorEastAsia" w:hAnsi="Calibri" w:cs="Calibri"/>
          <w:iCs/>
          <w:sz w:val="18"/>
          <w:szCs w:val="18"/>
        </w:rPr>
        <w:t xml:space="preserve">the steeper the exponential decay </w:t>
      </w:r>
      <w:r w:rsidR="00AB6CE6">
        <w:rPr>
          <w:rFonts w:ascii="Calibri" w:eastAsiaTheme="minorEastAsia" w:hAnsi="Calibri" w:cs="Calibri"/>
          <w:iCs/>
          <w:sz w:val="18"/>
          <w:szCs w:val="18"/>
        </w:rPr>
        <w:t xml:space="preserve">curve is, and when the value of </w:t>
      </w:r>
      <w:r w:rsidR="00AB6CE6">
        <w:rPr>
          <w:rFonts w:ascii="Cambria Math" w:eastAsiaTheme="minorEastAsia" w:hAnsi="Cambria Math" w:cs="Calibri"/>
          <w:iCs/>
          <w:sz w:val="18"/>
          <w:szCs w:val="18"/>
        </w:rPr>
        <w:t xml:space="preserve">w </w:t>
      </w:r>
      <w:r w:rsidR="00AB6CE6">
        <w:rPr>
          <w:rFonts w:ascii="Calibri" w:eastAsiaTheme="minorEastAsia" w:hAnsi="Calibri" w:cs="Calibri"/>
          <w:iCs/>
          <w:sz w:val="18"/>
          <w:szCs w:val="18"/>
        </w:rPr>
        <w:t>is large</w:t>
      </w:r>
      <w:r w:rsidR="006965F0">
        <w:rPr>
          <w:rFonts w:ascii="Calibri" w:eastAsiaTheme="minorEastAsia" w:hAnsi="Calibri" w:cs="Calibri"/>
          <w:iCs/>
          <w:sz w:val="18"/>
          <w:szCs w:val="18"/>
        </w:rPr>
        <w:t>r</w:t>
      </w:r>
      <w:r w:rsidR="00AB6CE6">
        <w:rPr>
          <w:rFonts w:ascii="Calibri" w:eastAsiaTheme="minorEastAsia" w:hAnsi="Calibri" w:cs="Calibri"/>
          <w:iCs/>
          <w:sz w:val="18"/>
          <w:szCs w:val="18"/>
        </w:rPr>
        <w:t xml:space="preserve"> and the value of </w:t>
      </w:r>
      <w:r w:rsidR="006965F0">
        <w:rPr>
          <w:rFonts w:ascii="Cambria Math" w:eastAsiaTheme="minorEastAsia" w:hAnsi="Cambria Math" w:cs="Calibri"/>
          <w:iCs/>
          <w:sz w:val="18"/>
          <w:szCs w:val="18"/>
        </w:rPr>
        <w:t xml:space="preserve">u </w:t>
      </w:r>
      <w:r w:rsidR="006965F0">
        <w:rPr>
          <w:rFonts w:ascii="Calibri" w:eastAsiaTheme="minorEastAsia" w:hAnsi="Calibri" w:cs="Calibri"/>
          <w:iCs/>
          <w:sz w:val="18"/>
          <w:szCs w:val="18"/>
        </w:rPr>
        <w:t xml:space="preserve">is smaller, the gradient of the curve is </w:t>
      </w:r>
      <w:r w:rsidR="00E724CA">
        <w:rPr>
          <w:rFonts w:ascii="Calibri" w:eastAsiaTheme="minorEastAsia" w:hAnsi="Calibri" w:cs="Calibri"/>
          <w:iCs/>
          <w:sz w:val="18"/>
          <w:szCs w:val="18"/>
        </w:rPr>
        <w:t xml:space="preserve">very shallow, and almost flat. </w:t>
      </w:r>
    </w:p>
    <w:p w14:paraId="41CC2A08" w14:textId="0FA91ECC" w:rsidR="007073FD" w:rsidRPr="007073FD" w:rsidRDefault="007073FD" w:rsidP="00AA7430">
      <w:pPr>
        <w:rPr>
          <w:rFonts w:ascii="Calibri" w:eastAsiaTheme="minorEastAsia" w:hAnsi="Calibri" w:cs="Calibri"/>
          <w:iCs/>
          <w:sz w:val="20"/>
          <w:szCs w:val="20"/>
          <w:u w:val="single"/>
        </w:rPr>
      </w:pPr>
      <w:r>
        <w:rPr>
          <w:rFonts w:ascii="Calibri" w:eastAsiaTheme="minorEastAsia" w:hAnsi="Calibri" w:cs="Calibri"/>
          <w:iCs/>
          <w:sz w:val="20"/>
          <w:szCs w:val="20"/>
          <w:u w:val="single"/>
        </w:rPr>
        <w:t>The Professional Edition</w:t>
      </w:r>
    </w:p>
    <w:p w14:paraId="0AE63DBA" w14:textId="7011CF28" w:rsidR="0096274F" w:rsidRDefault="000A537D" w:rsidP="00AA7430">
      <w:pPr>
        <w:rPr>
          <w:rFonts w:ascii="Calibri" w:eastAsiaTheme="minorEastAsia" w:hAnsi="Calibri" w:cs="Calibri"/>
          <w:iCs/>
          <w:sz w:val="18"/>
          <w:szCs w:val="18"/>
        </w:rPr>
      </w:pPr>
      <w:r>
        <w:rPr>
          <w:rFonts w:ascii="Calibri" w:eastAsiaTheme="minorEastAsia" w:hAnsi="Calibri" w:cs="Calibri"/>
          <w:iCs/>
          <w:sz w:val="18"/>
          <w:szCs w:val="18"/>
        </w:rPr>
        <w:t>Th</w:t>
      </w:r>
      <w:r w:rsidR="004D2280">
        <w:rPr>
          <w:rFonts w:ascii="Calibri" w:eastAsiaTheme="minorEastAsia" w:hAnsi="Calibri" w:cs="Calibri"/>
          <w:iCs/>
          <w:sz w:val="18"/>
          <w:szCs w:val="18"/>
        </w:rPr>
        <w:t>e first</w:t>
      </w:r>
      <w:r>
        <w:rPr>
          <w:rFonts w:ascii="Calibri" w:eastAsiaTheme="minorEastAsia" w:hAnsi="Calibri" w:cs="Calibri"/>
          <w:iCs/>
          <w:sz w:val="18"/>
          <w:szCs w:val="18"/>
        </w:rPr>
        <w:t xml:space="preserve"> formula</w:t>
      </w:r>
      <w:r w:rsidR="004D2280">
        <w:rPr>
          <w:rFonts w:ascii="Calibri" w:eastAsiaTheme="minorEastAsia" w:hAnsi="Calibri" w:cs="Calibri"/>
          <w:iCs/>
          <w:sz w:val="18"/>
          <w:szCs w:val="18"/>
        </w:rPr>
        <w:t xml:space="preserve"> in this section</w:t>
      </w:r>
      <w:r>
        <w:rPr>
          <w:rFonts w:ascii="Calibri" w:eastAsiaTheme="minorEastAsia" w:hAnsi="Calibri" w:cs="Calibri"/>
          <w:iCs/>
          <w:sz w:val="18"/>
          <w:szCs w:val="18"/>
        </w:rPr>
        <w:t xml:space="preserve"> became known as the standard version of the D/L method, however, this </w:t>
      </w:r>
      <w:r w:rsidR="00A00499">
        <w:rPr>
          <w:rFonts w:ascii="Calibri" w:eastAsiaTheme="minorEastAsia" w:hAnsi="Calibri" w:cs="Calibri"/>
          <w:iCs/>
          <w:sz w:val="18"/>
          <w:szCs w:val="18"/>
        </w:rPr>
        <w:t>formula only worked when the scoring rate of the batting side was alike the mean of previous results, so it was estimated that in around 5% of matches, this formula was not advanced enough</w:t>
      </w:r>
      <w:r w:rsidR="006832AE">
        <w:rPr>
          <w:rFonts w:ascii="Calibri" w:eastAsiaTheme="minorEastAsia" w:hAnsi="Calibri" w:cs="Calibri"/>
          <w:iCs/>
          <w:sz w:val="18"/>
          <w:szCs w:val="18"/>
        </w:rPr>
        <w:t xml:space="preserve">, so the Professional Edition was created. This </w:t>
      </w:r>
      <w:r w:rsidR="00033106">
        <w:rPr>
          <w:rFonts w:ascii="Calibri" w:eastAsiaTheme="minorEastAsia" w:hAnsi="Calibri" w:cs="Calibri"/>
          <w:iCs/>
          <w:sz w:val="18"/>
          <w:szCs w:val="18"/>
        </w:rPr>
        <w:t xml:space="preserve">new version of the formula included a new parameter </w:t>
      </w:r>
      <w:r w:rsidR="00033106" w:rsidRPr="00033106">
        <w:rPr>
          <w:rFonts w:ascii="Calibri" w:eastAsiaTheme="minorEastAsia" w:hAnsi="Calibri" w:cs="Calibri"/>
          <w:iCs/>
          <w:sz w:val="18"/>
          <w:szCs w:val="18"/>
        </w:rPr>
        <w:t>λ</w:t>
      </w:r>
      <w:r w:rsidR="00033106">
        <w:rPr>
          <w:rFonts w:ascii="Calibri" w:eastAsiaTheme="minorEastAsia" w:hAnsi="Calibri" w:cs="Calibri"/>
          <w:iCs/>
          <w:sz w:val="18"/>
          <w:szCs w:val="18"/>
        </w:rPr>
        <w:t xml:space="preserve"> which </w:t>
      </w:r>
      <w:r w:rsidR="00004352">
        <w:rPr>
          <w:rFonts w:ascii="Calibri" w:eastAsiaTheme="minorEastAsia" w:hAnsi="Calibri" w:cs="Calibri"/>
          <w:iCs/>
          <w:sz w:val="18"/>
          <w:szCs w:val="18"/>
        </w:rPr>
        <w:t xml:space="preserve">was determined for every Team 1 innings, so </w:t>
      </w:r>
      <w:r w:rsidR="007E545F">
        <w:rPr>
          <w:rFonts w:ascii="Calibri" w:eastAsiaTheme="minorEastAsia" w:hAnsi="Calibri" w:cs="Calibri"/>
          <w:iCs/>
          <w:sz w:val="18"/>
          <w:szCs w:val="18"/>
        </w:rPr>
        <w:t xml:space="preserve">a computer had to be used to calculate the revised total. </w:t>
      </w:r>
    </w:p>
    <w:p w14:paraId="41ED93D5" w14:textId="7CA6304A" w:rsidR="004C5783" w:rsidRDefault="004C5783" w:rsidP="00AA7430">
      <w:pPr>
        <w:rPr>
          <w:rFonts w:ascii="Cambria Math" w:eastAsiaTheme="minorEastAsia" w:hAnsi="Cambria Math" w:cs="Calibri"/>
          <w:iCs/>
        </w:rPr>
      </w:pPr>
      <w:r>
        <w:rPr>
          <w:rFonts w:ascii="Calibri" w:eastAsiaTheme="minorEastAsia" w:hAnsi="Calibri" w:cs="Calibri"/>
          <w:iCs/>
          <w:sz w:val="18"/>
          <w:szCs w:val="18"/>
        </w:rPr>
        <w:tab/>
      </w:r>
      <w:proofErr w:type="gramStart"/>
      <w:r>
        <w:rPr>
          <w:rFonts w:ascii="Cambria Math" w:eastAsiaTheme="minorEastAsia" w:hAnsi="Cambria Math" w:cs="Calibri"/>
          <w:iCs/>
        </w:rPr>
        <w:t>Z(</w:t>
      </w:r>
      <w:proofErr w:type="gramEnd"/>
      <w:r>
        <w:rPr>
          <w:rFonts w:ascii="Cambria Math" w:eastAsiaTheme="minorEastAsia" w:hAnsi="Cambria Math" w:cs="Calibri"/>
          <w:iCs/>
        </w:rPr>
        <w:t>u</w:t>
      </w:r>
      <w:r w:rsidRPr="00250345">
        <w:rPr>
          <w:rFonts w:ascii="Cambria Math" w:hAnsi="Cambria Math" w:cs="Arial"/>
          <w:color w:val="1F1F1F"/>
          <w:shd w:val="clear" w:color="auto" w:fill="FFFFFF"/>
        </w:rPr>
        <w:t>|</w:t>
      </w:r>
      <w:r>
        <w:rPr>
          <w:rFonts w:ascii="Cambria Math" w:eastAsiaTheme="minorEastAsia" w:hAnsi="Cambria Math" w:cs="Calibri"/>
          <w:iCs/>
        </w:rPr>
        <w:t>0</w:t>
      </w:r>
      <w:r w:rsidRPr="00250345">
        <w:rPr>
          <w:rFonts w:ascii="Cambria Math" w:hAnsi="Cambria Math" w:cs="Arial"/>
          <w:color w:val="1F1F1F"/>
          <w:shd w:val="clear" w:color="auto" w:fill="FFFFFF"/>
        </w:rPr>
        <w:t>|</w:t>
      </w:r>
      <w:r w:rsidRPr="004C5783">
        <w:t xml:space="preserve"> </w:t>
      </w:r>
      <w:r w:rsidRPr="004C5783">
        <w:rPr>
          <w:rFonts w:ascii="Cambria Math" w:eastAsiaTheme="minorEastAsia" w:hAnsi="Cambria Math" w:cs="Calibri"/>
          <w:iCs/>
        </w:rPr>
        <w:t>λ</w:t>
      </w:r>
      <w:r>
        <w:rPr>
          <w:rFonts w:ascii="Cambria Math" w:eastAsiaTheme="minorEastAsia" w:hAnsi="Cambria Math" w:cs="Calibri"/>
          <w:iCs/>
        </w:rPr>
        <w:t>) = Z</w:t>
      </w:r>
      <w:r>
        <w:rPr>
          <w:rFonts w:ascii="Cambria Math" w:eastAsiaTheme="minorEastAsia" w:hAnsi="Cambria Math" w:cs="Calibri"/>
          <w:iCs/>
          <w:vertAlign w:val="subscript"/>
        </w:rPr>
        <w:t>0</w:t>
      </w:r>
      <w:r w:rsidR="000C20C4">
        <w:rPr>
          <w:rFonts w:ascii="Cambria Math" w:eastAsiaTheme="minorEastAsia" w:hAnsi="Cambria Math" w:cs="Calibri"/>
          <w:iCs/>
        </w:rPr>
        <w:t>F</w:t>
      </w:r>
      <w:r w:rsidR="009C6E55">
        <w:rPr>
          <w:rFonts w:ascii="Cambria Math" w:eastAsiaTheme="minorEastAsia" w:hAnsi="Cambria Math" w:cs="Calibri"/>
          <w:iCs/>
        </w:rPr>
        <w:t>(w)(</w:t>
      </w:r>
      <w:r w:rsidR="009C6E55" w:rsidRPr="009C6E55">
        <w:rPr>
          <w:rFonts w:ascii="Cambria Math" w:eastAsiaTheme="minorEastAsia" w:hAnsi="Cambria Math" w:cs="Calibri"/>
          <w:iCs/>
        </w:rPr>
        <w:t xml:space="preserve"> </w:t>
      </w:r>
      <w:proofErr w:type="spellStart"/>
      <w:r w:rsidR="009C6E55" w:rsidRPr="004C5783">
        <w:rPr>
          <w:rFonts w:ascii="Cambria Math" w:eastAsiaTheme="minorEastAsia" w:hAnsi="Cambria Math" w:cs="Calibri"/>
          <w:iCs/>
        </w:rPr>
        <w:t>λ</w:t>
      </w:r>
      <w:r w:rsidR="00C12CDC">
        <w:rPr>
          <w:rFonts w:ascii="Cambria Math" w:eastAsiaTheme="minorEastAsia" w:hAnsi="Cambria Math" w:cs="Calibri"/>
          <w:iCs/>
          <w:vertAlign w:val="superscript"/>
        </w:rPr>
        <w:t>n</w:t>
      </w:r>
      <w:proofErr w:type="spellEnd"/>
      <w:r w:rsidR="00C12CDC">
        <w:rPr>
          <w:rFonts w:ascii="Cambria Math" w:eastAsiaTheme="minorEastAsia" w:hAnsi="Cambria Math" w:cs="Calibri"/>
          <w:iCs/>
          <w:vertAlign w:val="superscript"/>
        </w:rPr>
        <w:t>(w) + 1</w:t>
      </w:r>
      <w:r w:rsidR="00C12CDC">
        <w:rPr>
          <w:rFonts w:ascii="Cambria Math" w:eastAsiaTheme="minorEastAsia" w:hAnsi="Cambria Math" w:cs="Calibri"/>
          <w:iCs/>
        </w:rPr>
        <w:t>)</w:t>
      </w:r>
      <w:r w:rsidR="001F3781">
        <w:rPr>
          <w:rFonts w:ascii="Cambria Math" w:eastAsiaTheme="minorEastAsia" w:hAnsi="Cambria Math" w:cs="Calibri"/>
          <w:iCs/>
        </w:rPr>
        <w:t>{1-e</w:t>
      </w:r>
      <w:r w:rsidR="007A2539">
        <w:rPr>
          <w:rFonts w:ascii="Cambria Math" w:eastAsiaTheme="minorEastAsia" w:hAnsi="Cambria Math" w:cs="Calibri"/>
          <w:iCs/>
          <w:vertAlign w:val="superscript"/>
        </w:rPr>
        <w:t>(-</w:t>
      </w:r>
      <w:proofErr w:type="spellStart"/>
      <w:r w:rsidR="007A2539">
        <w:rPr>
          <w:rFonts w:ascii="Cambria Math" w:eastAsiaTheme="minorEastAsia" w:hAnsi="Cambria Math" w:cs="Calibri"/>
          <w:iCs/>
          <w:vertAlign w:val="superscript"/>
        </w:rPr>
        <w:t>bu</w:t>
      </w:r>
      <w:proofErr w:type="spellEnd"/>
      <w:r w:rsidR="007A2539">
        <w:rPr>
          <w:rFonts w:ascii="Cambria Math" w:eastAsiaTheme="minorEastAsia" w:hAnsi="Cambria Math" w:cs="Calibri"/>
          <w:iCs/>
          <w:vertAlign w:val="superscript"/>
        </w:rPr>
        <w:t>/[</w:t>
      </w:r>
      <w:r w:rsidR="005F69C8" w:rsidRPr="005F69C8">
        <w:t xml:space="preserve"> </w:t>
      </w:r>
      <w:r w:rsidR="005F69C8" w:rsidRPr="005F69C8">
        <w:rPr>
          <w:rFonts w:ascii="Cambria Math" w:eastAsiaTheme="minorEastAsia" w:hAnsi="Cambria Math" w:cs="Calibri"/>
          <w:iCs/>
          <w:vertAlign w:val="superscript"/>
        </w:rPr>
        <w:t>λ</w:t>
      </w:r>
      <w:r w:rsidR="005F69C8">
        <w:rPr>
          <w:rFonts w:ascii="Cambria Math" w:eastAsiaTheme="minorEastAsia" w:hAnsi="Cambria Math" w:cs="Calibri"/>
          <w:iCs/>
          <w:vertAlign w:val="superscript"/>
        </w:rPr>
        <w:t>^{n(w)}</w:t>
      </w:r>
      <w:r w:rsidR="00D874EF">
        <w:rPr>
          <w:rFonts w:ascii="Cambria Math" w:eastAsiaTheme="minorEastAsia" w:hAnsi="Cambria Math" w:cs="Calibri"/>
          <w:iCs/>
          <w:vertAlign w:val="superscript"/>
        </w:rPr>
        <w:t>F(w)])</w:t>
      </w:r>
      <w:r w:rsidR="00D874EF">
        <w:rPr>
          <w:rFonts w:ascii="Cambria Math" w:eastAsiaTheme="minorEastAsia" w:hAnsi="Cambria Math" w:cs="Calibri"/>
          <w:iCs/>
        </w:rPr>
        <w:t>}</w:t>
      </w:r>
    </w:p>
    <w:p w14:paraId="64AAB9CF" w14:textId="145E4585" w:rsidR="00D874EF" w:rsidRDefault="00BC50E1" w:rsidP="00AA7430">
      <w:pPr>
        <w:rPr>
          <w:rFonts w:ascii="Calibri" w:eastAsiaTheme="minorEastAsia" w:hAnsi="Calibri" w:cs="Calibri"/>
          <w:iCs/>
          <w:sz w:val="18"/>
          <w:szCs w:val="18"/>
        </w:rPr>
      </w:pPr>
      <w:r>
        <w:rPr>
          <w:rFonts w:ascii="Calibri" w:eastAsiaTheme="minorEastAsia" w:hAnsi="Calibri" w:cs="Calibri"/>
          <w:iCs/>
          <w:sz w:val="18"/>
          <w:szCs w:val="18"/>
        </w:rPr>
        <w:t xml:space="preserve">Using the new parameter </w:t>
      </w:r>
      <w:r w:rsidRPr="00BC50E1">
        <w:rPr>
          <w:rFonts w:ascii="Calibri" w:eastAsiaTheme="minorEastAsia" w:hAnsi="Calibri" w:cs="Calibri"/>
          <w:iCs/>
          <w:sz w:val="18"/>
          <w:szCs w:val="18"/>
        </w:rPr>
        <w:t>λ</w:t>
      </w:r>
      <w:r>
        <w:rPr>
          <w:rFonts w:ascii="Calibri" w:eastAsiaTheme="minorEastAsia" w:hAnsi="Calibri" w:cs="Calibri"/>
          <w:iCs/>
          <w:sz w:val="18"/>
          <w:szCs w:val="18"/>
        </w:rPr>
        <w:t>, this new formula gave fair revised targets even at the very highest score made</w:t>
      </w:r>
      <w:r w:rsidR="002A326A">
        <w:rPr>
          <w:rFonts w:ascii="Calibri" w:eastAsiaTheme="minorEastAsia" w:hAnsi="Calibri" w:cs="Calibri"/>
          <w:iCs/>
          <w:sz w:val="18"/>
          <w:szCs w:val="18"/>
        </w:rPr>
        <w:t>, but as mentioned before could no longer be manually used</w:t>
      </w:r>
      <w:r w:rsidR="00742383">
        <w:rPr>
          <w:rFonts w:ascii="Calibri" w:eastAsiaTheme="minorEastAsia" w:hAnsi="Calibri" w:cs="Calibri"/>
          <w:iCs/>
          <w:sz w:val="18"/>
          <w:szCs w:val="18"/>
        </w:rPr>
        <w:t xml:space="preserve"> </w:t>
      </w:r>
      <w:sdt>
        <w:sdtPr>
          <w:rPr>
            <w:rFonts w:ascii="Calibri" w:eastAsiaTheme="minorEastAsia" w:hAnsi="Calibri" w:cs="Calibri"/>
            <w:iCs/>
            <w:sz w:val="18"/>
            <w:szCs w:val="18"/>
          </w:rPr>
          <w:id w:val="-80912658"/>
          <w:citation/>
        </w:sdtPr>
        <w:sdtContent>
          <w:r w:rsidR="00742383">
            <w:rPr>
              <w:rFonts w:ascii="Calibri" w:eastAsiaTheme="minorEastAsia" w:hAnsi="Calibri" w:cs="Calibri"/>
              <w:iCs/>
              <w:sz w:val="18"/>
              <w:szCs w:val="18"/>
            </w:rPr>
            <w:fldChar w:fldCharType="begin"/>
          </w:r>
          <w:r w:rsidR="00742383">
            <w:rPr>
              <w:rFonts w:ascii="Calibri" w:eastAsiaTheme="minorEastAsia" w:hAnsi="Calibri" w:cs="Calibri"/>
              <w:iCs/>
              <w:sz w:val="18"/>
              <w:szCs w:val="18"/>
            </w:rPr>
            <w:instrText xml:space="preserve"> CITATION Oxf14 \l 2057 </w:instrText>
          </w:r>
          <w:r w:rsidR="00742383">
            <w:rPr>
              <w:rFonts w:ascii="Calibri" w:eastAsiaTheme="minorEastAsia" w:hAnsi="Calibri" w:cs="Calibri"/>
              <w:iCs/>
              <w:sz w:val="18"/>
              <w:szCs w:val="18"/>
            </w:rPr>
            <w:fldChar w:fldCharType="separate"/>
          </w:r>
          <w:r w:rsidR="00CA35AC" w:rsidRPr="00CA35AC">
            <w:rPr>
              <w:rFonts w:ascii="Calibri" w:eastAsiaTheme="minorEastAsia" w:hAnsi="Calibri" w:cs="Calibri"/>
              <w:noProof/>
              <w:sz w:val="18"/>
              <w:szCs w:val="18"/>
            </w:rPr>
            <w:t>(Oxford Brookes University , 2014)</w:t>
          </w:r>
          <w:r w:rsidR="00742383">
            <w:rPr>
              <w:rFonts w:ascii="Calibri" w:eastAsiaTheme="minorEastAsia" w:hAnsi="Calibri" w:cs="Calibri"/>
              <w:iCs/>
              <w:sz w:val="18"/>
              <w:szCs w:val="18"/>
            </w:rPr>
            <w:fldChar w:fldCharType="end"/>
          </w:r>
        </w:sdtContent>
      </w:sdt>
      <w:r w:rsidR="002A326A">
        <w:rPr>
          <w:rFonts w:ascii="Calibri" w:eastAsiaTheme="minorEastAsia" w:hAnsi="Calibri" w:cs="Calibri"/>
          <w:iCs/>
          <w:sz w:val="18"/>
          <w:szCs w:val="18"/>
        </w:rPr>
        <w:t xml:space="preserve">. </w:t>
      </w:r>
      <w:r w:rsidR="00CE24AD">
        <w:rPr>
          <w:rFonts w:ascii="Calibri" w:eastAsiaTheme="minorEastAsia" w:hAnsi="Calibri" w:cs="Calibri"/>
          <w:iCs/>
          <w:sz w:val="18"/>
          <w:szCs w:val="18"/>
        </w:rPr>
        <w:t>Unfortunately</w:t>
      </w:r>
      <w:r w:rsidR="00100B5C">
        <w:rPr>
          <w:rFonts w:ascii="Calibri" w:eastAsiaTheme="minorEastAsia" w:hAnsi="Calibri" w:cs="Calibri"/>
          <w:iCs/>
          <w:sz w:val="18"/>
          <w:szCs w:val="18"/>
        </w:rPr>
        <w:t>,</w:t>
      </w:r>
      <w:r w:rsidR="00662ABB">
        <w:rPr>
          <w:rFonts w:ascii="Calibri" w:eastAsiaTheme="minorEastAsia" w:hAnsi="Calibri" w:cs="Calibri"/>
          <w:iCs/>
          <w:sz w:val="18"/>
          <w:szCs w:val="18"/>
        </w:rPr>
        <w:t xml:space="preserve"> the resource table for the Professional Edition </w:t>
      </w:r>
      <w:r w:rsidR="00242A44">
        <w:rPr>
          <w:rFonts w:ascii="Calibri" w:eastAsiaTheme="minorEastAsia" w:hAnsi="Calibri" w:cs="Calibri"/>
          <w:iCs/>
          <w:sz w:val="18"/>
          <w:szCs w:val="18"/>
        </w:rPr>
        <w:t xml:space="preserve">is not available to the public, and as we don’t know the value for </w:t>
      </w:r>
      <w:r w:rsidR="00242A44" w:rsidRPr="00BC50E1">
        <w:rPr>
          <w:rFonts w:ascii="Calibri" w:eastAsiaTheme="minorEastAsia" w:hAnsi="Calibri" w:cs="Calibri"/>
          <w:iCs/>
          <w:sz w:val="18"/>
          <w:szCs w:val="18"/>
        </w:rPr>
        <w:t>λ</w:t>
      </w:r>
      <w:r w:rsidR="00242A44">
        <w:rPr>
          <w:rFonts w:ascii="Calibri" w:eastAsiaTheme="minorEastAsia" w:hAnsi="Calibri" w:cs="Calibri"/>
          <w:iCs/>
          <w:sz w:val="18"/>
          <w:szCs w:val="18"/>
        </w:rPr>
        <w:t xml:space="preserve"> or </w:t>
      </w:r>
      <w:r w:rsidR="00242A44">
        <w:rPr>
          <w:rFonts w:ascii="Cambria Math" w:eastAsiaTheme="minorEastAsia" w:hAnsi="Cambria Math" w:cs="Calibri"/>
          <w:iCs/>
          <w:sz w:val="18"/>
          <w:szCs w:val="18"/>
        </w:rPr>
        <w:t>b</w:t>
      </w:r>
      <w:r w:rsidR="00242A44">
        <w:rPr>
          <w:rFonts w:ascii="Calibri" w:eastAsiaTheme="minorEastAsia" w:hAnsi="Calibri" w:cs="Calibri"/>
          <w:iCs/>
          <w:sz w:val="18"/>
          <w:szCs w:val="18"/>
        </w:rPr>
        <w:t xml:space="preserve"> I am not</w:t>
      </w:r>
      <w:r w:rsidR="00702BED">
        <w:rPr>
          <w:rFonts w:ascii="Calibri" w:eastAsiaTheme="minorEastAsia" w:hAnsi="Calibri" w:cs="Calibri"/>
          <w:iCs/>
          <w:sz w:val="18"/>
          <w:szCs w:val="18"/>
        </w:rPr>
        <w:t xml:space="preserve"> able to create the table.</w:t>
      </w:r>
      <w:r w:rsidR="006216E8">
        <w:rPr>
          <w:rFonts w:ascii="Calibri" w:eastAsiaTheme="minorEastAsia" w:hAnsi="Calibri" w:cs="Calibri"/>
          <w:iCs/>
          <w:sz w:val="18"/>
          <w:szCs w:val="18"/>
        </w:rPr>
        <w:t xml:space="preserve"> </w:t>
      </w:r>
      <w:r w:rsidR="002A326A">
        <w:rPr>
          <w:rFonts w:ascii="Calibri" w:eastAsiaTheme="minorEastAsia" w:hAnsi="Calibri" w:cs="Calibri"/>
          <w:iCs/>
          <w:sz w:val="18"/>
          <w:szCs w:val="18"/>
        </w:rPr>
        <w:t xml:space="preserve">The Professional Edition was adopted by the ICC </w:t>
      </w:r>
      <w:r w:rsidR="00E0326A">
        <w:rPr>
          <w:rFonts w:ascii="Calibri" w:eastAsiaTheme="minorEastAsia" w:hAnsi="Calibri" w:cs="Calibri"/>
          <w:iCs/>
          <w:sz w:val="18"/>
          <w:szCs w:val="18"/>
        </w:rPr>
        <w:t>in 2003</w:t>
      </w:r>
      <w:r w:rsidR="007073FD">
        <w:rPr>
          <w:rFonts w:ascii="Calibri" w:eastAsiaTheme="minorEastAsia" w:hAnsi="Calibri" w:cs="Calibri"/>
          <w:iCs/>
          <w:sz w:val="18"/>
          <w:szCs w:val="18"/>
        </w:rPr>
        <w:t>.</w:t>
      </w:r>
      <w:r w:rsidR="00B90DA5">
        <w:rPr>
          <w:rFonts w:ascii="Calibri" w:eastAsiaTheme="minorEastAsia" w:hAnsi="Calibri" w:cs="Calibri"/>
          <w:iCs/>
          <w:sz w:val="18"/>
          <w:szCs w:val="18"/>
        </w:rPr>
        <w:t xml:space="preserve"> </w:t>
      </w:r>
    </w:p>
    <w:p w14:paraId="7C5A24D4" w14:textId="1B9B4C48" w:rsidR="00A179C7" w:rsidRDefault="00213E2F" w:rsidP="00AA7430">
      <w:pPr>
        <w:rPr>
          <w:rFonts w:ascii="Calibri" w:eastAsiaTheme="minorEastAsia" w:hAnsi="Calibri" w:cs="Calibri"/>
          <w:iCs/>
          <w:sz w:val="20"/>
          <w:szCs w:val="20"/>
          <w:u w:val="single"/>
        </w:rPr>
      </w:pPr>
      <w:r>
        <w:rPr>
          <w:rFonts w:ascii="Calibri" w:eastAsiaTheme="minorEastAsia" w:hAnsi="Calibri" w:cs="Calibri"/>
          <w:iCs/>
          <w:sz w:val="20"/>
          <w:szCs w:val="20"/>
          <w:u w:val="single"/>
        </w:rPr>
        <w:t xml:space="preserve">Criticism of </w:t>
      </w:r>
      <w:r w:rsidR="00A16483">
        <w:rPr>
          <w:rFonts w:ascii="Calibri" w:eastAsiaTheme="minorEastAsia" w:hAnsi="Calibri" w:cs="Calibri"/>
          <w:iCs/>
          <w:sz w:val="20"/>
          <w:szCs w:val="20"/>
          <w:u w:val="single"/>
        </w:rPr>
        <w:t xml:space="preserve">the </w:t>
      </w:r>
      <w:r>
        <w:rPr>
          <w:rFonts w:ascii="Calibri" w:eastAsiaTheme="minorEastAsia" w:hAnsi="Calibri" w:cs="Calibri"/>
          <w:iCs/>
          <w:sz w:val="20"/>
          <w:szCs w:val="20"/>
          <w:u w:val="single"/>
        </w:rPr>
        <w:t>D/L Method</w:t>
      </w:r>
    </w:p>
    <w:p w14:paraId="1D51F1E0" w14:textId="6E938DB0" w:rsidR="00213E2F" w:rsidRDefault="00213E2F" w:rsidP="00AA7430">
      <w:pPr>
        <w:rPr>
          <w:rFonts w:ascii="Calibri" w:eastAsiaTheme="minorEastAsia" w:hAnsi="Calibri" w:cs="Calibri"/>
          <w:iCs/>
          <w:sz w:val="18"/>
          <w:szCs w:val="18"/>
        </w:rPr>
      </w:pPr>
      <w:r>
        <w:rPr>
          <w:rFonts w:ascii="Calibri" w:eastAsiaTheme="minorEastAsia" w:hAnsi="Calibri" w:cs="Calibri"/>
          <w:iCs/>
          <w:sz w:val="18"/>
          <w:szCs w:val="18"/>
        </w:rPr>
        <w:t xml:space="preserve">Most of the criticism of this method arose from the introduction of T20 </w:t>
      </w:r>
      <w:r w:rsidR="0011001D">
        <w:rPr>
          <w:rFonts w:ascii="Calibri" w:eastAsiaTheme="minorEastAsia" w:hAnsi="Calibri" w:cs="Calibri"/>
          <w:iCs/>
          <w:sz w:val="18"/>
          <w:szCs w:val="18"/>
        </w:rPr>
        <w:t xml:space="preserve">matches in which the batting side would score at a faster run rate, and </w:t>
      </w:r>
      <w:r w:rsidR="006B4CD7">
        <w:rPr>
          <w:rFonts w:ascii="Calibri" w:eastAsiaTheme="minorEastAsia" w:hAnsi="Calibri" w:cs="Calibri"/>
          <w:iCs/>
          <w:sz w:val="18"/>
          <w:szCs w:val="18"/>
        </w:rPr>
        <w:t>Duckworth and Lewis were not certain if the original formula would hold up, in this new scenario. However, with a few alterations to the original formula, the D/L method was ready for use in T20 matches.</w:t>
      </w:r>
    </w:p>
    <w:p w14:paraId="40377E01" w14:textId="29D3ED5B" w:rsidR="006B4CD7" w:rsidRDefault="006B4CD7" w:rsidP="00AA7430">
      <w:pPr>
        <w:rPr>
          <w:rFonts w:ascii="Calibri" w:eastAsiaTheme="minorEastAsia" w:hAnsi="Calibri" w:cs="Calibri"/>
          <w:iCs/>
          <w:sz w:val="18"/>
          <w:szCs w:val="18"/>
        </w:rPr>
      </w:pPr>
      <w:r>
        <w:rPr>
          <w:rFonts w:ascii="Calibri" w:eastAsiaTheme="minorEastAsia" w:hAnsi="Calibri" w:cs="Calibri"/>
          <w:iCs/>
          <w:sz w:val="18"/>
          <w:szCs w:val="18"/>
        </w:rPr>
        <w:t xml:space="preserve">Another technical issue with the D/L method is </w:t>
      </w:r>
      <w:r w:rsidR="002A60EB">
        <w:rPr>
          <w:rFonts w:ascii="Calibri" w:eastAsiaTheme="minorEastAsia" w:hAnsi="Calibri" w:cs="Calibri"/>
          <w:iCs/>
          <w:sz w:val="18"/>
          <w:szCs w:val="18"/>
        </w:rPr>
        <w:t>when a batsman is ‘retired hurt’, which is when a batsman is injured,</w:t>
      </w:r>
      <w:r w:rsidR="00142283">
        <w:rPr>
          <w:rFonts w:ascii="Calibri" w:eastAsiaTheme="minorEastAsia" w:hAnsi="Calibri" w:cs="Calibri"/>
          <w:iCs/>
          <w:sz w:val="18"/>
          <w:szCs w:val="18"/>
        </w:rPr>
        <w:t xml:space="preserve"> and</w:t>
      </w:r>
      <w:r w:rsidR="002A60EB">
        <w:rPr>
          <w:rFonts w:ascii="Calibri" w:eastAsiaTheme="minorEastAsia" w:hAnsi="Calibri" w:cs="Calibri"/>
          <w:iCs/>
          <w:sz w:val="18"/>
          <w:szCs w:val="18"/>
        </w:rPr>
        <w:t xml:space="preserve"> </w:t>
      </w:r>
      <w:r w:rsidR="002960FE">
        <w:rPr>
          <w:rFonts w:ascii="Calibri" w:eastAsiaTheme="minorEastAsia" w:hAnsi="Calibri" w:cs="Calibri"/>
          <w:iCs/>
          <w:sz w:val="18"/>
          <w:szCs w:val="18"/>
        </w:rPr>
        <w:t xml:space="preserve">is </w:t>
      </w:r>
      <w:r w:rsidR="002A60EB">
        <w:rPr>
          <w:rFonts w:ascii="Calibri" w:eastAsiaTheme="minorEastAsia" w:hAnsi="Calibri" w:cs="Calibri"/>
          <w:iCs/>
          <w:sz w:val="18"/>
          <w:szCs w:val="18"/>
        </w:rPr>
        <w:t xml:space="preserve">withdrawn from the crease, but </w:t>
      </w:r>
      <w:r w:rsidR="002B6162">
        <w:rPr>
          <w:rFonts w:ascii="Calibri" w:eastAsiaTheme="minorEastAsia" w:hAnsi="Calibri" w:cs="Calibri"/>
          <w:iCs/>
          <w:sz w:val="18"/>
          <w:szCs w:val="18"/>
        </w:rPr>
        <w:t>can</w:t>
      </w:r>
      <w:r w:rsidR="002A60EB">
        <w:rPr>
          <w:rFonts w:ascii="Calibri" w:eastAsiaTheme="minorEastAsia" w:hAnsi="Calibri" w:cs="Calibri"/>
          <w:iCs/>
          <w:sz w:val="18"/>
          <w:szCs w:val="18"/>
        </w:rPr>
        <w:t xml:space="preserve"> enter the crease later in the match if </w:t>
      </w:r>
      <w:r w:rsidR="002960FE">
        <w:rPr>
          <w:rFonts w:ascii="Calibri" w:eastAsiaTheme="minorEastAsia" w:hAnsi="Calibri" w:cs="Calibri"/>
          <w:iCs/>
          <w:sz w:val="18"/>
          <w:szCs w:val="18"/>
        </w:rPr>
        <w:t xml:space="preserve">they </w:t>
      </w:r>
      <w:r w:rsidR="009D45E1">
        <w:rPr>
          <w:rFonts w:ascii="Calibri" w:eastAsiaTheme="minorEastAsia" w:hAnsi="Calibri" w:cs="Calibri"/>
          <w:iCs/>
          <w:sz w:val="18"/>
          <w:szCs w:val="18"/>
        </w:rPr>
        <w:t>are able to</w:t>
      </w:r>
      <w:r w:rsidR="002960FE">
        <w:rPr>
          <w:rFonts w:ascii="Calibri" w:eastAsiaTheme="minorEastAsia" w:hAnsi="Calibri" w:cs="Calibri"/>
          <w:iCs/>
          <w:sz w:val="18"/>
          <w:szCs w:val="18"/>
        </w:rPr>
        <w:t xml:space="preserve">. </w:t>
      </w:r>
      <w:r w:rsidR="00C449FF">
        <w:rPr>
          <w:rFonts w:ascii="Calibri" w:eastAsiaTheme="minorEastAsia" w:hAnsi="Calibri" w:cs="Calibri"/>
          <w:iCs/>
          <w:sz w:val="18"/>
          <w:szCs w:val="18"/>
        </w:rPr>
        <w:t>Although t</w:t>
      </w:r>
      <w:r w:rsidR="002960FE">
        <w:rPr>
          <w:rFonts w:ascii="Calibri" w:eastAsiaTheme="minorEastAsia" w:hAnsi="Calibri" w:cs="Calibri"/>
          <w:iCs/>
          <w:sz w:val="18"/>
          <w:szCs w:val="18"/>
        </w:rPr>
        <w:t xml:space="preserve">his was </w:t>
      </w:r>
      <w:r w:rsidR="00C449FF">
        <w:rPr>
          <w:rFonts w:ascii="Calibri" w:eastAsiaTheme="minorEastAsia" w:hAnsi="Calibri" w:cs="Calibri"/>
          <w:iCs/>
          <w:sz w:val="18"/>
          <w:szCs w:val="18"/>
        </w:rPr>
        <w:t xml:space="preserve">not </w:t>
      </w:r>
      <w:r w:rsidR="002960FE">
        <w:rPr>
          <w:rFonts w:ascii="Calibri" w:eastAsiaTheme="minorEastAsia" w:hAnsi="Calibri" w:cs="Calibri"/>
          <w:iCs/>
          <w:sz w:val="18"/>
          <w:szCs w:val="18"/>
        </w:rPr>
        <w:t xml:space="preserve">the case in </w:t>
      </w:r>
      <w:r w:rsidR="00C449FF">
        <w:rPr>
          <w:rFonts w:ascii="Calibri" w:eastAsiaTheme="minorEastAsia" w:hAnsi="Calibri" w:cs="Calibri"/>
          <w:iCs/>
          <w:sz w:val="18"/>
          <w:szCs w:val="18"/>
        </w:rPr>
        <w:t>the</w:t>
      </w:r>
      <w:r w:rsidR="002960FE">
        <w:rPr>
          <w:rFonts w:ascii="Calibri" w:eastAsiaTheme="minorEastAsia" w:hAnsi="Calibri" w:cs="Calibri"/>
          <w:iCs/>
          <w:sz w:val="18"/>
          <w:szCs w:val="18"/>
        </w:rPr>
        <w:t xml:space="preserve"> match between England and New Zealand in </w:t>
      </w:r>
      <w:r w:rsidR="00C449FF">
        <w:rPr>
          <w:rFonts w:ascii="Calibri" w:eastAsiaTheme="minorEastAsia" w:hAnsi="Calibri" w:cs="Calibri"/>
          <w:iCs/>
          <w:sz w:val="18"/>
          <w:szCs w:val="18"/>
        </w:rPr>
        <w:t xml:space="preserve">2013, as there </w:t>
      </w:r>
      <w:r w:rsidR="00C31CB8">
        <w:rPr>
          <w:rFonts w:ascii="Calibri" w:eastAsiaTheme="minorEastAsia" w:hAnsi="Calibri" w:cs="Calibri"/>
          <w:iCs/>
          <w:sz w:val="18"/>
          <w:szCs w:val="18"/>
        </w:rPr>
        <w:t>were</w:t>
      </w:r>
      <w:r w:rsidR="00C449FF">
        <w:rPr>
          <w:rFonts w:ascii="Calibri" w:eastAsiaTheme="minorEastAsia" w:hAnsi="Calibri" w:cs="Calibri"/>
          <w:iCs/>
          <w:sz w:val="18"/>
          <w:szCs w:val="18"/>
        </w:rPr>
        <w:t xml:space="preserve"> no overs lost, this was an example in which the method could have been exploited.</w:t>
      </w:r>
      <w:r w:rsidR="002960FE">
        <w:rPr>
          <w:rFonts w:ascii="Calibri" w:eastAsiaTheme="minorEastAsia" w:hAnsi="Calibri" w:cs="Calibri"/>
          <w:iCs/>
          <w:sz w:val="18"/>
          <w:szCs w:val="18"/>
        </w:rPr>
        <w:t xml:space="preserve"> </w:t>
      </w:r>
      <w:r w:rsidR="00C449FF">
        <w:rPr>
          <w:rFonts w:ascii="Calibri" w:eastAsiaTheme="minorEastAsia" w:hAnsi="Calibri" w:cs="Calibri"/>
          <w:iCs/>
          <w:sz w:val="18"/>
          <w:szCs w:val="18"/>
        </w:rPr>
        <w:t>A</w:t>
      </w:r>
      <w:r w:rsidR="002960FE">
        <w:rPr>
          <w:rFonts w:ascii="Calibri" w:eastAsiaTheme="minorEastAsia" w:hAnsi="Calibri" w:cs="Calibri"/>
          <w:iCs/>
          <w:sz w:val="18"/>
          <w:szCs w:val="18"/>
        </w:rPr>
        <w:t xml:space="preserve"> New Zealand opener retired </w:t>
      </w:r>
      <w:r w:rsidR="00A60823">
        <w:rPr>
          <w:rFonts w:ascii="Calibri" w:eastAsiaTheme="minorEastAsia" w:hAnsi="Calibri" w:cs="Calibri"/>
          <w:iCs/>
          <w:sz w:val="18"/>
          <w:szCs w:val="18"/>
        </w:rPr>
        <w:t>hurt but</w:t>
      </w:r>
      <w:r w:rsidR="002960FE">
        <w:rPr>
          <w:rFonts w:ascii="Calibri" w:eastAsiaTheme="minorEastAsia" w:hAnsi="Calibri" w:cs="Calibri"/>
          <w:iCs/>
          <w:sz w:val="18"/>
          <w:szCs w:val="18"/>
        </w:rPr>
        <w:t xml:space="preserve"> </w:t>
      </w:r>
      <w:r w:rsidR="00EA42DC">
        <w:rPr>
          <w:rFonts w:ascii="Calibri" w:eastAsiaTheme="minorEastAsia" w:hAnsi="Calibri" w:cs="Calibri"/>
          <w:iCs/>
          <w:sz w:val="18"/>
          <w:szCs w:val="18"/>
        </w:rPr>
        <w:t xml:space="preserve">came back to the crease when New Zealand were </w:t>
      </w:r>
      <w:r w:rsidR="00A535DA">
        <w:rPr>
          <w:rFonts w:ascii="Calibri" w:eastAsiaTheme="minorEastAsia" w:hAnsi="Calibri" w:cs="Calibri"/>
          <w:iCs/>
          <w:sz w:val="18"/>
          <w:szCs w:val="18"/>
        </w:rPr>
        <w:t>7 wickets down and batted extremely well, which would not be expected of a batsman coming to the crease at this time, so t</w:t>
      </w:r>
      <w:r w:rsidR="00585193">
        <w:rPr>
          <w:rFonts w:ascii="Calibri" w:eastAsiaTheme="minorEastAsia" w:hAnsi="Calibri" w:cs="Calibri"/>
          <w:iCs/>
          <w:sz w:val="18"/>
          <w:szCs w:val="18"/>
        </w:rPr>
        <w:t>hat is a slight issue, but one which couldn’t be easily resolved</w:t>
      </w:r>
      <w:r w:rsidR="00E902A1">
        <w:rPr>
          <w:rFonts w:ascii="Calibri" w:eastAsiaTheme="minorEastAsia" w:hAnsi="Calibri" w:cs="Calibri"/>
          <w:iCs/>
          <w:sz w:val="18"/>
          <w:szCs w:val="18"/>
        </w:rPr>
        <w:t xml:space="preserve"> and happens very rarely. </w:t>
      </w:r>
      <w:sdt>
        <w:sdtPr>
          <w:rPr>
            <w:rFonts w:ascii="Calibri" w:eastAsiaTheme="minorEastAsia" w:hAnsi="Calibri" w:cs="Calibri"/>
            <w:iCs/>
            <w:sz w:val="18"/>
            <w:szCs w:val="18"/>
          </w:rPr>
          <w:id w:val="-1239099833"/>
          <w:citation/>
        </w:sdtPr>
        <w:sdtContent>
          <w:r w:rsidR="00C31CB8">
            <w:rPr>
              <w:rFonts w:ascii="Calibri" w:eastAsiaTheme="minorEastAsia" w:hAnsi="Calibri" w:cs="Calibri"/>
              <w:iCs/>
              <w:sz w:val="18"/>
              <w:szCs w:val="18"/>
            </w:rPr>
            <w:fldChar w:fldCharType="begin"/>
          </w:r>
          <w:r w:rsidR="00A32F9A">
            <w:rPr>
              <w:rFonts w:ascii="Calibri" w:eastAsiaTheme="minorEastAsia" w:hAnsi="Calibri" w:cs="Calibri"/>
              <w:iCs/>
              <w:sz w:val="18"/>
              <w:szCs w:val="18"/>
            </w:rPr>
            <w:instrText xml:space="preserve">CITATION ESP13 \l 2057 </w:instrText>
          </w:r>
          <w:r w:rsidR="00C31CB8">
            <w:rPr>
              <w:rFonts w:ascii="Calibri" w:eastAsiaTheme="minorEastAsia" w:hAnsi="Calibri" w:cs="Calibri"/>
              <w:iCs/>
              <w:sz w:val="18"/>
              <w:szCs w:val="18"/>
            </w:rPr>
            <w:fldChar w:fldCharType="separate"/>
          </w:r>
          <w:r w:rsidR="00CA35AC" w:rsidRPr="00CA35AC">
            <w:rPr>
              <w:rFonts w:ascii="Calibri" w:eastAsiaTheme="minorEastAsia" w:hAnsi="Calibri" w:cs="Calibri"/>
              <w:noProof/>
              <w:sz w:val="18"/>
              <w:szCs w:val="18"/>
            </w:rPr>
            <w:t>(ESPN, 2013)</w:t>
          </w:r>
          <w:r w:rsidR="00C31CB8">
            <w:rPr>
              <w:rFonts w:ascii="Calibri" w:eastAsiaTheme="minorEastAsia" w:hAnsi="Calibri" w:cs="Calibri"/>
              <w:iCs/>
              <w:sz w:val="18"/>
              <w:szCs w:val="18"/>
            </w:rPr>
            <w:fldChar w:fldCharType="end"/>
          </w:r>
        </w:sdtContent>
      </w:sdt>
      <w:sdt>
        <w:sdtPr>
          <w:rPr>
            <w:rFonts w:ascii="Calibri" w:eastAsiaTheme="minorEastAsia" w:hAnsi="Calibri" w:cs="Calibri"/>
            <w:iCs/>
            <w:sz w:val="18"/>
            <w:szCs w:val="18"/>
          </w:rPr>
          <w:id w:val="-1812632229"/>
          <w:citation/>
        </w:sdtPr>
        <w:sdtContent>
          <w:r w:rsidR="0093638F">
            <w:rPr>
              <w:rFonts w:ascii="Calibri" w:eastAsiaTheme="minorEastAsia" w:hAnsi="Calibri" w:cs="Calibri"/>
              <w:iCs/>
              <w:sz w:val="18"/>
              <w:szCs w:val="18"/>
            </w:rPr>
            <w:fldChar w:fldCharType="begin"/>
          </w:r>
          <w:r w:rsidR="00A32F9A">
            <w:rPr>
              <w:rFonts w:ascii="Calibri" w:eastAsiaTheme="minorEastAsia" w:hAnsi="Calibri" w:cs="Calibri"/>
              <w:iCs/>
              <w:sz w:val="18"/>
              <w:szCs w:val="18"/>
            </w:rPr>
            <w:instrText xml:space="preserve">CITATION Mik13 \l 2057 </w:instrText>
          </w:r>
          <w:r w:rsidR="0093638F">
            <w:rPr>
              <w:rFonts w:ascii="Calibri" w:eastAsiaTheme="minorEastAsia" w:hAnsi="Calibri" w:cs="Calibri"/>
              <w:iCs/>
              <w:sz w:val="18"/>
              <w:szCs w:val="18"/>
            </w:rPr>
            <w:fldChar w:fldCharType="separate"/>
          </w:r>
          <w:r w:rsidR="00CA35AC">
            <w:rPr>
              <w:rFonts w:ascii="Calibri" w:eastAsiaTheme="minorEastAsia" w:hAnsi="Calibri" w:cs="Calibri"/>
              <w:iCs/>
              <w:noProof/>
              <w:sz w:val="18"/>
              <w:szCs w:val="18"/>
            </w:rPr>
            <w:t xml:space="preserve"> </w:t>
          </w:r>
          <w:r w:rsidR="00CA35AC" w:rsidRPr="00CA35AC">
            <w:rPr>
              <w:rFonts w:ascii="Calibri" w:eastAsiaTheme="minorEastAsia" w:hAnsi="Calibri" w:cs="Calibri"/>
              <w:noProof/>
              <w:sz w:val="18"/>
              <w:szCs w:val="18"/>
            </w:rPr>
            <w:t>(Selvey, 2013)</w:t>
          </w:r>
          <w:r w:rsidR="0093638F">
            <w:rPr>
              <w:rFonts w:ascii="Calibri" w:eastAsiaTheme="minorEastAsia" w:hAnsi="Calibri" w:cs="Calibri"/>
              <w:iCs/>
              <w:sz w:val="18"/>
              <w:szCs w:val="18"/>
            </w:rPr>
            <w:fldChar w:fldCharType="end"/>
          </w:r>
        </w:sdtContent>
      </w:sdt>
    </w:p>
    <w:p w14:paraId="2FF7B678" w14:textId="77777777" w:rsidR="00075B9E" w:rsidRDefault="00075B9E" w:rsidP="00AA7430">
      <w:pPr>
        <w:rPr>
          <w:rFonts w:ascii="Calibri" w:eastAsiaTheme="minorEastAsia" w:hAnsi="Calibri" w:cs="Calibri"/>
          <w:iCs/>
          <w:sz w:val="18"/>
          <w:szCs w:val="18"/>
        </w:rPr>
      </w:pPr>
    </w:p>
    <w:p w14:paraId="5D08C01D" w14:textId="107C66AD" w:rsidR="00B16DB5" w:rsidRDefault="00C37412" w:rsidP="00AA7430">
      <w:pPr>
        <w:rPr>
          <w:rFonts w:ascii="Calibri" w:eastAsiaTheme="minorEastAsia" w:hAnsi="Calibri" w:cs="Calibri"/>
          <w:iCs/>
          <w:sz w:val="20"/>
          <w:szCs w:val="20"/>
          <w:u w:val="single"/>
        </w:rPr>
      </w:pPr>
      <w:r>
        <w:rPr>
          <w:rFonts w:ascii="Calibri" w:eastAsiaTheme="minorEastAsia" w:hAnsi="Calibri" w:cs="Calibri"/>
          <w:iCs/>
          <w:sz w:val="20"/>
          <w:szCs w:val="20"/>
          <w:u w:val="single"/>
        </w:rPr>
        <w:lastRenderedPageBreak/>
        <w:t>Conclusion</w:t>
      </w:r>
    </w:p>
    <w:p w14:paraId="161AE07E" w14:textId="26FE9BEA" w:rsidR="00C37412" w:rsidRPr="00C37412" w:rsidRDefault="00C37412" w:rsidP="00AA7430">
      <w:pPr>
        <w:rPr>
          <w:rFonts w:ascii="Calibri" w:eastAsiaTheme="minorEastAsia" w:hAnsi="Calibri" w:cs="Calibri"/>
          <w:iCs/>
          <w:sz w:val="18"/>
          <w:szCs w:val="18"/>
        </w:rPr>
      </w:pPr>
      <w:r>
        <w:rPr>
          <w:rFonts w:ascii="Calibri" w:eastAsiaTheme="minorEastAsia" w:hAnsi="Calibri" w:cs="Calibri"/>
          <w:iCs/>
          <w:sz w:val="18"/>
          <w:szCs w:val="18"/>
        </w:rPr>
        <w:t xml:space="preserve">After my research into the maths and statistics behind the Duckworth-Lewis-Stern Method and the </w:t>
      </w:r>
      <w:r w:rsidR="009A5559">
        <w:rPr>
          <w:rFonts w:ascii="Calibri" w:eastAsiaTheme="minorEastAsia" w:hAnsi="Calibri" w:cs="Calibri"/>
          <w:iCs/>
          <w:sz w:val="18"/>
          <w:szCs w:val="18"/>
        </w:rPr>
        <w:t xml:space="preserve">prior methods used to calculate revised totals in limited overs cricket, it is clear to me that the D/L method will </w:t>
      </w:r>
      <w:r w:rsidR="00EB7447">
        <w:rPr>
          <w:rFonts w:ascii="Calibri" w:eastAsiaTheme="minorEastAsia" w:hAnsi="Calibri" w:cs="Calibri"/>
          <w:iCs/>
          <w:sz w:val="18"/>
          <w:szCs w:val="18"/>
        </w:rPr>
        <w:t xml:space="preserve">carry on being the preferred method </w:t>
      </w:r>
      <w:r w:rsidR="00DF13E7">
        <w:rPr>
          <w:rFonts w:ascii="Calibri" w:eastAsiaTheme="minorEastAsia" w:hAnsi="Calibri" w:cs="Calibri"/>
          <w:iCs/>
          <w:sz w:val="18"/>
          <w:szCs w:val="18"/>
        </w:rPr>
        <w:t xml:space="preserve">for the near future, as it is both accurate and adaptable if any new limited over formats of cricket are created, this can be seen, in its adaptability to the creation of T20 cricket. </w:t>
      </w:r>
      <w:r w:rsidR="0073415E">
        <w:rPr>
          <w:rFonts w:ascii="Calibri" w:eastAsiaTheme="minorEastAsia" w:hAnsi="Calibri" w:cs="Calibri"/>
          <w:iCs/>
          <w:sz w:val="18"/>
          <w:szCs w:val="18"/>
        </w:rPr>
        <w:t xml:space="preserve">Although some may argue that cricket is not a mathematical game, the </w:t>
      </w:r>
      <w:r w:rsidR="007325E5">
        <w:rPr>
          <w:rFonts w:ascii="Calibri" w:eastAsiaTheme="minorEastAsia" w:hAnsi="Calibri" w:cs="Calibri"/>
          <w:iCs/>
          <w:sz w:val="18"/>
          <w:szCs w:val="18"/>
        </w:rPr>
        <w:t xml:space="preserve">introduction of the </w:t>
      </w:r>
      <w:r w:rsidR="0094340B">
        <w:rPr>
          <w:rFonts w:ascii="Calibri" w:eastAsiaTheme="minorEastAsia" w:hAnsi="Calibri" w:cs="Calibri"/>
          <w:iCs/>
          <w:sz w:val="18"/>
          <w:szCs w:val="18"/>
        </w:rPr>
        <w:t>afore</w:t>
      </w:r>
      <w:r w:rsidR="007325E5">
        <w:rPr>
          <w:rFonts w:ascii="Calibri" w:eastAsiaTheme="minorEastAsia" w:hAnsi="Calibri" w:cs="Calibri"/>
          <w:iCs/>
          <w:sz w:val="18"/>
          <w:szCs w:val="18"/>
        </w:rPr>
        <w:t>mentioned formulae has changed the sport for the better.</w:t>
      </w:r>
      <w:r w:rsidR="00D3098D">
        <w:rPr>
          <w:rFonts w:ascii="Calibri" w:eastAsiaTheme="minorEastAsia" w:hAnsi="Calibri" w:cs="Calibri"/>
          <w:iCs/>
          <w:sz w:val="18"/>
          <w:szCs w:val="18"/>
        </w:rPr>
        <w:t xml:space="preserve"> </w:t>
      </w:r>
    </w:p>
    <w:sdt>
      <w:sdtPr>
        <w:rPr>
          <w:rFonts w:asciiTheme="minorHAnsi" w:eastAsiaTheme="minorHAnsi" w:hAnsiTheme="minorHAnsi" w:cstheme="minorBidi"/>
          <w:color w:val="auto"/>
          <w:sz w:val="22"/>
          <w:szCs w:val="22"/>
        </w:rPr>
        <w:id w:val="-1087456000"/>
        <w:docPartObj>
          <w:docPartGallery w:val="Bibliographies"/>
          <w:docPartUnique/>
        </w:docPartObj>
      </w:sdtPr>
      <w:sdtContent>
        <w:p w14:paraId="2D2BA717" w14:textId="4641A65B" w:rsidR="00B65C90" w:rsidRDefault="00B65C90">
          <w:pPr>
            <w:pStyle w:val="Heading1"/>
          </w:pPr>
          <w:r>
            <w:t>References</w:t>
          </w:r>
        </w:p>
        <w:sdt>
          <w:sdtPr>
            <w:id w:val="-573587230"/>
            <w:bibliography/>
          </w:sdtPr>
          <w:sdtContent>
            <w:p w14:paraId="6438982B" w14:textId="77777777" w:rsidR="00CA35AC" w:rsidRDefault="00B65C90" w:rsidP="00CA35AC">
              <w:pPr>
                <w:pStyle w:val="Bibliography"/>
                <w:ind w:left="720" w:hanging="720"/>
                <w:rPr>
                  <w:noProof/>
                  <w:kern w:val="0"/>
                  <w:sz w:val="24"/>
                  <w:szCs w:val="24"/>
                  <w14:ligatures w14:val="none"/>
                </w:rPr>
              </w:pPr>
              <w:r w:rsidRPr="00301624">
                <w:rPr>
                  <w:sz w:val="16"/>
                  <w:szCs w:val="16"/>
                </w:rPr>
                <w:fldChar w:fldCharType="begin"/>
              </w:r>
              <w:r w:rsidRPr="00301624">
                <w:rPr>
                  <w:sz w:val="16"/>
                  <w:szCs w:val="16"/>
                </w:rPr>
                <w:instrText>BIBLIOGRAPHY</w:instrText>
              </w:r>
              <w:r w:rsidRPr="00301624">
                <w:rPr>
                  <w:sz w:val="16"/>
                  <w:szCs w:val="16"/>
                </w:rPr>
                <w:fldChar w:fldCharType="separate"/>
              </w:r>
              <w:r w:rsidR="00CA35AC">
                <w:rPr>
                  <w:noProof/>
                </w:rPr>
                <w:t xml:space="preserve">BBC Sport. (2007). A decade of Duckworth-Lewis. </w:t>
              </w:r>
              <w:r w:rsidR="00CA35AC">
                <w:rPr>
                  <w:i/>
                  <w:iCs/>
                  <w:noProof/>
                </w:rPr>
                <w:t>http://news.bbc.co.uk/sport1/hi/cricket/6222943.stm</w:t>
              </w:r>
              <w:r w:rsidR="00CA35AC">
                <w:rPr>
                  <w:noProof/>
                </w:rPr>
                <w:t>.</w:t>
              </w:r>
            </w:p>
            <w:p w14:paraId="6A329DAF" w14:textId="77777777" w:rsidR="00CA35AC" w:rsidRDefault="00CA35AC" w:rsidP="00CA35AC">
              <w:pPr>
                <w:pStyle w:val="Bibliography"/>
                <w:ind w:left="720" w:hanging="720"/>
                <w:rPr>
                  <w:noProof/>
                </w:rPr>
              </w:pPr>
              <w:r>
                <w:rPr>
                  <w:noProof/>
                </w:rPr>
                <w:t xml:space="preserve">ESPN. (2013). New Zealand vs England, 1st ODI at Hamilton, Feb 17 2013. </w:t>
              </w:r>
              <w:r>
                <w:rPr>
                  <w:i/>
                  <w:iCs/>
                  <w:noProof/>
                </w:rPr>
                <w:t>https://www.espncricinfo.com/series/england-tour-of-new-zealand-2012-13-569228/new-zealand-vs-england-1st-odi-569240/full-scorecard</w:t>
              </w:r>
              <w:r>
                <w:rPr>
                  <w:noProof/>
                </w:rPr>
                <w:t>.</w:t>
              </w:r>
            </w:p>
            <w:p w14:paraId="32D82A47" w14:textId="77777777" w:rsidR="00CA35AC" w:rsidRDefault="00CA35AC" w:rsidP="00CA35AC">
              <w:pPr>
                <w:pStyle w:val="Bibliography"/>
                <w:ind w:left="720" w:hanging="720"/>
                <w:rPr>
                  <w:noProof/>
                </w:rPr>
              </w:pPr>
              <w:r>
                <w:rPr>
                  <w:noProof/>
                </w:rPr>
                <w:t xml:space="preserve">ESPN. (n.d.). AUSTRALIA v WEST INDIES 1988-89. </w:t>
              </w:r>
              <w:r>
                <w:rPr>
                  <w:i/>
                  <w:iCs/>
                  <w:noProof/>
                </w:rPr>
                <w:t>https://www.espncricinfo.com/wisdenalmanack/content/story/150754.html</w:t>
              </w:r>
              <w:r>
                <w:rPr>
                  <w:noProof/>
                </w:rPr>
                <w:t>.</w:t>
              </w:r>
            </w:p>
            <w:p w14:paraId="29DAA842" w14:textId="77777777" w:rsidR="00CA35AC" w:rsidRDefault="00CA35AC" w:rsidP="00CA35AC">
              <w:pPr>
                <w:pStyle w:val="Bibliography"/>
                <w:ind w:left="720" w:hanging="720"/>
                <w:rPr>
                  <w:noProof/>
                </w:rPr>
              </w:pPr>
              <w:r>
                <w:rPr>
                  <w:noProof/>
                </w:rPr>
                <w:t xml:space="preserve">ESPN. (n.d.). The time South Africa needed 22 off one ball . </w:t>
              </w:r>
              <w:r>
                <w:rPr>
                  <w:i/>
                  <w:iCs/>
                  <w:noProof/>
                </w:rPr>
                <w:t>https://www.espncricinfo.com/story/the-time-south-africa-needed-22-off-one-ball-in-the-1992-world-cup-280142</w:t>
              </w:r>
              <w:r>
                <w:rPr>
                  <w:noProof/>
                </w:rPr>
                <w:t>.</w:t>
              </w:r>
            </w:p>
            <w:p w14:paraId="4475A3E0" w14:textId="77777777" w:rsidR="00CA35AC" w:rsidRDefault="00CA35AC" w:rsidP="00CA35AC">
              <w:pPr>
                <w:pStyle w:val="Bibliography"/>
                <w:ind w:left="720" w:hanging="720"/>
                <w:rPr>
                  <w:noProof/>
                </w:rPr>
              </w:pPr>
              <w:r>
                <w:rPr>
                  <w:noProof/>
                </w:rPr>
                <w:t xml:space="preserve">Lewis, F. C. (1997). A fair method for resetting the target in interrupted one-day cricket matches. </w:t>
              </w:r>
              <w:r>
                <w:rPr>
                  <w:i/>
                  <w:iCs/>
                  <w:noProof/>
                </w:rPr>
                <w:t>https://www.tandfonline.com/doi/abs/10.1057/palgrave.jors.2600524</w:t>
              </w:r>
              <w:r>
                <w:rPr>
                  <w:noProof/>
                </w:rPr>
                <w:t>.</w:t>
              </w:r>
            </w:p>
            <w:p w14:paraId="701C8F2E" w14:textId="77777777" w:rsidR="00CA35AC" w:rsidRDefault="00CA35AC" w:rsidP="00CA35AC">
              <w:pPr>
                <w:pStyle w:val="Bibliography"/>
                <w:ind w:left="720" w:hanging="720"/>
                <w:rPr>
                  <w:noProof/>
                </w:rPr>
              </w:pPr>
              <w:r>
                <w:rPr>
                  <w:noProof/>
                </w:rPr>
                <w:t xml:space="preserve">Oxford Brookes University . (2014). The Duckworth/Lewis Method Professional Edition. </w:t>
              </w:r>
              <w:r>
                <w:rPr>
                  <w:i/>
                  <w:iCs/>
                  <w:noProof/>
                </w:rPr>
                <w:t>https://radar.brookes.ac.uk/radar/file/7fdf8cb7-7904-48a0-b791-440ba8d6373d/1/038%20Duckworth-Lewis%201113.pdf</w:t>
              </w:r>
              <w:r>
                <w:rPr>
                  <w:noProof/>
                </w:rPr>
                <w:t>.</w:t>
              </w:r>
            </w:p>
            <w:p w14:paraId="12ADCA81" w14:textId="77777777" w:rsidR="00CA35AC" w:rsidRDefault="00CA35AC" w:rsidP="00CA35AC">
              <w:pPr>
                <w:pStyle w:val="Bibliography"/>
                <w:ind w:left="720" w:hanging="720"/>
                <w:rPr>
                  <w:noProof/>
                </w:rPr>
              </w:pPr>
              <w:r>
                <w:rPr>
                  <w:noProof/>
                </w:rPr>
                <w:t xml:space="preserve">Selvey, M. (2013). England beaten after injured Martin Guptill digs in for New Zealand. </w:t>
              </w:r>
              <w:r>
                <w:rPr>
                  <w:i/>
                  <w:iCs/>
                  <w:noProof/>
                </w:rPr>
                <w:t>https://www.theguardian.com/sport/2013/feb/17/new-zealand-england-odi</w:t>
              </w:r>
              <w:r>
                <w:rPr>
                  <w:noProof/>
                </w:rPr>
                <w:t>.</w:t>
              </w:r>
            </w:p>
            <w:p w14:paraId="303E74D5" w14:textId="77777777" w:rsidR="00CA35AC" w:rsidRDefault="00CA35AC" w:rsidP="00CA35AC">
              <w:pPr>
                <w:pStyle w:val="Bibliography"/>
                <w:ind w:left="720" w:hanging="720"/>
                <w:rPr>
                  <w:noProof/>
                </w:rPr>
              </w:pPr>
              <w:r>
                <w:rPr>
                  <w:noProof/>
                </w:rPr>
                <w:t xml:space="preserve">Wikipedia. (2023). Most Productive Overs Method. </w:t>
              </w:r>
              <w:r>
                <w:rPr>
                  <w:i/>
                  <w:iCs/>
                  <w:noProof/>
                </w:rPr>
                <w:t>https://en.wikipedia.org/wiki/Most_Productive_Overs_method</w:t>
              </w:r>
              <w:r>
                <w:rPr>
                  <w:noProof/>
                </w:rPr>
                <w:t>.</w:t>
              </w:r>
            </w:p>
            <w:p w14:paraId="6714CB2B" w14:textId="77777777" w:rsidR="00CA35AC" w:rsidRDefault="00CA35AC" w:rsidP="00CA35AC">
              <w:pPr>
                <w:pStyle w:val="Bibliography"/>
                <w:ind w:left="720" w:hanging="720"/>
                <w:rPr>
                  <w:noProof/>
                </w:rPr>
              </w:pPr>
              <w:r>
                <w:rPr>
                  <w:noProof/>
                </w:rPr>
                <w:t xml:space="preserve">Wikipedia. (2024). Average Run Rate Method. </w:t>
              </w:r>
              <w:r>
                <w:rPr>
                  <w:i/>
                  <w:iCs/>
                  <w:noProof/>
                </w:rPr>
                <w:t>https://en.wikipedia.org/wiki/Average_Run_Rate_method#cite_note-4</w:t>
              </w:r>
              <w:r>
                <w:rPr>
                  <w:noProof/>
                </w:rPr>
                <w:t>.</w:t>
              </w:r>
            </w:p>
            <w:p w14:paraId="23C32EE1" w14:textId="77777777" w:rsidR="00CA35AC" w:rsidRDefault="00CA35AC" w:rsidP="00CA35AC">
              <w:pPr>
                <w:pStyle w:val="Bibliography"/>
                <w:ind w:left="720" w:hanging="720"/>
                <w:rPr>
                  <w:noProof/>
                </w:rPr>
              </w:pPr>
              <w:r>
                <w:rPr>
                  <w:noProof/>
                </w:rPr>
                <w:t xml:space="preserve">Wikipedia. (2024). Duckworth-Lewis-Stern Method. </w:t>
              </w:r>
              <w:r>
                <w:rPr>
                  <w:i/>
                  <w:iCs/>
                  <w:noProof/>
                </w:rPr>
                <w:t>https://en.wikipedia.org/wiki/Duckworth%E2%80%93Lewis%E2%80%93Stern_method#cite_note-OrigPaper-11</w:t>
              </w:r>
              <w:r>
                <w:rPr>
                  <w:noProof/>
                </w:rPr>
                <w:t>.</w:t>
              </w:r>
            </w:p>
            <w:p w14:paraId="7EB5D759" w14:textId="02530709" w:rsidR="00B65C90" w:rsidRDefault="00B65C90" w:rsidP="00CA35AC">
              <w:r w:rsidRPr="00301624">
                <w:rPr>
                  <w:b/>
                  <w:bCs/>
                  <w:sz w:val="16"/>
                  <w:szCs w:val="16"/>
                </w:rPr>
                <w:fldChar w:fldCharType="end"/>
              </w:r>
            </w:p>
          </w:sdtContent>
        </w:sdt>
      </w:sdtContent>
    </w:sdt>
    <w:p w14:paraId="2C254743" w14:textId="77777777" w:rsidR="00B65C90" w:rsidRPr="00213E2F" w:rsidRDefault="00B65C90" w:rsidP="00AA7430">
      <w:pPr>
        <w:rPr>
          <w:rFonts w:ascii="Calibri" w:hAnsi="Calibri" w:cs="Calibri"/>
          <w:iCs/>
          <w:sz w:val="18"/>
          <w:szCs w:val="18"/>
        </w:rPr>
      </w:pPr>
    </w:p>
    <w:sectPr w:rsidR="00B65C90" w:rsidRPr="00213E2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864F9" w14:textId="77777777" w:rsidR="00B673BF" w:rsidRDefault="00B673BF" w:rsidP="00ED404A">
      <w:pPr>
        <w:spacing w:after="0" w:line="240" w:lineRule="auto"/>
      </w:pPr>
      <w:r>
        <w:separator/>
      </w:r>
    </w:p>
  </w:endnote>
  <w:endnote w:type="continuationSeparator" w:id="0">
    <w:p w14:paraId="7F6BB4B3" w14:textId="77777777" w:rsidR="00B673BF" w:rsidRDefault="00B673BF" w:rsidP="00ED40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33BD3" w14:textId="77777777" w:rsidR="00B673BF" w:rsidRDefault="00B673BF" w:rsidP="00ED404A">
      <w:pPr>
        <w:spacing w:after="0" w:line="240" w:lineRule="auto"/>
      </w:pPr>
      <w:r>
        <w:separator/>
      </w:r>
    </w:p>
  </w:footnote>
  <w:footnote w:type="continuationSeparator" w:id="0">
    <w:p w14:paraId="0D4F7D57" w14:textId="77777777" w:rsidR="00B673BF" w:rsidRDefault="00B673BF" w:rsidP="00ED40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CC120F"/>
    <w:multiLevelType w:val="hybridMultilevel"/>
    <w:tmpl w:val="66705A2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3DA420A"/>
    <w:multiLevelType w:val="hybridMultilevel"/>
    <w:tmpl w:val="59C69C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8897CB8"/>
    <w:multiLevelType w:val="hybridMultilevel"/>
    <w:tmpl w:val="EF66CD20"/>
    <w:lvl w:ilvl="0" w:tplc="044E841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586614336">
    <w:abstractNumId w:val="1"/>
  </w:num>
  <w:num w:numId="2" w16cid:durableId="129790022">
    <w:abstractNumId w:val="2"/>
  </w:num>
  <w:num w:numId="3" w16cid:durableId="18249250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D0E1E"/>
    <w:rsid w:val="00003549"/>
    <w:rsid w:val="00004352"/>
    <w:rsid w:val="00021B28"/>
    <w:rsid w:val="000246F2"/>
    <w:rsid w:val="00033106"/>
    <w:rsid w:val="00044F11"/>
    <w:rsid w:val="0006067A"/>
    <w:rsid w:val="00062D82"/>
    <w:rsid w:val="0006392E"/>
    <w:rsid w:val="00063CA7"/>
    <w:rsid w:val="00072DB4"/>
    <w:rsid w:val="00075B9E"/>
    <w:rsid w:val="000A01FB"/>
    <w:rsid w:val="000A537D"/>
    <w:rsid w:val="000C20C4"/>
    <w:rsid w:val="000C4E4C"/>
    <w:rsid w:val="000C63E6"/>
    <w:rsid w:val="000D39A5"/>
    <w:rsid w:val="000F0C0B"/>
    <w:rsid w:val="000F69AB"/>
    <w:rsid w:val="00100466"/>
    <w:rsid w:val="00100B5C"/>
    <w:rsid w:val="0010476C"/>
    <w:rsid w:val="0011001D"/>
    <w:rsid w:val="00135335"/>
    <w:rsid w:val="00142283"/>
    <w:rsid w:val="001424BA"/>
    <w:rsid w:val="00145A2C"/>
    <w:rsid w:val="00146EFF"/>
    <w:rsid w:val="00147CAB"/>
    <w:rsid w:val="00152992"/>
    <w:rsid w:val="001602AE"/>
    <w:rsid w:val="00171103"/>
    <w:rsid w:val="001A4CF0"/>
    <w:rsid w:val="001B2863"/>
    <w:rsid w:val="001B33FD"/>
    <w:rsid w:val="001B3882"/>
    <w:rsid w:val="001C0FD1"/>
    <w:rsid w:val="001C630E"/>
    <w:rsid w:val="001D7A5F"/>
    <w:rsid w:val="001E3C1E"/>
    <w:rsid w:val="001F3781"/>
    <w:rsid w:val="00200DF7"/>
    <w:rsid w:val="0021153A"/>
    <w:rsid w:val="00213E2F"/>
    <w:rsid w:val="00215032"/>
    <w:rsid w:val="00225650"/>
    <w:rsid w:val="00227559"/>
    <w:rsid w:val="00227707"/>
    <w:rsid w:val="00234208"/>
    <w:rsid w:val="00242A44"/>
    <w:rsid w:val="00245A16"/>
    <w:rsid w:val="00250345"/>
    <w:rsid w:val="00251944"/>
    <w:rsid w:val="00255706"/>
    <w:rsid w:val="00262D71"/>
    <w:rsid w:val="00263CC9"/>
    <w:rsid w:val="00282646"/>
    <w:rsid w:val="0028365C"/>
    <w:rsid w:val="00290B7D"/>
    <w:rsid w:val="002960FE"/>
    <w:rsid w:val="002A326A"/>
    <w:rsid w:val="002A60EB"/>
    <w:rsid w:val="002A67E6"/>
    <w:rsid w:val="002B3262"/>
    <w:rsid w:val="002B42A3"/>
    <w:rsid w:val="002B6162"/>
    <w:rsid w:val="002C07BD"/>
    <w:rsid w:val="002D0E39"/>
    <w:rsid w:val="002D1181"/>
    <w:rsid w:val="002E194A"/>
    <w:rsid w:val="002F09BC"/>
    <w:rsid w:val="002F14B8"/>
    <w:rsid w:val="002F19EC"/>
    <w:rsid w:val="002F1EEC"/>
    <w:rsid w:val="002F303A"/>
    <w:rsid w:val="002F5955"/>
    <w:rsid w:val="00301624"/>
    <w:rsid w:val="00302BD0"/>
    <w:rsid w:val="003110C9"/>
    <w:rsid w:val="00312C68"/>
    <w:rsid w:val="00323BA6"/>
    <w:rsid w:val="003508F1"/>
    <w:rsid w:val="003635E4"/>
    <w:rsid w:val="003724D2"/>
    <w:rsid w:val="0037706F"/>
    <w:rsid w:val="003776E7"/>
    <w:rsid w:val="00387186"/>
    <w:rsid w:val="003A395F"/>
    <w:rsid w:val="003A6057"/>
    <w:rsid w:val="003C0896"/>
    <w:rsid w:val="003C0A50"/>
    <w:rsid w:val="003C24ED"/>
    <w:rsid w:val="003C7A35"/>
    <w:rsid w:val="003D2F2A"/>
    <w:rsid w:val="003D3D41"/>
    <w:rsid w:val="003E29DB"/>
    <w:rsid w:val="003F623C"/>
    <w:rsid w:val="003F6F77"/>
    <w:rsid w:val="00400371"/>
    <w:rsid w:val="00402212"/>
    <w:rsid w:val="004125BE"/>
    <w:rsid w:val="00430D77"/>
    <w:rsid w:val="00432660"/>
    <w:rsid w:val="004502FD"/>
    <w:rsid w:val="0045726F"/>
    <w:rsid w:val="0047411D"/>
    <w:rsid w:val="00475008"/>
    <w:rsid w:val="004A188B"/>
    <w:rsid w:val="004B00C8"/>
    <w:rsid w:val="004B2B4B"/>
    <w:rsid w:val="004C5783"/>
    <w:rsid w:val="004D0E1E"/>
    <w:rsid w:val="004D2280"/>
    <w:rsid w:val="004D410F"/>
    <w:rsid w:val="004D651E"/>
    <w:rsid w:val="004E0B07"/>
    <w:rsid w:val="004E210C"/>
    <w:rsid w:val="004F0D61"/>
    <w:rsid w:val="00502E6E"/>
    <w:rsid w:val="005031EA"/>
    <w:rsid w:val="0050555C"/>
    <w:rsid w:val="005319C0"/>
    <w:rsid w:val="00540FAD"/>
    <w:rsid w:val="00547E39"/>
    <w:rsid w:val="00585193"/>
    <w:rsid w:val="00586030"/>
    <w:rsid w:val="005A49F4"/>
    <w:rsid w:val="005C50E6"/>
    <w:rsid w:val="005D1E34"/>
    <w:rsid w:val="005D4B44"/>
    <w:rsid w:val="005F040F"/>
    <w:rsid w:val="005F3A5F"/>
    <w:rsid w:val="005F69C8"/>
    <w:rsid w:val="0060454E"/>
    <w:rsid w:val="006062D1"/>
    <w:rsid w:val="00611CA5"/>
    <w:rsid w:val="00617E32"/>
    <w:rsid w:val="006216E8"/>
    <w:rsid w:val="00641C19"/>
    <w:rsid w:val="00650683"/>
    <w:rsid w:val="0065090E"/>
    <w:rsid w:val="0065364D"/>
    <w:rsid w:val="00662ABB"/>
    <w:rsid w:val="006832AE"/>
    <w:rsid w:val="0068516A"/>
    <w:rsid w:val="0069079A"/>
    <w:rsid w:val="006965F0"/>
    <w:rsid w:val="006A5BCB"/>
    <w:rsid w:val="006A6AD4"/>
    <w:rsid w:val="006B4CD7"/>
    <w:rsid w:val="006C6D9B"/>
    <w:rsid w:val="006E18D3"/>
    <w:rsid w:val="006E6992"/>
    <w:rsid w:val="006F329B"/>
    <w:rsid w:val="006F5F4F"/>
    <w:rsid w:val="006F6A44"/>
    <w:rsid w:val="006F703F"/>
    <w:rsid w:val="00702BED"/>
    <w:rsid w:val="007073FD"/>
    <w:rsid w:val="00712A2F"/>
    <w:rsid w:val="007325E5"/>
    <w:rsid w:val="0073415E"/>
    <w:rsid w:val="00742383"/>
    <w:rsid w:val="00742CB9"/>
    <w:rsid w:val="0074336D"/>
    <w:rsid w:val="00756DA5"/>
    <w:rsid w:val="00770ECA"/>
    <w:rsid w:val="0077155D"/>
    <w:rsid w:val="00773C54"/>
    <w:rsid w:val="00792F98"/>
    <w:rsid w:val="00793C5C"/>
    <w:rsid w:val="007A050D"/>
    <w:rsid w:val="007A0F25"/>
    <w:rsid w:val="007A21CD"/>
    <w:rsid w:val="007A2539"/>
    <w:rsid w:val="007B1251"/>
    <w:rsid w:val="007B59FA"/>
    <w:rsid w:val="007E531F"/>
    <w:rsid w:val="007E545F"/>
    <w:rsid w:val="007F5297"/>
    <w:rsid w:val="00804179"/>
    <w:rsid w:val="0080653E"/>
    <w:rsid w:val="0080726D"/>
    <w:rsid w:val="0080766F"/>
    <w:rsid w:val="00830BDB"/>
    <w:rsid w:val="0087225A"/>
    <w:rsid w:val="008760EF"/>
    <w:rsid w:val="00895CF0"/>
    <w:rsid w:val="00896CA7"/>
    <w:rsid w:val="008A3F3D"/>
    <w:rsid w:val="008C0B3F"/>
    <w:rsid w:val="008D2FF2"/>
    <w:rsid w:val="008E7737"/>
    <w:rsid w:val="008F379A"/>
    <w:rsid w:val="008F6379"/>
    <w:rsid w:val="00924310"/>
    <w:rsid w:val="00926B9C"/>
    <w:rsid w:val="0093638F"/>
    <w:rsid w:val="0094340B"/>
    <w:rsid w:val="009447F0"/>
    <w:rsid w:val="0096274F"/>
    <w:rsid w:val="00963A42"/>
    <w:rsid w:val="00980CAF"/>
    <w:rsid w:val="0098488F"/>
    <w:rsid w:val="00986C03"/>
    <w:rsid w:val="00986EE7"/>
    <w:rsid w:val="00992245"/>
    <w:rsid w:val="009A43DF"/>
    <w:rsid w:val="009A5559"/>
    <w:rsid w:val="009C3AAD"/>
    <w:rsid w:val="009C6E55"/>
    <w:rsid w:val="009D45E1"/>
    <w:rsid w:val="009F2104"/>
    <w:rsid w:val="00A00499"/>
    <w:rsid w:val="00A01FD5"/>
    <w:rsid w:val="00A1193A"/>
    <w:rsid w:val="00A16483"/>
    <w:rsid w:val="00A179C7"/>
    <w:rsid w:val="00A204A8"/>
    <w:rsid w:val="00A300C0"/>
    <w:rsid w:val="00A32F9A"/>
    <w:rsid w:val="00A535DA"/>
    <w:rsid w:val="00A60823"/>
    <w:rsid w:val="00A61290"/>
    <w:rsid w:val="00A667F8"/>
    <w:rsid w:val="00AA275F"/>
    <w:rsid w:val="00AA6763"/>
    <w:rsid w:val="00AA7430"/>
    <w:rsid w:val="00AA78EC"/>
    <w:rsid w:val="00AB4E3E"/>
    <w:rsid w:val="00AB5786"/>
    <w:rsid w:val="00AB6CE6"/>
    <w:rsid w:val="00AC12EE"/>
    <w:rsid w:val="00AD1F30"/>
    <w:rsid w:val="00AE2444"/>
    <w:rsid w:val="00B15F93"/>
    <w:rsid w:val="00B16DB5"/>
    <w:rsid w:val="00B173B8"/>
    <w:rsid w:val="00B305DB"/>
    <w:rsid w:val="00B451C2"/>
    <w:rsid w:val="00B459C1"/>
    <w:rsid w:val="00B5597A"/>
    <w:rsid w:val="00B5656F"/>
    <w:rsid w:val="00B64DA4"/>
    <w:rsid w:val="00B65C90"/>
    <w:rsid w:val="00B673BF"/>
    <w:rsid w:val="00B71978"/>
    <w:rsid w:val="00B745B1"/>
    <w:rsid w:val="00B7744E"/>
    <w:rsid w:val="00B84F3C"/>
    <w:rsid w:val="00B87615"/>
    <w:rsid w:val="00B90DA5"/>
    <w:rsid w:val="00BA0864"/>
    <w:rsid w:val="00BB0645"/>
    <w:rsid w:val="00BC50E1"/>
    <w:rsid w:val="00BD19EE"/>
    <w:rsid w:val="00BD61B6"/>
    <w:rsid w:val="00BE4564"/>
    <w:rsid w:val="00BF01A6"/>
    <w:rsid w:val="00BF6218"/>
    <w:rsid w:val="00C012A4"/>
    <w:rsid w:val="00C12CDC"/>
    <w:rsid w:val="00C17595"/>
    <w:rsid w:val="00C238F2"/>
    <w:rsid w:val="00C31CB8"/>
    <w:rsid w:val="00C37412"/>
    <w:rsid w:val="00C449FF"/>
    <w:rsid w:val="00C467E7"/>
    <w:rsid w:val="00C46809"/>
    <w:rsid w:val="00C7127E"/>
    <w:rsid w:val="00C9262F"/>
    <w:rsid w:val="00CA35AC"/>
    <w:rsid w:val="00CA5973"/>
    <w:rsid w:val="00CB5B4F"/>
    <w:rsid w:val="00CB6C8C"/>
    <w:rsid w:val="00CD0688"/>
    <w:rsid w:val="00CD6B89"/>
    <w:rsid w:val="00CE24AD"/>
    <w:rsid w:val="00D3098D"/>
    <w:rsid w:val="00D417A1"/>
    <w:rsid w:val="00D44F92"/>
    <w:rsid w:val="00D73F23"/>
    <w:rsid w:val="00D82495"/>
    <w:rsid w:val="00D859ED"/>
    <w:rsid w:val="00D874EF"/>
    <w:rsid w:val="00D94586"/>
    <w:rsid w:val="00DE0240"/>
    <w:rsid w:val="00DF13E7"/>
    <w:rsid w:val="00E0326A"/>
    <w:rsid w:val="00E04F2C"/>
    <w:rsid w:val="00E51395"/>
    <w:rsid w:val="00E646EB"/>
    <w:rsid w:val="00E64EC3"/>
    <w:rsid w:val="00E724CA"/>
    <w:rsid w:val="00E73156"/>
    <w:rsid w:val="00E766F9"/>
    <w:rsid w:val="00E76AA0"/>
    <w:rsid w:val="00E8161A"/>
    <w:rsid w:val="00E84DF3"/>
    <w:rsid w:val="00E902A1"/>
    <w:rsid w:val="00E9727E"/>
    <w:rsid w:val="00EA19C2"/>
    <w:rsid w:val="00EA42DC"/>
    <w:rsid w:val="00EB3F96"/>
    <w:rsid w:val="00EB7447"/>
    <w:rsid w:val="00EB7457"/>
    <w:rsid w:val="00ED404A"/>
    <w:rsid w:val="00EF1E5D"/>
    <w:rsid w:val="00EF7E94"/>
    <w:rsid w:val="00F039EB"/>
    <w:rsid w:val="00F11903"/>
    <w:rsid w:val="00F34793"/>
    <w:rsid w:val="00F41128"/>
    <w:rsid w:val="00F55495"/>
    <w:rsid w:val="00F56117"/>
    <w:rsid w:val="00F6117E"/>
    <w:rsid w:val="00F700E9"/>
    <w:rsid w:val="00F7183F"/>
    <w:rsid w:val="00F75EC4"/>
    <w:rsid w:val="00F96BE0"/>
    <w:rsid w:val="00F96D7A"/>
    <w:rsid w:val="00FA0962"/>
    <w:rsid w:val="00FA17E6"/>
    <w:rsid w:val="00FC1C24"/>
    <w:rsid w:val="00FC7F97"/>
    <w:rsid w:val="00FE18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07AD9"/>
  <w15:chartTrackingRefBased/>
  <w15:docId w15:val="{D52F9AC4-CD34-4FC7-91AA-F1B05DDE4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0E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0E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0E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0E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0E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0E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0E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0E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0E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0E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0E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0E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0E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0E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0E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0E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0E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0E1E"/>
    <w:rPr>
      <w:rFonts w:eastAsiaTheme="majorEastAsia" w:cstheme="majorBidi"/>
      <w:color w:val="272727" w:themeColor="text1" w:themeTint="D8"/>
    </w:rPr>
  </w:style>
  <w:style w:type="paragraph" w:styleId="Title">
    <w:name w:val="Title"/>
    <w:basedOn w:val="Normal"/>
    <w:next w:val="Normal"/>
    <w:link w:val="TitleChar"/>
    <w:uiPriority w:val="10"/>
    <w:qFormat/>
    <w:rsid w:val="004D0E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0E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0E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0E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0E1E"/>
    <w:pPr>
      <w:spacing w:before="160"/>
      <w:jc w:val="center"/>
    </w:pPr>
    <w:rPr>
      <w:i/>
      <w:iCs/>
      <w:color w:val="404040" w:themeColor="text1" w:themeTint="BF"/>
    </w:rPr>
  </w:style>
  <w:style w:type="character" w:customStyle="1" w:styleId="QuoteChar">
    <w:name w:val="Quote Char"/>
    <w:basedOn w:val="DefaultParagraphFont"/>
    <w:link w:val="Quote"/>
    <w:uiPriority w:val="29"/>
    <w:rsid w:val="004D0E1E"/>
    <w:rPr>
      <w:i/>
      <w:iCs/>
      <w:color w:val="404040" w:themeColor="text1" w:themeTint="BF"/>
    </w:rPr>
  </w:style>
  <w:style w:type="paragraph" w:styleId="ListParagraph">
    <w:name w:val="List Paragraph"/>
    <w:basedOn w:val="Normal"/>
    <w:uiPriority w:val="34"/>
    <w:qFormat/>
    <w:rsid w:val="004D0E1E"/>
    <w:pPr>
      <w:ind w:left="720"/>
      <w:contextualSpacing/>
    </w:pPr>
  </w:style>
  <w:style w:type="character" w:styleId="IntenseEmphasis">
    <w:name w:val="Intense Emphasis"/>
    <w:basedOn w:val="DefaultParagraphFont"/>
    <w:uiPriority w:val="21"/>
    <w:qFormat/>
    <w:rsid w:val="004D0E1E"/>
    <w:rPr>
      <w:i/>
      <w:iCs/>
      <w:color w:val="0F4761" w:themeColor="accent1" w:themeShade="BF"/>
    </w:rPr>
  </w:style>
  <w:style w:type="paragraph" w:styleId="IntenseQuote">
    <w:name w:val="Intense Quote"/>
    <w:basedOn w:val="Normal"/>
    <w:next w:val="Normal"/>
    <w:link w:val="IntenseQuoteChar"/>
    <w:uiPriority w:val="30"/>
    <w:qFormat/>
    <w:rsid w:val="004D0E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0E1E"/>
    <w:rPr>
      <w:i/>
      <w:iCs/>
      <w:color w:val="0F4761" w:themeColor="accent1" w:themeShade="BF"/>
    </w:rPr>
  </w:style>
  <w:style w:type="character" w:styleId="IntenseReference">
    <w:name w:val="Intense Reference"/>
    <w:basedOn w:val="DefaultParagraphFont"/>
    <w:uiPriority w:val="32"/>
    <w:qFormat/>
    <w:rsid w:val="004D0E1E"/>
    <w:rPr>
      <w:b/>
      <w:bCs/>
      <w:smallCaps/>
      <w:color w:val="0F4761" w:themeColor="accent1" w:themeShade="BF"/>
      <w:spacing w:val="5"/>
    </w:rPr>
  </w:style>
  <w:style w:type="character" w:styleId="Hyperlink">
    <w:name w:val="Hyperlink"/>
    <w:basedOn w:val="DefaultParagraphFont"/>
    <w:uiPriority w:val="99"/>
    <w:unhideWhenUsed/>
    <w:rsid w:val="00B5597A"/>
    <w:rPr>
      <w:color w:val="467886" w:themeColor="hyperlink"/>
      <w:u w:val="single"/>
    </w:rPr>
  </w:style>
  <w:style w:type="character" w:styleId="UnresolvedMention">
    <w:name w:val="Unresolved Mention"/>
    <w:basedOn w:val="DefaultParagraphFont"/>
    <w:uiPriority w:val="99"/>
    <w:semiHidden/>
    <w:unhideWhenUsed/>
    <w:rsid w:val="00B5597A"/>
    <w:rPr>
      <w:color w:val="605E5C"/>
      <w:shd w:val="clear" w:color="auto" w:fill="E1DFDD"/>
    </w:rPr>
  </w:style>
  <w:style w:type="character" w:styleId="FollowedHyperlink">
    <w:name w:val="FollowedHyperlink"/>
    <w:basedOn w:val="DefaultParagraphFont"/>
    <w:uiPriority w:val="99"/>
    <w:semiHidden/>
    <w:unhideWhenUsed/>
    <w:rsid w:val="00B5597A"/>
    <w:rPr>
      <w:color w:val="96607D" w:themeColor="followedHyperlink"/>
      <w:u w:val="single"/>
    </w:rPr>
  </w:style>
  <w:style w:type="character" w:styleId="PlaceholderText">
    <w:name w:val="Placeholder Text"/>
    <w:basedOn w:val="DefaultParagraphFont"/>
    <w:uiPriority w:val="99"/>
    <w:semiHidden/>
    <w:rsid w:val="006C6D9B"/>
    <w:rPr>
      <w:color w:val="666666"/>
    </w:rPr>
  </w:style>
  <w:style w:type="paragraph" w:styleId="FootnoteText">
    <w:name w:val="footnote text"/>
    <w:basedOn w:val="Normal"/>
    <w:link w:val="FootnoteTextChar"/>
    <w:uiPriority w:val="99"/>
    <w:semiHidden/>
    <w:unhideWhenUsed/>
    <w:rsid w:val="00ED40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D404A"/>
    <w:rPr>
      <w:sz w:val="20"/>
      <w:szCs w:val="20"/>
    </w:rPr>
  </w:style>
  <w:style w:type="character" w:styleId="FootnoteReference">
    <w:name w:val="footnote reference"/>
    <w:basedOn w:val="DefaultParagraphFont"/>
    <w:uiPriority w:val="99"/>
    <w:semiHidden/>
    <w:unhideWhenUsed/>
    <w:rsid w:val="00ED404A"/>
    <w:rPr>
      <w:vertAlign w:val="superscript"/>
    </w:rPr>
  </w:style>
  <w:style w:type="paragraph" w:styleId="Bibliography">
    <w:name w:val="Bibliography"/>
    <w:basedOn w:val="Normal"/>
    <w:next w:val="Normal"/>
    <w:uiPriority w:val="37"/>
    <w:unhideWhenUsed/>
    <w:rsid w:val="000606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9533">
      <w:bodyDiv w:val="1"/>
      <w:marLeft w:val="0"/>
      <w:marRight w:val="0"/>
      <w:marTop w:val="0"/>
      <w:marBottom w:val="0"/>
      <w:divBdr>
        <w:top w:val="none" w:sz="0" w:space="0" w:color="auto"/>
        <w:left w:val="none" w:sz="0" w:space="0" w:color="auto"/>
        <w:bottom w:val="none" w:sz="0" w:space="0" w:color="auto"/>
        <w:right w:val="none" w:sz="0" w:space="0" w:color="auto"/>
      </w:divBdr>
    </w:div>
    <w:div w:id="36321725">
      <w:bodyDiv w:val="1"/>
      <w:marLeft w:val="0"/>
      <w:marRight w:val="0"/>
      <w:marTop w:val="0"/>
      <w:marBottom w:val="0"/>
      <w:divBdr>
        <w:top w:val="none" w:sz="0" w:space="0" w:color="auto"/>
        <w:left w:val="none" w:sz="0" w:space="0" w:color="auto"/>
        <w:bottom w:val="none" w:sz="0" w:space="0" w:color="auto"/>
        <w:right w:val="none" w:sz="0" w:space="0" w:color="auto"/>
      </w:divBdr>
    </w:div>
    <w:div w:id="50201143">
      <w:bodyDiv w:val="1"/>
      <w:marLeft w:val="0"/>
      <w:marRight w:val="0"/>
      <w:marTop w:val="0"/>
      <w:marBottom w:val="0"/>
      <w:divBdr>
        <w:top w:val="none" w:sz="0" w:space="0" w:color="auto"/>
        <w:left w:val="none" w:sz="0" w:space="0" w:color="auto"/>
        <w:bottom w:val="none" w:sz="0" w:space="0" w:color="auto"/>
        <w:right w:val="none" w:sz="0" w:space="0" w:color="auto"/>
      </w:divBdr>
    </w:div>
    <w:div w:id="63262172">
      <w:bodyDiv w:val="1"/>
      <w:marLeft w:val="0"/>
      <w:marRight w:val="0"/>
      <w:marTop w:val="0"/>
      <w:marBottom w:val="0"/>
      <w:divBdr>
        <w:top w:val="none" w:sz="0" w:space="0" w:color="auto"/>
        <w:left w:val="none" w:sz="0" w:space="0" w:color="auto"/>
        <w:bottom w:val="none" w:sz="0" w:space="0" w:color="auto"/>
        <w:right w:val="none" w:sz="0" w:space="0" w:color="auto"/>
      </w:divBdr>
    </w:div>
    <w:div w:id="101540837">
      <w:bodyDiv w:val="1"/>
      <w:marLeft w:val="0"/>
      <w:marRight w:val="0"/>
      <w:marTop w:val="0"/>
      <w:marBottom w:val="0"/>
      <w:divBdr>
        <w:top w:val="none" w:sz="0" w:space="0" w:color="auto"/>
        <w:left w:val="none" w:sz="0" w:space="0" w:color="auto"/>
        <w:bottom w:val="none" w:sz="0" w:space="0" w:color="auto"/>
        <w:right w:val="none" w:sz="0" w:space="0" w:color="auto"/>
      </w:divBdr>
    </w:div>
    <w:div w:id="194732997">
      <w:bodyDiv w:val="1"/>
      <w:marLeft w:val="0"/>
      <w:marRight w:val="0"/>
      <w:marTop w:val="0"/>
      <w:marBottom w:val="0"/>
      <w:divBdr>
        <w:top w:val="none" w:sz="0" w:space="0" w:color="auto"/>
        <w:left w:val="none" w:sz="0" w:space="0" w:color="auto"/>
        <w:bottom w:val="none" w:sz="0" w:space="0" w:color="auto"/>
        <w:right w:val="none" w:sz="0" w:space="0" w:color="auto"/>
      </w:divBdr>
    </w:div>
    <w:div w:id="279914998">
      <w:bodyDiv w:val="1"/>
      <w:marLeft w:val="0"/>
      <w:marRight w:val="0"/>
      <w:marTop w:val="0"/>
      <w:marBottom w:val="0"/>
      <w:divBdr>
        <w:top w:val="none" w:sz="0" w:space="0" w:color="auto"/>
        <w:left w:val="none" w:sz="0" w:space="0" w:color="auto"/>
        <w:bottom w:val="none" w:sz="0" w:space="0" w:color="auto"/>
        <w:right w:val="none" w:sz="0" w:space="0" w:color="auto"/>
      </w:divBdr>
    </w:div>
    <w:div w:id="281232447">
      <w:bodyDiv w:val="1"/>
      <w:marLeft w:val="0"/>
      <w:marRight w:val="0"/>
      <w:marTop w:val="0"/>
      <w:marBottom w:val="0"/>
      <w:divBdr>
        <w:top w:val="none" w:sz="0" w:space="0" w:color="auto"/>
        <w:left w:val="none" w:sz="0" w:space="0" w:color="auto"/>
        <w:bottom w:val="none" w:sz="0" w:space="0" w:color="auto"/>
        <w:right w:val="none" w:sz="0" w:space="0" w:color="auto"/>
      </w:divBdr>
    </w:div>
    <w:div w:id="338579155">
      <w:bodyDiv w:val="1"/>
      <w:marLeft w:val="0"/>
      <w:marRight w:val="0"/>
      <w:marTop w:val="0"/>
      <w:marBottom w:val="0"/>
      <w:divBdr>
        <w:top w:val="none" w:sz="0" w:space="0" w:color="auto"/>
        <w:left w:val="none" w:sz="0" w:space="0" w:color="auto"/>
        <w:bottom w:val="none" w:sz="0" w:space="0" w:color="auto"/>
        <w:right w:val="none" w:sz="0" w:space="0" w:color="auto"/>
      </w:divBdr>
    </w:div>
    <w:div w:id="354423870">
      <w:bodyDiv w:val="1"/>
      <w:marLeft w:val="0"/>
      <w:marRight w:val="0"/>
      <w:marTop w:val="0"/>
      <w:marBottom w:val="0"/>
      <w:divBdr>
        <w:top w:val="none" w:sz="0" w:space="0" w:color="auto"/>
        <w:left w:val="none" w:sz="0" w:space="0" w:color="auto"/>
        <w:bottom w:val="none" w:sz="0" w:space="0" w:color="auto"/>
        <w:right w:val="none" w:sz="0" w:space="0" w:color="auto"/>
      </w:divBdr>
    </w:div>
    <w:div w:id="380787250">
      <w:bodyDiv w:val="1"/>
      <w:marLeft w:val="0"/>
      <w:marRight w:val="0"/>
      <w:marTop w:val="0"/>
      <w:marBottom w:val="0"/>
      <w:divBdr>
        <w:top w:val="none" w:sz="0" w:space="0" w:color="auto"/>
        <w:left w:val="none" w:sz="0" w:space="0" w:color="auto"/>
        <w:bottom w:val="none" w:sz="0" w:space="0" w:color="auto"/>
        <w:right w:val="none" w:sz="0" w:space="0" w:color="auto"/>
      </w:divBdr>
    </w:div>
    <w:div w:id="383676481">
      <w:bodyDiv w:val="1"/>
      <w:marLeft w:val="0"/>
      <w:marRight w:val="0"/>
      <w:marTop w:val="0"/>
      <w:marBottom w:val="0"/>
      <w:divBdr>
        <w:top w:val="none" w:sz="0" w:space="0" w:color="auto"/>
        <w:left w:val="none" w:sz="0" w:space="0" w:color="auto"/>
        <w:bottom w:val="none" w:sz="0" w:space="0" w:color="auto"/>
        <w:right w:val="none" w:sz="0" w:space="0" w:color="auto"/>
      </w:divBdr>
    </w:div>
    <w:div w:id="434718789">
      <w:bodyDiv w:val="1"/>
      <w:marLeft w:val="0"/>
      <w:marRight w:val="0"/>
      <w:marTop w:val="0"/>
      <w:marBottom w:val="0"/>
      <w:divBdr>
        <w:top w:val="none" w:sz="0" w:space="0" w:color="auto"/>
        <w:left w:val="none" w:sz="0" w:space="0" w:color="auto"/>
        <w:bottom w:val="none" w:sz="0" w:space="0" w:color="auto"/>
        <w:right w:val="none" w:sz="0" w:space="0" w:color="auto"/>
      </w:divBdr>
    </w:div>
    <w:div w:id="469133147">
      <w:bodyDiv w:val="1"/>
      <w:marLeft w:val="0"/>
      <w:marRight w:val="0"/>
      <w:marTop w:val="0"/>
      <w:marBottom w:val="0"/>
      <w:divBdr>
        <w:top w:val="none" w:sz="0" w:space="0" w:color="auto"/>
        <w:left w:val="none" w:sz="0" w:space="0" w:color="auto"/>
        <w:bottom w:val="none" w:sz="0" w:space="0" w:color="auto"/>
        <w:right w:val="none" w:sz="0" w:space="0" w:color="auto"/>
      </w:divBdr>
    </w:div>
    <w:div w:id="470904037">
      <w:bodyDiv w:val="1"/>
      <w:marLeft w:val="0"/>
      <w:marRight w:val="0"/>
      <w:marTop w:val="0"/>
      <w:marBottom w:val="0"/>
      <w:divBdr>
        <w:top w:val="none" w:sz="0" w:space="0" w:color="auto"/>
        <w:left w:val="none" w:sz="0" w:space="0" w:color="auto"/>
        <w:bottom w:val="none" w:sz="0" w:space="0" w:color="auto"/>
        <w:right w:val="none" w:sz="0" w:space="0" w:color="auto"/>
      </w:divBdr>
    </w:div>
    <w:div w:id="515964929">
      <w:bodyDiv w:val="1"/>
      <w:marLeft w:val="0"/>
      <w:marRight w:val="0"/>
      <w:marTop w:val="0"/>
      <w:marBottom w:val="0"/>
      <w:divBdr>
        <w:top w:val="none" w:sz="0" w:space="0" w:color="auto"/>
        <w:left w:val="none" w:sz="0" w:space="0" w:color="auto"/>
        <w:bottom w:val="none" w:sz="0" w:space="0" w:color="auto"/>
        <w:right w:val="none" w:sz="0" w:space="0" w:color="auto"/>
      </w:divBdr>
    </w:div>
    <w:div w:id="529687905">
      <w:bodyDiv w:val="1"/>
      <w:marLeft w:val="0"/>
      <w:marRight w:val="0"/>
      <w:marTop w:val="0"/>
      <w:marBottom w:val="0"/>
      <w:divBdr>
        <w:top w:val="none" w:sz="0" w:space="0" w:color="auto"/>
        <w:left w:val="none" w:sz="0" w:space="0" w:color="auto"/>
        <w:bottom w:val="none" w:sz="0" w:space="0" w:color="auto"/>
        <w:right w:val="none" w:sz="0" w:space="0" w:color="auto"/>
      </w:divBdr>
    </w:div>
    <w:div w:id="541139186">
      <w:bodyDiv w:val="1"/>
      <w:marLeft w:val="0"/>
      <w:marRight w:val="0"/>
      <w:marTop w:val="0"/>
      <w:marBottom w:val="0"/>
      <w:divBdr>
        <w:top w:val="none" w:sz="0" w:space="0" w:color="auto"/>
        <w:left w:val="none" w:sz="0" w:space="0" w:color="auto"/>
        <w:bottom w:val="none" w:sz="0" w:space="0" w:color="auto"/>
        <w:right w:val="none" w:sz="0" w:space="0" w:color="auto"/>
      </w:divBdr>
    </w:div>
    <w:div w:id="542862553">
      <w:bodyDiv w:val="1"/>
      <w:marLeft w:val="0"/>
      <w:marRight w:val="0"/>
      <w:marTop w:val="0"/>
      <w:marBottom w:val="0"/>
      <w:divBdr>
        <w:top w:val="none" w:sz="0" w:space="0" w:color="auto"/>
        <w:left w:val="none" w:sz="0" w:space="0" w:color="auto"/>
        <w:bottom w:val="none" w:sz="0" w:space="0" w:color="auto"/>
        <w:right w:val="none" w:sz="0" w:space="0" w:color="auto"/>
      </w:divBdr>
    </w:div>
    <w:div w:id="587276641">
      <w:bodyDiv w:val="1"/>
      <w:marLeft w:val="0"/>
      <w:marRight w:val="0"/>
      <w:marTop w:val="0"/>
      <w:marBottom w:val="0"/>
      <w:divBdr>
        <w:top w:val="none" w:sz="0" w:space="0" w:color="auto"/>
        <w:left w:val="none" w:sz="0" w:space="0" w:color="auto"/>
        <w:bottom w:val="none" w:sz="0" w:space="0" w:color="auto"/>
        <w:right w:val="none" w:sz="0" w:space="0" w:color="auto"/>
      </w:divBdr>
    </w:div>
    <w:div w:id="746925643">
      <w:bodyDiv w:val="1"/>
      <w:marLeft w:val="0"/>
      <w:marRight w:val="0"/>
      <w:marTop w:val="0"/>
      <w:marBottom w:val="0"/>
      <w:divBdr>
        <w:top w:val="none" w:sz="0" w:space="0" w:color="auto"/>
        <w:left w:val="none" w:sz="0" w:space="0" w:color="auto"/>
        <w:bottom w:val="none" w:sz="0" w:space="0" w:color="auto"/>
        <w:right w:val="none" w:sz="0" w:space="0" w:color="auto"/>
      </w:divBdr>
    </w:div>
    <w:div w:id="887911723">
      <w:bodyDiv w:val="1"/>
      <w:marLeft w:val="0"/>
      <w:marRight w:val="0"/>
      <w:marTop w:val="0"/>
      <w:marBottom w:val="0"/>
      <w:divBdr>
        <w:top w:val="none" w:sz="0" w:space="0" w:color="auto"/>
        <w:left w:val="none" w:sz="0" w:space="0" w:color="auto"/>
        <w:bottom w:val="none" w:sz="0" w:space="0" w:color="auto"/>
        <w:right w:val="none" w:sz="0" w:space="0" w:color="auto"/>
      </w:divBdr>
    </w:div>
    <w:div w:id="898907190">
      <w:bodyDiv w:val="1"/>
      <w:marLeft w:val="0"/>
      <w:marRight w:val="0"/>
      <w:marTop w:val="0"/>
      <w:marBottom w:val="0"/>
      <w:divBdr>
        <w:top w:val="none" w:sz="0" w:space="0" w:color="auto"/>
        <w:left w:val="none" w:sz="0" w:space="0" w:color="auto"/>
        <w:bottom w:val="none" w:sz="0" w:space="0" w:color="auto"/>
        <w:right w:val="none" w:sz="0" w:space="0" w:color="auto"/>
      </w:divBdr>
    </w:div>
    <w:div w:id="935668945">
      <w:bodyDiv w:val="1"/>
      <w:marLeft w:val="0"/>
      <w:marRight w:val="0"/>
      <w:marTop w:val="0"/>
      <w:marBottom w:val="0"/>
      <w:divBdr>
        <w:top w:val="none" w:sz="0" w:space="0" w:color="auto"/>
        <w:left w:val="none" w:sz="0" w:space="0" w:color="auto"/>
        <w:bottom w:val="none" w:sz="0" w:space="0" w:color="auto"/>
        <w:right w:val="none" w:sz="0" w:space="0" w:color="auto"/>
      </w:divBdr>
    </w:div>
    <w:div w:id="942691416">
      <w:bodyDiv w:val="1"/>
      <w:marLeft w:val="0"/>
      <w:marRight w:val="0"/>
      <w:marTop w:val="0"/>
      <w:marBottom w:val="0"/>
      <w:divBdr>
        <w:top w:val="none" w:sz="0" w:space="0" w:color="auto"/>
        <w:left w:val="none" w:sz="0" w:space="0" w:color="auto"/>
        <w:bottom w:val="none" w:sz="0" w:space="0" w:color="auto"/>
        <w:right w:val="none" w:sz="0" w:space="0" w:color="auto"/>
      </w:divBdr>
    </w:div>
    <w:div w:id="955523401">
      <w:bodyDiv w:val="1"/>
      <w:marLeft w:val="0"/>
      <w:marRight w:val="0"/>
      <w:marTop w:val="0"/>
      <w:marBottom w:val="0"/>
      <w:divBdr>
        <w:top w:val="none" w:sz="0" w:space="0" w:color="auto"/>
        <w:left w:val="none" w:sz="0" w:space="0" w:color="auto"/>
        <w:bottom w:val="none" w:sz="0" w:space="0" w:color="auto"/>
        <w:right w:val="none" w:sz="0" w:space="0" w:color="auto"/>
      </w:divBdr>
    </w:div>
    <w:div w:id="967392846">
      <w:bodyDiv w:val="1"/>
      <w:marLeft w:val="0"/>
      <w:marRight w:val="0"/>
      <w:marTop w:val="0"/>
      <w:marBottom w:val="0"/>
      <w:divBdr>
        <w:top w:val="none" w:sz="0" w:space="0" w:color="auto"/>
        <w:left w:val="none" w:sz="0" w:space="0" w:color="auto"/>
        <w:bottom w:val="none" w:sz="0" w:space="0" w:color="auto"/>
        <w:right w:val="none" w:sz="0" w:space="0" w:color="auto"/>
      </w:divBdr>
    </w:div>
    <w:div w:id="991175847">
      <w:bodyDiv w:val="1"/>
      <w:marLeft w:val="0"/>
      <w:marRight w:val="0"/>
      <w:marTop w:val="0"/>
      <w:marBottom w:val="0"/>
      <w:divBdr>
        <w:top w:val="none" w:sz="0" w:space="0" w:color="auto"/>
        <w:left w:val="none" w:sz="0" w:space="0" w:color="auto"/>
        <w:bottom w:val="none" w:sz="0" w:space="0" w:color="auto"/>
        <w:right w:val="none" w:sz="0" w:space="0" w:color="auto"/>
      </w:divBdr>
    </w:div>
    <w:div w:id="1030256107">
      <w:bodyDiv w:val="1"/>
      <w:marLeft w:val="0"/>
      <w:marRight w:val="0"/>
      <w:marTop w:val="0"/>
      <w:marBottom w:val="0"/>
      <w:divBdr>
        <w:top w:val="none" w:sz="0" w:space="0" w:color="auto"/>
        <w:left w:val="none" w:sz="0" w:space="0" w:color="auto"/>
        <w:bottom w:val="none" w:sz="0" w:space="0" w:color="auto"/>
        <w:right w:val="none" w:sz="0" w:space="0" w:color="auto"/>
      </w:divBdr>
    </w:div>
    <w:div w:id="1032262726">
      <w:bodyDiv w:val="1"/>
      <w:marLeft w:val="0"/>
      <w:marRight w:val="0"/>
      <w:marTop w:val="0"/>
      <w:marBottom w:val="0"/>
      <w:divBdr>
        <w:top w:val="none" w:sz="0" w:space="0" w:color="auto"/>
        <w:left w:val="none" w:sz="0" w:space="0" w:color="auto"/>
        <w:bottom w:val="none" w:sz="0" w:space="0" w:color="auto"/>
        <w:right w:val="none" w:sz="0" w:space="0" w:color="auto"/>
      </w:divBdr>
    </w:div>
    <w:div w:id="1140613259">
      <w:bodyDiv w:val="1"/>
      <w:marLeft w:val="0"/>
      <w:marRight w:val="0"/>
      <w:marTop w:val="0"/>
      <w:marBottom w:val="0"/>
      <w:divBdr>
        <w:top w:val="none" w:sz="0" w:space="0" w:color="auto"/>
        <w:left w:val="none" w:sz="0" w:space="0" w:color="auto"/>
        <w:bottom w:val="none" w:sz="0" w:space="0" w:color="auto"/>
        <w:right w:val="none" w:sz="0" w:space="0" w:color="auto"/>
      </w:divBdr>
    </w:div>
    <w:div w:id="1170944510">
      <w:bodyDiv w:val="1"/>
      <w:marLeft w:val="0"/>
      <w:marRight w:val="0"/>
      <w:marTop w:val="0"/>
      <w:marBottom w:val="0"/>
      <w:divBdr>
        <w:top w:val="none" w:sz="0" w:space="0" w:color="auto"/>
        <w:left w:val="none" w:sz="0" w:space="0" w:color="auto"/>
        <w:bottom w:val="none" w:sz="0" w:space="0" w:color="auto"/>
        <w:right w:val="none" w:sz="0" w:space="0" w:color="auto"/>
      </w:divBdr>
    </w:div>
    <w:div w:id="1171219353">
      <w:bodyDiv w:val="1"/>
      <w:marLeft w:val="0"/>
      <w:marRight w:val="0"/>
      <w:marTop w:val="0"/>
      <w:marBottom w:val="0"/>
      <w:divBdr>
        <w:top w:val="none" w:sz="0" w:space="0" w:color="auto"/>
        <w:left w:val="none" w:sz="0" w:space="0" w:color="auto"/>
        <w:bottom w:val="none" w:sz="0" w:space="0" w:color="auto"/>
        <w:right w:val="none" w:sz="0" w:space="0" w:color="auto"/>
      </w:divBdr>
    </w:div>
    <w:div w:id="1173840750">
      <w:bodyDiv w:val="1"/>
      <w:marLeft w:val="0"/>
      <w:marRight w:val="0"/>
      <w:marTop w:val="0"/>
      <w:marBottom w:val="0"/>
      <w:divBdr>
        <w:top w:val="none" w:sz="0" w:space="0" w:color="auto"/>
        <w:left w:val="none" w:sz="0" w:space="0" w:color="auto"/>
        <w:bottom w:val="none" w:sz="0" w:space="0" w:color="auto"/>
        <w:right w:val="none" w:sz="0" w:space="0" w:color="auto"/>
      </w:divBdr>
    </w:div>
    <w:div w:id="1174881972">
      <w:bodyDiv w:val="1"/>
      <w:marLeft w:val="0"/>
      <w:marRight w:val="0"/>
      <w:marTop w:val="0"/>
      <w:marBottom w:val="0"/>
      <w:divBdr>
        <w:top w:val="none" w:sz="0" w:space="0" w:color="auto"/>
        <w:left w:val="none" w:sz="0" w:space="0" w:color="auto"/>
        <w:bottom w:val="none" w:sz="0" w:space="0" w:color="auto"/>
        <w:right w:val="none" w:sz="0" w:space="0" w:color="auto"/>
      </w:divBdr>
    </w:div>
    <w:div w:id="1219440147">
      <w:bodyDiv w:val="1"/>
      <w:marLeft w:val="0"/>
      <w:marRight w:val="0"/>
      <w:marTop w:val="0"/>
      <w:marBottom w:val="0"/>
      <w:divBdr>
        <w:top w:val="none" w:sz="0" w:space="0" w:color="auto"/>
        <w:left w:val="none" w:sz="0" w:space="0" w:color="auto"/>
        <w:bottom w:val="none" w:sz="0" w:space="0" w:color="auto"/>
        <w:right w:val="none" w:sz="0" w:space="0" w:color="auto"/>
      </w:divBdr>
    </w:div>
    <w:div w:id="1222518753">
      <w:bodyDiv w:val="1"/>
      <w:marLeft w:val="0"/>
      <w:marRight w:val="0"/>
      <w:marTop w:val="0"/>
      <w:marBottom w:val="0"/>
      <w:divBdr>
        <w:top w:val="none" w:sz="0" w:space="0" w:color="auto"/>
        <w:left w:val="none" w:sz="0" w:space="0" w:color="auto"/>
        <w:bottom w:val="none" w:sz="0" w:space="0" w:color="auto"/>
        <w:right w:val="none" w:sz="0" w:space="0" w:color="auto"/>
      </w:divBdr>
    </w:div>
    <w:div w:id="1251935372">
      <w:bodyDiv w:val="1"/>
      <w:marLeft w:val="0"/>
      <w:marRight w:val="0"/>
      <w:marTop w:val="0"/>
      <w:marBottom w:val="0"/>
      <w:divBdr>
        <w:top w:val="none" w:sz="0" w:space="0" w:color="auto"/>
        <w:left w:val="none" w:sz="0" w:space="0" w:color="auto"/>
        <w:bottom w:val="none" w:sz="0" w:space="0" w:color="auto"/>
        <w:right w:val="none" w:sz="0" w:space="0" w:color="auto"/>
      </w:divBdr>
    </w:div>
    <w:div w:id="1288438717">
      <w:bodyDiv w:val="1"/>
      <w:marLeft w:val="0"/>
      <w:marRight w:val="0"/>
      <w:marTop w:val="0"/>
      <w:marBottom w:val="0"/>
      <w:divBdr>
        <w:top w:val="none" w:sz="0" w:space="0" w:color="auto"/>
        <w:left w:val="none" w:sz="0" w:space="0" w:color="auto"/>
        <w:bottom w:val="none" w:sz="0" w:space="0" w:color="auto"/>
        <w:right w:val="none" w:sz="0" w:space="0" w:color="auto"/>
      </w:divBdr>
    </w:div>
    <w:div w:id="1291983936">
      <w:bodyDiv w:val="1"/>
      <w:marLeft w:val="0"/>
      <w:marRight w:val="0"/>
      <w:marTop w:val="0"/>
      <w:marBottom w:val="0"/>
      <w:divBdr>
        <w:top w:val="none" w:sz="0" w:space="0" w:color="auto"/>
        <w:left w:val="none" w:sz="0" w:space="0" w:color="auto"/>
        <w:bottom w:val="none" w:sz="0" w:space="0" w:color="auto"/>
        <w:right w:val="none" w:sz="0" w:space="0" w:color="auto"/>
      </w:divBdr>
    </w:div>
    <w:div w:id="1346443343">
      <w:bodyDiv w:val="1"/>
      <w:marLeft w:val="0"/>
      <w:marRight w:val="0"/>
      <w:marTop w:val="0"/>
      <w:marBottom w:val="0"/>
      <w:divBdr>
        <w:top w:val="none" w:sz="0" w:space="0" w:color="auto"/>
        <w:left w:val="none" w:sz="0" w:space="0" w:color="auto"/>
        <w:bottom w:val="none" w:sz="0" w:space="0" w:color="auto"/>
        <w:right w:val="none" w:sz="0" w:space="0" w:color="auto"/>
      </w:divBdr>
    </w:div>
    <w:div w:id="1377586180">
      <w:bodyDiv w:val="1"/>
      <w:marLeft w:val="0"/>
      <w:marRight w:val="0"/>
      <w:marTop w:val="0"/>
      <w:marBottom w:val="0"/>
      <w:divBdr>
        <w:top w:val="none" w:sz="0" w:space="0" w:color="auto"/>
        <w:left w:val="none" w:sz="0" w:space="0" w:color="auto"/>
        <w:bottom w:val="none" w:sz="0" w:space="0" w:color="auto"/>
        <w:right w:val="none" w:sz="0" w:space="0" w:color="auto"/>
      </w:divBdr>
    </w:div>
    <w:div w:id="1379427885">
      <w:bodyDiv w:val="1"/>
      <w:marLeft w:val="0"/>
      <w:marRight w:val="0"/>
      <w:marTop w:val="0"/>
      <w:marBottom w:val="0"/>
      <w:divBdr>
        <w:top w:val="none" w:sz="0" w:space="0" w:color="auto"/>
        <w:left w:val="none" w:sz="0" w:space="0" w:color="auto"/>
        <w:bottom w:val="none" w:sz="0" w:space="0" w:color="auto"/>
        <w:right w:val="none" w:sz="0" w:space="0" w:color="auto"/>
      </w:divBdr>
    </w:div>
    <w:div w:id="1382367890">
      <w:bodyDiv w:val="1"/>
      <w:marLeft w:val="0"/>
      <w:marRight w:val="0"/>
      <w:marTop w:val="0"/>
      <w:marBottom w:val="0"/>
      <w:divBdr>
        <w:top w:val="none" w:sz="0" w:space="0" w:color="auto"/>
        <w:left w:val="none" w:sz="0" w:space="0" w:color="auto"/>
        <w:bottom w:val="none" w:sz="0" w:space="0" w:color="auto"/>
        <w:right w:val="none" w:sz="0" w:space="0" w:color="auto"/>
      </w:divBdr>
    </w:div>
    <w:div w:id="1392775386">
      <w:bodyDiv w:val="1"/>
      <w:marLeft w:val="0"/>
      <w:marRight w:val="0"/>
      <w:marTop w:val="0"/>
      <w:marBottom w:val="0"/>
      <w:divBdr>
        <w:top w:val="none" w:sz="0" w:space="0" w:color="auto"/>
        <w:left w:val="none" w:sz="0" w:space="0" w:color="auto"/>
        <w:bottom w:val="none" w:sz="0" w:space="0" w:color="auto"/>
        <w:right w:val="none" w:sz="0" w:space="0" w:color="auto"/>
      </w:divBdr>
    </w:div>
    <w:div w:id="1399984891">
      <w:bodyDiv w:val="1"/>
      <w:marLeft w:val="0"/>
      <w:marRight w:val="0"/>
      <w:marTop w:val="0"/>
      <w:marBottom w:val="0"/>
      <w:divBdr>
        <w:top w:val="none" w:sz="0" w:space="0" w:color="auto"/>
        <w:left w:val="none" w:sz="0" w:space="0" w:color="auto"/>
        <w:bottom w:val="none" w:sz="0" w:space="0" w:color="auto"/>
        <w:right w:val="none" w:sz="0" w:space="0" w:color="auto"/>
      </w:divBdr>
    </w:div>
    <w:div w:id="1406302203">
      <w:bodyDiv w:val="1"/>
      <w:marLeft w:val="0"/>
      <w:marRight w:val="0"/>
      <w:marTop w:val="0"/>
      <w:marBottom w:val="0"/>
      <w:divBdr>
        <w:top w:val="none" w:sz="0" w:space="0" w:color="auto"/>
        <w:left w:val="none" w:sz="0" w:space="0" w:color="auto"/>
        <w:bottom w:val="none" w:sz="0" w:space="0" w:color="auto"/>
        <w:right w:val="none" w:sz="0" w:space="0" w:color="auto"/>
      </w:divBdr>
    </w:div>
    <w:div w:id="1418402876">
      <w:bodyDiv w:val="1"/>
      <w:marLeft w:val="0"/>
      <w:marRight w:val="0"/>
      <w:marTop w:val="0"/>
      <w:marBottom w:val="0"/>
      <w:divBdr>
        <w:top w:val="none" w:sz="0" w:space="0" w:color="auto"/>
        <w:left w:val="none" w:sz="0" w:space="0" w:color="auto"/>
        <w:bottom w:val="none" w:sz="0" w:space="0" w:color="auto"/>
        <w:right w:val="none" w:sz="0" w:space="0" w:color="auto"/>
      </w:divBdr>
    </w:div>
    <w:div w:id="1422872278">
      <w:bodyDiv w:val="1"/>
      <w:marLeft w:val="0"/>
      <w:marRight w:val="0"/>
      <w:marTop w:val="0"/>
      <w:marBottom w:val="0"/>
      <w:divBdr>
        <w:top w:val="none" w:sz="0" w:space="0" w:color="auto"/>
        <w:left w:val="none" w:sz="0" w:space="0" w:color="auto"/>
        <w:bottom w:val="none" w:sz="0" w:space="0" w:color="auto"/>
        <w:right w:val="none" w:sz="0" w:space="0" w:color="auto"/>
      </w:divBdr>
    </w:div>
    <w:div w:id="1426733773">
      <w:bodyDiv w:val="1"/>
      <w:marLeft w:val="0"/>
      <w:marRight w:val="0"/>
      <w:marTop w:val="0"/>
      <w:marBottom w:val="0"/>
      <w:divBdr>
        <w:top w:val="none" w:sz="0" w:space="0" w:color="auto"/>
        <w:left w:val="none" w:sz="0" w:space="0" w:color="auto"/>
        <w:bottom w:val="none" w:sz="0" w:space="0" w:color="auto"/>
        <w:right w:val="none" w:sz="0" w:space="0" w:color="auto"/>
      </w:divBdr>
    </w:div>
    <w:div w:id="1469975403">
      <w:bodyDiv w:val="1"/>
      <w:marLeft w:val="0"/>
      <w:marRight w:val="0"/>
      <w:marTop w:val="0"/>
      <w:marBottom w:val="0"/>
      <w:divBdr>
        <w:top w:val="none" w:sz="0" w:space="0" w:color="auto"/>
        <w:left w:val="none" w:sz="0" w:space="0" w:color="auto"/>
        <w:bottom w:val="none" w:sz="0" w:space="0" w:color="auto"/>
        <w:right w:val="none" w:sz="0" w:space="0" w:color="auto"/>
      </w:divBdr>
    </w:div>
    <w:div w:id="1482886464">
      <w:bodyDiv w:val="1"/>
      <w:marLeft w:val="0"/>
      <w:marRight w:val="0"/>
      <w:marTop w:val="0"/>
      <w:marBottom w:val="0"/>
      <w:divBdr>
        <w:top w:val="none" w:sz="0" w:space="0" w:color="auto"/>
        <w:left w:val="none" w:sz="0" w:space="0" w:color="auto"/>
        <w:bottom w:val="none" w:sz="0" w:space="0" w:color="auto"/>
        <w:right w:val="none" w:sz="0" w:space="0" w:color="auto"/>
      </w:divBdr>
    </w:div>
    <w:div w:id="1492522129">
      <w:bodyDiv w:val="1"/>
      <w:marLeft w:val="0"/>
      <w:marRight w:val="0"/>
      <w:marTop w:val="0"/>
      <w:marBottom w:val="0"/>
      <w:divBdr>
        <w:top w:val="none" w:sz="0" w:space="0" w:color="auto"/>
        <w:left w:val="none" w:sz="0" w:space="0" w:color="auto"/>
        <w:bottom w:val="none" w:sz="0" w:space="0" w:color="auto"/>
        <w:right w:val="none" w:sz="0" w:space="0" w:color="auto"/>
      </w:divBdr>
    </w:div>
    <w:div w:id="1503280780">
      <w:bodyDiv w:val="1"/>
      <w:marLeft w:val="0"/>
      <w:marRight w:val="0"/>
      <w:marTop w:val="0"/>
      <w:marBottom w:val="0"/>
      <w:divBdr>
        <w:top w:val="none" w:sz="0" w:space="0" w:color="auto"/>
        <w:left w:val="none" w:sz="0" w:space="0" w:color="auto"/>
        <w:bottom w:val="none" w:sz="0" w:space="0" w:color="auto"/>
        <w:right w:val="none" w:sz="0" w:space="0" w:color="auto"/>
      </w:divBdr>
    </w:div>
    <w:div w:id="1520703635">
      <w:bodyDiv w:val="1"/>
      <w:marLeft w:val="0"/>
      <w:marRight w:val="0"/>
      <w:marTop w:val="0"/>
      <w:marBottom w:val="0"/>
      <w:divBdr>
        <w:top w:val="none" w:sz="0" w:space="0" w:color="auto"/>
        <w:left w:val="none" w:sz="0" w:space="0" w:color="auto"/>
        <w:bottom w:val="none" w:sz="0" w:space="0" w:color="auto"/>
        <w:right w:val="none" w:sz="0" w:space="0" w:color="auto"/>
      </w:divBdr>
    </w:div>
    <w:div w:id="1562906223">
      <w:bodyDiv w:val="1"/>
      <w:marLeft w:val="0"/>
      <w:marRight w:val="0"/>
      <w:marTop w:val="0"/>
      <w:marBottom w:val="0"/>
      <w:divBdr>
        <w:top w:val="none" w:sz="0" w:space="0" w:color="auto"/>
        <w:left w:val="none" w:sz="0" w:space="0" w:color="auto"/>
        <w:bottom w:val="none" w:sz="0" w:space="0" w:color="auto"/>
        <w:right w:val="none" w:sz="0" w:space="0" w:color="auto"/>
      </w:divBdr>
    </w:div>
    <w:div w:id="1588417683">
      <w:bodyDiv w:val="1"/>
      <w:marLeft w:val="0"/>
      <w:marRight w:val="0"/>
      <w:marTop w:val="0"/>
      <w:marBottom w:val="0"/>
      <w:divBdr>
        <w:top w:val="none" w:sz="0" w:space="0" w:color="auto"/>
        <w:left w:val="none" w:sz="0" w:space="0" w:color="auto"/>
        <w:bottom w:val="none" w:sz="0" w:space="0" w:color="auto"/>
        <w:right w:val="none" w:sz="0" w:space="0" w:color="auto"/>
      </w:divBdr>
    </w:div>
    <w:div w:id="1612126863">
      <w:bodyDiv w:val="1"/>
      <w:marLeft w:val="0"/>
      <w:marRight w:val="0"/>
      <w:marTop w:val="0"/>
      <w:marBottom w:val="0"/>
      <w:divBdr>
        <w:top w:val="none" w:sz="0" w:space="0" w:color="auto"/>
        <w:left w:val="none" w:sz="0" w:space="0" w:color="auto"/>
        <w:bottom w:val="none" w:sz="0" w:space="0" w:color="auto"/>
        <w:right w:val="none" w:sz="0" w:space="0" w:color="auto"/>
      </w:divBdr>
    </w:div>
    <w:div w:id="1615862077">
      <w:bodyDiv w:val="1"/>
      <w:marLeft w:val="0"/>
      <w:marRight w:val="0"/>
      <w:marTop w:val="0"/>
      <w:marBottom w:val="0"/>
      <w:divBdr>
        <w:top w:val="none" w:sz="0" w:space="0" w:color="auto"/>
        <w:left w:val="none" w:sz="0" w:space="0" w:color="auto"/>
        <w:bottom w:val="none" w:sz="0" w:space="0" w:color="auto"/>
        <w:right w:val="none" w:sz="0" w:space="0" w:color="auto"/>
      </w:divBdr>
    </w:div>
    <w:div w:id="1639913581">
      <w:bodyDiv w:val="1"/>
      <w:marLeft w:val="0"/>
      <w:marRight w:val="0"/>
      <w:marTop w:val="0"/>
      <w:marBottom w:val="0"/>
      <w:divBdr>
        <w:top w:val="none" w:sz="0" w:space="0" w:color="auto"/>
        <w:left w:val="none" w:sz="0" w:space="0" w:color="auto"/>
        <w:bottom w:val="none" w:sz="0" w:space="0" w:color="auto"/>
        <w:right w:val="none" w:sz="0" w:space="0" w:color="auto"/>
      </w:divBdr>
    </w:div>
    <w:div w:id="1741245688">
      <w:bodyDiv w:val="1"/>
      <w:marLeft w:val="0"/>
      <w:marRight w:val="0"/>
      <w:marTop w:val="0"/>
      <w:marBottom w:val="0"/>
      <w:divBdr>
        <w:top w:val="none" w:sz="0" w:space="0" w:color="auto"/>
        <w:left w:val="none" w:sz="0" w:space="0" w:color="auto"/>
        <w:bottom w:val="none" w:sz="0" w:space="0" w:color="auto"/>
        <w:right w:val="none" w:sz="0" w:space="0" w:color="auto"/>
      </w:divBdr>
    </w:div>
    <w:div w:id="1751122318">
      <w:bodyDiv w:val="1"/>
      <w:marLeft w:val="0"/>
      <w:marRight w:val="0"/>
      <w:marTop w:val="0"/>
      <w:marBottom w:val="0"/>
      <w:divBdr>
        <w:top w:val="none" w:sz="0" w:space="0" w:color="auto"/>
        <w:left w:val="none" w:sz="0" w:space="0" w:color="auto"/>
        <w:bottom w:val="none" w:sz="0" w:space="0" w:color="auto"/>
        <w:right w:val="none" w:sz="0" w:space="0" w:color="auto"/>
      </w:divBdr>
    </w:div>
    <w:div w:id="1757940907">
      <w:bodyDiv w:val="1"/>
      <w:marLeft w:val="0"/>
      <w:marRight w:val="0"/>
      <w:marTop w:val="0"/>
      <w:marBottom w:val="0"/>
      <w:divBdr>
        <w:top w:val="none" w:sz="0" w:space="0" w:color="auto"/>
        <w:left w:val="none" w:sz="0" w:space="0" w:color="auto"/>
        <w:bottom w:val="none" w:sz="0" w:space="0" w:color="auto"/>
        <w:right w:val="none" w:sz="0" w:space="0" w:color="auto"/>
      </w:divBdr>
    </w:div>
    <w:div w:id="1758944223">
      <w:bodyDiv w:val="1"/>
      <w:marLeft w:val="0"/>
      <w:marRight w:val="0"/>
      <w:marTop w:val="0"/>
      <w:marBottom w:val="0"/>
      <w:divBdr>
        <w:top w:val="none" w:sz="0" w:space="0" w:color="auto"/>
        <w:left w:val="none" w:sz="0" w:space="0" w:color="auto"/>
        <w:bottom w:val="none" w:sz="0" w:space="0" w:color="auto"/>
        <w:right w:val="none" w:sz="0" w:space="0" w:color="auto"/>
      </w:divBdr>
    </w:div>
    <w:div w:id="1767460039">
      <w:bodyDiv w:val="1"/>
      <w:marLeft w:val="0"/>
      <w:marRight w:val="0"/>
      <w:marTop w:val="0"/>
      <w:marBottom w:val="0"/>
      <w:divBdr>
        <w:top w:val="none" w:sz="0" w:space="0" w:color="auto"/>
        <w:left w:val="none" w:sz="0" w:space="0" w:color="auto"/>
        <w:bottom w:val="none" w:sz="0" w:space="0" w:color="auto"/>
        <w:right w:val="none" w:sz="0" w:space="0" w:color="auto"/>
      </w:divBdr>
    </w:div>
    <w:div w:id="1806311992">
      <w:bodyDiv w:val="1"/>
      <w:marLeft w:val="0"/>
      <w:marRight w:val="0"/>
      <w:marTop w:val="0"/>
      <w:marBottom w:val="0"/>
      <w:divBdr>
        <w:top w:val="none" w:sz="0" w:space="0" w:color="auto"/>
        <w:left w:val="none" w:sz="0" w:space="0" w:color="auto"/>
        <w:bottom w:val="none" w:sz="0" w:space="0" w:color="auto"/>
        <w:right w:val="none" w:sz="0" w:space="0" w:color="auto"/>
      </w:divBdr>
    </w:div>
    <w:div w:id="1819421434">
      <w:bodyDiv w:val="1"/>
      <w:marLeft w:val="0"/>
      <w:marRight w:val="0"/>
      <w:marTop w:val="0"/>
      <w:marBottom w:val="0"/>
      <w:divBdr>
        <w:top w:val="none" w:sz="0" w:space="0" w:color="auto"/>
        <w:left w:val="none" w:sz="0" w:space="0" w:color="auto"/>
        <w:bottom w:val="none" w:sz="0" w:space="0" w:color="auto"/>
        <w:right w:val="none" w:sz="0" w:space="0" w:color="auto"/>
      </w:divBdr>
    </w:div>
    <w:div w:id="1825120375">
      <w:bodyDiv w:val="1"/>
      <w:marLeft w:val="0"/>
      <w:marRight w:val="0"/>
      <w:marTop w:val="0"/>
      <w:marBottom w:val="0"/>
      <w:divBdr>
        <w:top w:val="none" w:sz="0" w:space="0" w:color="auto"/>
        <w:left w:val="none" w:sz="0" w:space="0" w:color="auto"/>
        <w:bottom w:val="none" w:sz="0" w:space="0" w:color="auto"/>
        <w:right w:val="none" w:sz="0" w:space="0" w:color="auto"/>
      </w:divBdr>
    </w:div>
    <w:div w:id="1846087647">
      <w:bodyDiv w:val="1"/>
      <w:marLeft w:val="0"/>
      <w:marRight w:val="0"/>
      <w:marTop w:val="0"/>
      <w:marBottom w:val="0"/>
      <w:divBdr>
        <w:top w:val="none" w:sz="0" w:space="0" w:color="auto"/>
        <w:left w:val="none" w:sz="0" w:space="0" w:color="auto"/>
        <w:bottom w:val="none" w:sz="0" w:space="0" w:color="auto"/>
        <w:right w:val="none" w:sz="0" w:space="0" w:color="auto"/>
      </w:divBdr>
    </w:div>
    <w:div w:id="1868568553">
      <w:bodyDiv w:val="1"/>
      <w:marLeft w:val="0"/>
      <w:marRight w:val="0"/>
      <w:marTop w:val="0"/>
      <w:marBottom w:val="0"/>
      <w:divBdr>
        <w:top w:val="none" w:sz="0" w:space="0" w:color="auto"/>
        <w:left w:val="none" w:sz="0" w:space="0" w:color="auto"/>
        <w:bottom w:val="none" w:sz="0" w:space="0" w:color="auto"/>
        <w:right w:val="none" w:sz="0" w:space="0" w:color="auto"/>
      </w:divBdr>
    </w:div>
    <w:div w:id="1868978505">
      <w:bodyDiv w:val="1"/>
      <w:marLeft w:val="0"/>
      <w:marRight w:val="0"/>
      <w:marTop w:val="0"/>
      <w:marBottom w:val="0"/>
      <w:divBdr>
        <w:top w:val="none" w:sz="0" w:space="0" w:color="auto"/>
        <w:left w:val="none" w:sz="0" w:space="0" w:color="auto"/>
        <w:bottom w:val="none" w:sz="0" w:space="0" w:color="auto"/>
        <w:right w:val="none" w:sz="0" w:space="0" w:color="auto"/>
      </w:divBdr>
    </w:div>
    <w:div w:id="1879077568">
      <w:bodyDiv w:val="1"/>
      <w:marLeft w:val="0"/>
      <w:marRight w:val="0"/>
      <w:marTop w:val="0"/>
      <w:marBottom w:val="0"/>
      <w:divBdr>
        <w:top w:val="none" w:sz="0" w:space="0" w:color="auto"/>
        <w:left w:val="none" w:sz="0" w:space="0" w:color="auto"/>
        <w:bottom w:val="none" w:sz="0" w:space="0" w:color="auto"/>
        <w:right w:val="none" w:sz="0" w:space="0" w:color="auto"/>
      </w:divBdr>
    </w:div>
    <w:div w:id="1895699569">
      <w:bodyDiv w:val="1"/>
      <w:marLeft w:val="0"/>
      <w:marRight w:val="0"/>
      <w:marTop w:val="0"/>
      <w:marBottom w:val="0"/>
      <w:divBdr>
        <w:top w:val="none" w:sz="0" w:space="0" w:color="auto"/>
        <w:left w:val="none" w:sz="0" w:space="0" w:color="auto"/>
        <w:bottom w:val="none" w:sz="0" w:space="0" w:color="auto"/>
        <w:right w:val="none" w:sz="0" w:space="0" w:color="auto"/>
      </w:divBdr>
    </w:div>
    <w:div w:id="1896815584">
      <w:bodyDiv w:val="1"/>
      <w:marLeft w:val="0"/>
      <w:marRight w:val="0"/>
      <w:marTop w:val="0"/>
      <w:marBottom w:val="0"/>
      <w:divBdr>
        <w:top w:val="none" w:sz="0" w:space="0" w:color="auto"/>
        <w:left w:val="none" w:sz="0" w:space="0" w:color="auto"/>
        <w:bottom w:val="none" w:sz="0" w:space="0" w:color="auto"/>
        <w:right w:val="none" w:sz="0" w:space="0" w:color="auto"/>
      </w:divBdr>
    </w:div>
    <w:div w:id="1917788253">
      <w:bodyDiv w:val="1"/>
      <w:marLeft w:val="0"/>
      <w:marRight w:val="0"/>
      <w:marTop w:val="0"/>
      <w:marBottom w:val="0"/>
      <w:divBdr>
        <w:top w:val="none" w:sz="0" w:space="0" w:color="auto"/>
        <w:left w:val="none" w:sz="0" w:space="0" w:color="auto"/>
        <w:bottom w:val="none" w:sz="0" w:space="0" w:color="auto"/>
        <w:right w:val="none" w:sz="0" w:space="0" w:color="auto"/>
      </w:divBdr>
    </w:div>
    <w:div w:id="1935087141">
      <w:bodyDiv w:val="1"/>
      <w:marLeft w:val="0"/>
      <w:marRight w:val="0"/>
      <w:marTop w:val="0"/>
      <w:marBottom w:val="0"/>
      <w:divBdr>
        <w:top w:val="none" w:sz="0" w:space="0" w:color="auto"/>
        <w:left w:val="none" w:sz="0" w:space="0" w:color="auto"/>
        <w:bottom w:val="none" w:sz="0" w:space="0" w:color="auto"/>
        <w:right w:val="none" w:sz="0" w:space="0" w:color="auto"/>
      </w:divBdr>
    </w:div>
    <w:div w:id="1942450287">
      <w:bodyDiv w:val="1"/>
      <w:marLeft w:val="0"/>
      <w:marRight w:val="0"/>
      <w:marTop w:val="0"/>
      <w:marBottom w:val="0"/>
      <w:divBdr>
        <w:top w:val="none" w:sz="0" w:space="0" w:color="auto"/>
        <w:left w:val="none" w:sz="0" w:space="0" w:color="auto"/>
        <w:bottom w:val="none" w:sz="0" w:space="0" w:color="auto"/>
        <w:right w:val="none" w:sz="0" w:space="0" w:color="auto"/>
      </w:divBdr>
    </w:div>
    <w:div w:id="1966623143">
      <w:bodyDiv w:val="1"/>
      <w:marLeft w:val="0"/>
      <w:marRight w:val="0"/>
      <w:marTop w:val="0"/>
      <w:marBottom w:val="0"/>
      <w:divBdr>
        <w:top w:val="none" w:sz="0" w:space="0" w:color="auto"/>
        <w:left w:val="none" w:sz="0" w:space="0" w:color="auto"/>
        <w:bottom w:val="none" w:sz="0" w:space="0" w:color="auto"/>
        <w:right w:val="none" w:sz="0" w:space="0" w:color="auto"/>
      </w:divBdr>
    </w:div>
    <w:div w:id="1987002499">
      <w:bodyDiv w:val="1"/>
      <w:marLeft w:val="0"/>
      <w:marRight w:val="0"/>
      <w:marTop w:val="0"/>
      <w:marBottom w:val="0"/>
      <w:divBdr>
        <w:top w:val="none" w:sz="0" w:space="0" w:color="auto"/>
        <w:left w:val="none" w:sz="0" w:space="0" w:color="auto"/>
        <w:bottom w:val="none" w:sz="0" w:space="0" w:color="auto"/>
        <w:right w:val="none" w:sz="0" w:space="0" w:color="auto"/>
      </w:divBdr>
    </w:div>
    <w:div w:id="1987969317">
      <w:bodyDiv w:val="1"/>
      <w:marLeft w:val="0"/>
      <w:marRight w:val="0"/>
      <w:marTop w:val="0"/>
      <w:marBottom w:val="0"/>
      <w:divBdr>
        <w:top w:val="none" w:sz="0" w:space="0" w:color="auto"/>
        <w:left w:val="none" w:sz="0" w:space="0" w:color="auto"/>
        <w:bottom w:val="none" w:sz="0" w:space="0" w:color="auto"/>
        <w:right w:val="none" w:sz="0" w:space="0" w:color="auto"/>
      </w:divBdr>
    </w:div>
    <w:div w:id="2031104714">
      <w:bodyDiv w:val="1"/>
      <w:marLeft w:val="0"/>
      <w:marRight w:val="0"/>
      <w:marTop w:val="0"/>
      <w:marBottom w:val="0"/>
      <w:divBdr>
        <w:top w:val="none" w:sz="0" w:space="0" w:color="auto"/>
        <w:left w:val="none" w:sz="0" w:space="0" w:color="auto"/>
        <w:bottom w:val="none" w:sz="0" w:space="0" w:color="auto"/>
        <w:right w:val="none" w:sz="0" w:space="0" w:color="auto"/>
      </w:divBdr>
    </w:div>
    <w:div w:id="2100131906">
      <w:bodyDiv w:val="1"/>
      <w:marLeft w:val="0"/>
      <w:marRight w:val="0"/>
      <w:marTop w:val="0"/>
      <w:marBottom w:val="0"/>
      <w:divBdr>
        <w:top w:val="none" w:sz="0" w:space="0" w:color="auto"/>
        <w:left w:val="none" w:sz="0" w:space="0" w:color="auto"/>
        <w:bottom w:val="none" w:sz="0" w:space="0" w:color="auto"/>
        <w:right w:val="none" w:sz="0" w:space="0" w:color="auto"/>
      </w:divBdr>
    </w:div>
    <w:div w:id="2103455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ESP1</b:Tag>
    <b:SourceType>JournalArticle</b:SourceType>
    <b:Guid>{9B6FD798-5EB6-4819-9300-46671C42F77C}</b:Guid>
    <b:Author>
      <b:Author>
        <b:Corporate>ESPN</b:Corporate>
      </b:Author>
    </b:Author>
    <b:Title>The time South Africa needed 22 off one ball </b:Title>
    <b:JournalName>https://www.espncricinfo.com/story/the-time-south-africa-needed-22-off-one-ball-in-the-1992-world-cup-280142</b:JournalName>
    <b:RefOrder>5</b:RefOrder>
  </b:Source>
  <b:Source>
    <b:Tag>BBC07</b:Tag>
    <b:SourceType>JournalArticle</b:SourceType>
    <b:Guid>{E102978D-0141-41CE-B2EE-D2AA8C4CF14F}</b:Guid>
    <b:Author>
      <b:Author>
        <b:Corporate>BBC Sport</b:Corporate>
      </b:Author>
    </b:Author>
    <b:Title>A decade of Duckworth-Lewis</b:Title>
    <b:Year>2007</b:Year>
    <b:JournalName>http://news.bbc.co.uk/sport1/hi/cricket/6222943.stm</b:JournalName>
    <b:RefOrder>6</b:RefOrder>
  </b:Source>
  <b:Source>
    <b:Tag>ESP</b:Tag>
    <b:SourceType>JournalArticle</b:SourceType>
    <b:Guid>{475A48E1-6DDC-40B3-BD3B-F73C23DB4E29}</b:Guid>
    <b:Author>
      <b:Author>
        <b:Corporate>ESPN</b:Corporate>
      </b:Author>
    </b:Author>
    <b:Title>AUSTRALIA v WEST INDIES 1988-89</b:Title>
    <b:JournalName>https://www.espncricinfo.com/wisdenalmanack/content/story/150754.html</b:JournalName>
    <b:RefOrder>2</b:RefOrder>
  </b:Source>
  <b:Source>
    <b:Tag>ESP13</b:Tag>
    <b:SourceType>JournalArticle</b:SourceType>
    <b:Guid>{511D98D2-43E5-449B-A47C-D00A3B4B3309}</b:Guid>
    <b:Author>
      <b:Author>
        <b:Corporate>ESPN</b:Corporate>
      </b:Author>
    </b:Author>
    <b:Title>New Zealand vs England, 1st ODI at Hamilton, Feb 17 2013</b:Title>
    <b:Year>2013</b:Year>
    <b:JournalName>https://www.espncricinfo.com/series/england-tour-of-new-zealand-2012-13-569228/new-zealand-vs-england-1st-odi-569240/full-scorecard</b:JournalName>
    <b:RefOrder>9</b:RefOrder>
  </b:Source>
  <b:Source>
    <b:Tag>FCD97</b:Tag>
    <b:SourceType>JournalArticle</b:SourceType>
    <b:Guid>{FA181EB5-5683-4D5B-8560-5AFA666AA0B5}</b:Guid>
    <b:Author>
      <b:Author>
        <b:NameList>
          <b:Person>
            <b:Last>Lewis</b:Last>
            <b:First>F</b:First>
            <b:Middle>C Duckworth &amp; A J</b:Middle>
          </b:Person>
        </b:NameList>
      </b:Author>
    </b:Author>
    <b:Title>A fair method for resetting the target in interrupted one-day cricket matches</b:Title>
    <b:Year>1997</b:Year>
    <b:JournalName>https://www.tandfonline.com/doi/abs/10.1057/palgrave.jors.2600524</b:JournalName>
    <b:RefOrder>3</b:RefOrder>
  </b:Source>
  <b:Source>
    <b:Tag>Mik13</b:Tag>
    <b:SourceType>JournalArticle</b:SourceType>
    <b:Guid>{8484343E-D5C5-42EB-BF3C-6A3BF7D1D85C}</b:Guid>
    <b:Author>
      <b:Author>
        <b:NameList>
          <b:Person>
            <b:Last>Selvey</b:Last>
            <b:First>Mike</b:First>
          </b:Person>
        </b:NameList>
      </b:Author>
    </b:Author>
    <b:Title>England beaten after injured Martin Guptill digs in for New Zealand</b:Title>
    <b:Year>2013</b:Year>
    <b:JournalName>https://www.theguardian.com/sport/2013/feb/17/new-zealand-england-odi</b:JournalName>
    <b:RefOrder>10</b:RefOrder>
  </b:Source>
  <b:Source>
    <b:Tag>Oxf14</b:Tag>
    <b:SourceType>JournalArticle</b:SourceType>
    <b:Guid>{CF0775BB-C1E6-4238-AB0D-DB419EF28140}</b:Guid>
    <b:Author>
      <b:Author>
        <b:Corporate>Oxford Brookes University </b:Corporate>
      </b:Author>
    </b:Author>
    <b:Title>The Duckworth/Lewis Method Professional Edition</b:Title>
    <b:JournalName>https://radar.brookes.ac.uk/radar/file/7fdf8cb7-7904-48a0-b791-440ba8d6373d/1/038%20Duckworth-Lewis%201113.pdf</b:JournalName>
    <b:Year>2014</b:Year>
    <b:RefOrder>8</b:RefOrder>
  </b:Source>
  <b:Source>
    <b:Tag>Wik24</b:Tag>
    <b:SourceType>JournalArticle</b:SourceType>
    <b:Guid>{516F0227-2D99-4675-A30F-93CD28C6441D}</b:Guid>
    <b:Author>
      <b:Author>
        <b:Corporate>Wikipedia</b:Corporate>
      </b:Author>
    </b:Author>
    <b:Title>Average Run Rate Method</b:Title>
    <b:JournalName>https://en.wikipedia.org/wiki/Average_Run_Rate_method#cite_note-4</b:JournalName>
    <b:Year>2024</b:Year>
    <b:RefOrder>1</b:RefOrder>
  </b:Source>
  <b:Source>
    <b:Tag>Wik241</b:Tag>
    <b:SourceType>JournalArticle</b:SourceType>
    <b:Guid>{3261E112-E864-4F7A-A9D0-826E161CC091}</b:Guid>
    <b:Author>
      <b:Author>
        <b:Corporate>Wikipedia</b:Corporate>
      </b:Author>
    </b:Author>
    <b:Title>Duckworth-Lewis-Stern Method</b:Title>
    <b:JournalName>https://en.wikipedia.org/wiki/Duckworth%E2%80%93Lewis%E2%80%93Stern_method#cite_note-OrigPaper-11</b:JournalName>
    <b:Year>2024</b:Year>
    <b:RefOrder>7</b:RefOrder>
  </b:Source>
  <b:Source>
    <b:Tag>Wik23</b:Tag>
    <b:SourceType>JournalArticle</b:SourceType>
    <b:Guid>{8B1077F1-63C7-47C6-B011-998CF591CE2D}</b:Guid>
    <b:Author>
      <b:Author>
        <b:Corporate>Wikipedia</b:Corporate>
      </b:Author>
    </b:Author>
    <b:Title>Most Productive Overs Method</b:Title>
    <b:JournalName>https://en.wikipedia.org/wiki/Most_Productive_Overs_method</b:JournalName>
    <b:Year>2023</b:Year>
    <b:RefOrder>4</b:RefOrder>
  </b:Source>
</b:Sources>
</file>

<file path=customXml/itemProps1.xml><?xml version="1.0" encoding="utf-8"?>
<ds:datastoreItem xmlns:ds="http://schemas.openxmlformats.org/officeDocument/2006/customXml" ds:itemID="{92803F2E-A0DE-43C8-AB6D-36F053101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12002</TotalTime>
  <Pages>4</Pages>
  <Words>2290</Words>
  <Characters>13059</Characters>
  <Application>Microsoft Office Word</Application>
  <DocSecurity>0</DocSecurity>
  <Lines>108</Lines>
  <Paragraphs>30</Paragraphs>
  <ScaleCrop>false</ScaleCrop>
  <Company/>
  <LinksUpToDate>false</LinksUpToDate>
  <CharactersWithSpaces>15319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Kirby, Reuben (12-S)</dc:creator>
  <cp:keywords/>
  <dc:description/>
  <cp:lastModifiedBy>Kirby, Reuben (12-S)</cp:lastModifiedBy>
  <cp:revision>323</cp:revision>
  <dcterms:created xsi:type="dcterms:W3CDTF">2024-03-24T10:20:00Z</dcterms:created>
  <dcterms:modified xsi:type="dcterms:W3CDTF">2024-04-01T17:25:00Z</dcterms:modified>
</cp:coreProperties>
</file>