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69E6E" w14:textId="4EF34501" w:rsidR="00F101B9" w:rsidRPr="0097293A" w:rsidRDefault="00A1368C">
      <w:pPr>
        <w:rPr>
          <w:sz w:val="32"/>
          <w:szCs w:val="32"/>
          <w:u w:val="single"/>
        </w:rPr>
      </w:pPr>
      <w:r w:rsidRPr="0097293A">
        <w:rPr>
          <w:b/>
          <w:bCs/>
          <w:sz w:val="32"/>
          <w:szCs w:val="32"/>
          <w:u w:val="single"/>
        </w:rPr>
        <w:t xml:space="preserve">Taylor Series </w:t>
      </w:r>
      <w:r w:rsidRPr="0097293A">
        <w:rPr>
          <w:sz w:val="32"/>
          <w:szCs w:val="32"/>
          <w:u w:val="single"/>
        </w:rPr>
        <w:t>– An Approximation for the Lazy Physicist</w:t>
      </w:r>
    </w:p>
    <w:p w14:paraId="620760AD" w14:textId="1240C5D9" w:rsidR="00B62AD0" w:rsidRPr="0097293A" w:rsidRDefault="00642DC9">
      <w:pPr>
        <w:rPr>
          <w:b/>
          <w:bCs/>
          <w:sz w:val="24"/>
          <w:szCs w:val="24"/>
        </w:rPr>
      </w:pPr>
      <w:r w:rsidRPr="0097293A">
        <w:rPr>
          <w:b/>
          <w:bCs/>
          <w:sz w:val="24"/>
          <w:szCs w:val="24"/>
        </w:rPr>
        <w:t>Introduction</w:t>
      </w:r>
    </w:p>
    <w:p w14:paraId="2EB49CED" w14:textId="5B7ABD73" w:rsidR="00642DC9" w:rsidRPr="0097293A" w:rsidRDefault="005A4326">
      <w:pPr>
        <w:rPr>
          <w:sz w:val="20"/>
          <w:szCs w:val="20"/>
        </w:rPr>
      </w:pPr>
      <w:r w:rsidRPr="0097293A">
        <w:rPr>
          <w:sz w:val="20"/>
          <w:szCs w:val="20"/>
        </w:rPr>
        <w:t xml:space="preserve">Anyone who has studied </w:t>
      </w:r>
      <w:r w:rsidR="007235CF">
        <w:rPr>
          <w:sz w:val="20"/>
          <w:szCs w:val="20"/>
        </w:rPr>
        <w:t>M</w:t>
      </w:r>
      <w:r w:rsidRPr="0097293A">
        <w:rPr>
          <w:sz w:val="20"/>
          <w:szCs w:val="20"/>
        </w:rPr>
        <w:t>athematics for long enough will</w:t>
      </w:r>
      <w:r w:rsidR="00890FBE" w:rsidRPr="0097293A">
        <w:rPr>
          <w:sz w:val="20"/>
          <w:szCs w:val="20"/>
        </w:rPr>
        <w:t xml:space="preserve"> know the delight of dealing with polynomials, particularly when contrasted with other, more c</w:t>
      </w:r>
      <w:r w:rsidR="005F43B7" w:rsidRPr="0097293A">
        <w:rPr>
          <w:sz w:val="20"/>
          <w:szCs w:val="20"/>
        </w:rPr>
        <w:t xml:space="preserve">omplex functions. </w:t>
      </w:r>
      <w:r w:rsidR="00414E43" w:rsidRPr="0097293A">
        <w:rPr>
          <w:sz w:val="20"/>
          <w:szCs w:val="20"/>
        </w:rPr>
        <w:t>For those less mathematically experienced,</w:t>
      </w:r>
      <w:r w:rsidR="00196656" w:rsidRPr="0097293A">
        <w:rPr>
          <w:sz w:val="20"/>
          <w:szCs w:val="20"/>
        </w:rPr>
        <w:t xml:space="preserve"> a polynomial is a function</w:t>
      </w:r>
      <w:r w:rsidR="004003E7" w:rsidRPr="0097293A">
        <w:rPr>
          <w:sz w:val="20"/>
          <w:szCs w:val="20"/>
        </w:rPr>
        <w:t xml:space="preserve"> containing </w:t>
      </w:r>
      <w:r w:rsidR="00470915" w:rsidRPr="0097293A">
        <w:rPr>
          <w:sz w:val="20"/>
          <w:szCs w:val="20"/>
        </w:rPr>
        <w:t>variables (</w:t>
      </w:r>
      <m:oMath>
        <m:r>
          <w:rPr>
            <w:rFonts w:ascii="Cambria Math" w:hAnsi="Cambria Math"/>
            <w:sz w:val="20"/>
            <w:szCs w:val="20"/>
          </w:rPr>
          <m:t xml:space="preserve">x, y, z </m:t>
        </m:r>
      </m:oMath>
      <w:r w:rsidR="00470915" w:rsidRPr="0097293A">
        <w:rPr>
          <w:sz w:val="20"/>
          <w:szCs w:val="20"/>
        </w:rPr>
        <w:t>for example)</w:t>
      </w:r>
      <w:r w:rsidR="0034756F" w:rsidRPr="0097293A">
        <w:rPr>
          <w:sz w:val="20"/>
          <w:szCs w:val="20"/>
        </w:rPr>
        <w:t xml:space="preserve"> and </w:t>
      </w:r>
      <w:r w:rsidR="00E67F9B" w:rsidRPr="0097293A">
        <w:rPr>
          <w:sz w:val="20"/>
          <w:szCs w:val="20"/>
        </w:rPr>
        <w:t>constants</w:t>
      </w:r>
      <w:r w:rsidR="00EE5F5F" w:rsidRPr="0097293A">
        <w:rPr>
          <w:sz w:val="20"/>
          <w:szCs w:val="20"/>
        </w:rPr>
        <w:t xml:space="preserve"> that</w:t>
      </w:r>
      <w:r w:rsidR="00F266D1">
        <w:rPr>
          <w:sz w:val="20"/>
          <w:szCs w:val="20"/>
        </w:rPr>
        <w:t>,</w:t>
      </w:r>
      <w:r w:rsidR="003D6508">
        <w:rPr>
          <w:sz w:val="20"/>
          <w:szCs w:val="20"/>
        </w:rPr>
        <w:t xml:space="preserve"> together,</w:t>
      </w:r>
      <w:r w:rsidR="00EE5F5F" w:rsidRPr="0097293A">
        <w:rPr>
          <w:sz w:val="20"/>
          <w:szCs w:val="20"/>
        </w:rPr>
        <w:t xml:space="preserve"> are added, subtracted, multiplied, </w:t>
      </w:r>
      <w:r w:rsidR="00635CDE" w:rsidRPr="0097293A">
        <w:rPr>
          <w:sz w:val="20"/>
          <w:szCs w:val="20"/>
        </w:rPr>
        <w:t>or raised to a positive integer power. An example of a polynomial would</w:t>
      </w:r>
      <w:r w:rsidR="007235CF">
        <w:rPr>
          <w:sz w:val="20"/>
          <w:szCs w:val="20"/>
        </w:rPr>
        <w:t xml:space="preserve"> be</w:t>
      </w:r>
      <w:r w:rsidR="00635CDE" w:rsidRPr="0097293A">
        <w:rPr>
          <w:sz w:val="20"/>
          <w:szCs w:val="20"/>
        </w:rPr>
        <w:t xml:space="preserve"> </w:t>
      </w:r>
      <m:oMath>
        <m:r>
          <w:rPr>
            <w:rFonts w:ascii="Cambria Math" w:hAnsi="Cambria Math"/>
            <w:sz w:val="20"/>
            <w:szCs w:val="20"/>
          </w:rPr>
          <m:t>3</m:t>
        </m:r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hAnsi="Cambria Math"/>
                <w:sz w:val="20"/>
                <w:szCs w:val="20"/>
              </w:rPr>
              <m:t>2</m:t>
            </m:r>
          </m:sup>
        </m:sSup>
        <m:r>
          <w:rPr>
            <w:rFonts w:ascii="Cambria Math" w:hAnsi="Cambria Math"/>
            <w:sz w:val="20"/>
            <w:szCs w:val="20"/>
          </w:rPr>
          <m:t>-3x+4</m:t>
        </m:r>
      </m:oMath>
      <w:r w:rsidR="00E67F9B" w:rsidRPr="0097293A">
        <w:rPr>
          <w:rFonts w:eastAsiaTheme="minorEastAsia"/>
          <w:sz w:val="20"/>
          <w:szCs w:val="20"/>
        </w:rPr>
        <w:t xml:space="preserve">. However, as </w:t>
      </w:r>
      <w:r w:rsidR="004E4E3E" w:rsidRPr="0097293A">
        <w:rPr>
          <w:rFonts w:eastAsiaTheme="minorEastAsia"/>
          <w:sz w:val="20"/>
          <w:szCs w:val="20"/>
        </w:rPr>
        <w:t>many are likely aware, not all functions look like this –</w:t>
      </w:r>
      <w:r w:rsidR="0021271C" w:rsidRPr="0097293A">
        <w:rPr>
          <w:rFonts w:eastAsiaTheme="minorEastAsia"/>
          <w:sz w:val="20"/>
          <w:szCs w:val="20"/>
        </w:rPr>
        <w:t xml:space="preserve"> </w:t>
      </w:r>
      <w:r w:rsidR="004E4E3E" w:rsidRPr="0097293A">
        <w:rPr>
          <w:rFonts w:eastAsiaTheme="minorEastAsia"/>
          <w:sz w:val="20"/>
          <w:szCs w:val="20"/>
        </w:rPr>
        <w:t xml:space="preserve">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sin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func>
      </m:oMath>
      <w:r w:rsidR="0021271C" w:rsidRPr="0097293A">
        <w:rPr>
          <w:rFonts w:eastAsiaTheme="minorEastAsia"/>
          <w:sz w:val="20"/>
          <w:szCs w:val="20"/>
        </w:rPr>
        <w:t xml:space="preserve">,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e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sup>
        </m:sSup>
      </m:oMath>
      <w:r w:rsidR="00583102" w:rsidRPr="0097293A">
        <w:rPr>
          <w:rFonts w:eastAsiaTheme="minorEastAsia"/>
          <w:sz w:val="20"/>
          <w:szCs w:val="20"/>
        </w:rPr>
        <w:t xml:space="preserve">, </w:t>
      </w:r>
      <w:r w:rsidR="009D096C" w:rsidRPr="0097293A">
        <w:rPr>
          <w:rFonts w:eastAsiaTheme="minorEastAsia"/>
          <w:sz w:val="20"/>
          <w:szCs w:val="20"/>
        </w:rPr>
        <w:t xml:space="preserve">or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1+x</m:t>
                </m:r>
              </m:e>
            </m:d>
          </m:e>
          <m:sup>
            <m:f>
              <m:f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3</m:t>
                </m:r>
              </m:num>
              <m:den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2</m:t>
                </m:r>
              </m:den>
            </m:f>
          </m:sup>
        </m:sSup>
      </m:oMath>
      <w:r w:rsidR="00D1390B" w:rsidRPr="0097293A">
        <w:rPr>
          <w:rFonts w:eastAsiaTheme="minorEastAsia"/>
          <w:sz w:val="20"/>
          <w:szCs w:val="20"/>
        </w:rPr>
        <w:t xml:space="preserve"> to name just a few. </w:t>
      </w:r>
      <w:r w:rsidR="006F4D9D" w:rsidRPr="0097293A">
        <w:rPr>
          <w:rFonts w:eastAsiaTheme="minorEastAsia"/>
          <w:sz w:val="20"/>
          <w:szCs w:val="20"/>
        </w:rPr>
        <w:t xml:space="preserve">These are far more difficult to work with, </w:t>
      </w:r>
      <w:r w:rsidR="00640D3F" w:rsidRPr="0097293A">
        <w:rPr>
          <w:rFonts w:eastAsiaTheme="minorEastAsia"/>
          <w:sz w:val="20"/>
          <w:szCs w:val="20"/>
        </w:rPr>
        <w:t xml:space="preserve">so what if these </w:t>
      </w:r>
      <w:r w:rsidR="00865547" w:rsidRPr="0097293A">
        <w:rPr>
          <w:rFonts w:eastAsiaTheme="minorEastAsia"/>
          <w:sz w:val="20"/>
          <w:szCs w:val="20"/>
        </w:rPr>
        <w:t xml:space="preserve">pesky functions could be approximated by </w:t>
      </w:r>
      <w:r w:rsidR="00022090" w:rsidRPr="0097293A">
        <w:rPr>
          <w:rFonts w:eastAsiaTheme="minorEastAsia"/>
          <w:sz w:val="20"/>
          <w:szCs w:val="20"/>
        </w:rPr>
        <w:t xml:space="preserve">a much nicer polynomial, or even equated to one? This is the question Brook Taylor uncovered the answer to in 1715 with his </w:t>
      </w:r>
      <w:r w:rsidR="00E2558E" w:rsidRPr="0097293A">
        <w:rPr>
          <w:rFonts w:eastAsiaTheme="minorEastAsia"/>
          <w:sz w:val="20"/>
          <w:szCs w:val="20"/>
        </w:rPr>
        <w:t xml:space="preserve">creation of Taylor Series. </w:t>
      </w:r>
      <w:r w:rsidR="00587940" w:rsidRPr="0097293A">
        <w:rPr>
          <w:rFonts w:eastAsiaTheme="minorEastAsia"/>
          <w:sz w:val="20"/>
          <w:szCs w:val="20"/>
        </w:rPr>
        <w:t>But</w:t>
      </w:r>
      <w:r w:rsidR="00F41AF2" w:rsidRPr="0097293A">
        <w:rPr>
          <w:rFonts w:eastAsiaTheme="minorEastAsia"/>
          <w:sz w:val="20"/>
          <w:szCs w:val="20"/>
        </w:rPr>
        <w:t xml:space="preserve"> what are they</w:t>
      </w:r>
      <w:r w:rsidR="00587940" w:rsidRPr="0097293A">
        <w:rPr>
          <w:rFonts w:eastAsiaTheme="minorEastAsia"/>
          <w:sz w:val="20"/>
          <w:szCs w:val="20"/>
        </w:rPr>
        <w:t xml:space="preserve">? Where did they come from? What are their applications? And are they perfect? </w:t>
      </w:r>
      <w:r w:rsidR="00503A67" w:rsidRPr="0097293A">
        <w:rPr>
          <w:rFonts w:eastAsiaTheme="minorEastAsia"/>
          <w:sz w:val="20"/>
          <w:szCs w:val="20"/>
        </w:rPr>
        <w:t>The intention of this essay is to answer all of these questions</w:t>
      </w:r>
      <w:r w:rsidR="00EB1478" w:rsidRPr="0097293A">
        <w:rPr>
          <w:rFonts w:eastAsiaTheme="minorEastAsia"/>
          <w:sz w:val="20"/>
          <w:szCs w:val="20"/>
        </w:rPr>
        <w:t>, beginning with the basics of differentiation</w:t>
      </w:r>
      <w:r w:rsidR="000A62F6" w:rsidRPr="0097293A">
        <w:rPr>
          <w:rFonts w:eastAsiaTheme="minorEastAsia"/>
          <w:sz w:val="20"/>
          <w:szCs w:val="20"/>
        </w:rPr>
        <w:t>, all the way to a general formula for a Taylor Series</w:t>
      </w:r>
      <w:r w:rsidR="00D24DBF" w:rsidRPr="0097293A">
        <w:rPr>
          <w:rFonts w:eastAsiaTheme="minorEastAsia"/>
          <w:sz w:val="20"/>
          <w:szCs w:val="20"/>
        </w:rPr>
        <w:t>, highlighting the uses and limitations of</w:t>
      </w:r>
      <w:r w:rsidR="001E430B" w:rsidRPr="0097293A">
        <w:rPr>
          <w:rFonts w:eastAsiaTheme="minorEastAsia"/>
          <w:sz w:val="20"/>
          <w:szCs w:val="20"/>
        </w:rPr>
        <w:t xml:space="preserve"> the lazy physicist’s favourite approximation. </w:t>
      </w:r>
    </w:p>
    <w:p w14:paraId="4EEDD10E" w14:textId="2F79FAD8" w:rsidR="00642DC9" w:rsidRPr="0097293A" w:rsidRDefault="00642DC9">
      <w:pPr>
        <w:rPr>
          <w:b/>
          <w:bCs/>
          <w:sz w:val="24"/>
          <w:szCs w:val="24"/>
        </w:rPr>
      </w:pPr>
      <w:r w:rsidRPr="0097293A">
        <w:rPr>
          <w:b/>
          <w:bCs/>
          <w:sz w:val="24"/>
          <w:szCs w:val="24"/>
        </w:rPr>
        <w:t>Differentiation</w:t>
      </w:r>
    </w:p>
    <w:p w14:paraId="25E7D42E" w14:textId="5A069C62" w:rsidR="00873AD9" w:rsidRPr="0097293A" w:rsidRDefault="00C85D5D">
      <w:pPr>
        <w:rPr>
          <w:sz w:val="20"/>
          <w:szCs w:val="20"/>
        </w:rPr>
      </w:pPr>
      <w:r w:rsidRPr="0097293A">
        <w:rPr>
          <w:sz w:val="20"/>
          <w:szCs w:val="20"/>
        </w:rPr>
        <w:t xml:space="preserve">Let’s take things back to </w:t>
      </w:r>
      <w:r w:rsidR="00DD5EFA" w:rsidRPr="0097293A">
        <w:rPr>
          <w:sz w:val="20"/>
          <w:szCs w:val="20"/>
        </w:rPr>
        <w:t xml:space="preserve">everyone’s first introduction to Calculus: differentiation. </w:t>
      </w:r>
      <w:r w:rsidR="00615C99" w:rsidRPr="0097293A">
        <w:rPr>
          <w:sz w:val="20"/>
          <w:szCs w:val="20"/>
        </w:rPr>
        <w:t>Differentiation is a fundamental</w:t>
      </w:r>
      <w:r w:rsidR="00C82B06" w:rsidRPr="0097293A">
        <w:rPr>
          <w:sz w:val="20"/>
          <w:szCs w:val="20"/>
        </w:rPr>
        <w:t xml:space="preserve"> operation in creating a Taylor Series so understanding what exactly it is and why it is useful is key. </w:t>
      </w:r>
      <w:r w:rsidR="009D3CBC" w:rsidRPr="0097293A">
        <w:rPr>
          <w:sz w:val="20"/>
          <w:szCs w:val="20"/>
        </w:rPr>
        <w:t>Additionally, this should help to emphasise the need for Taylor Series in the first place</w:t>
      </w:r>
      <w:r w:rsidR="00B84ECA" w:rsidRPr="0097293A">
        <w:rPr>
          <w:sz w:val="20"/>
          <w:szCs w:val="20"/>
        </w:rPr>
        <w:t xml:space="preserve">, as it should become clear that, generally, a polynomial is </w:t>
      </w:r>
      <w:r w:rsidR="0042647E" w:rsidRPr="0097293A">
        <w:rPr>
          <w:sz w:val="20"/>
          <w:szCs w:val="20"/>
        </w:rPr>
        <w:t xml:space="preserve">the easiest function to differentiate. </w:t>
      </w:r>
    </w:p>
    <w:p w14:paraId="012F8670" w14:textId="5CBE8FDD" w:rsidR="0042647E" w:rsidRPr="0097293A" w:rsidRDefault="0042647E">
      <w:pPr>
        <w:rPr>
          <w:sz w:val="20"/>
          <w:szCs w:val="20"/>
        </w:rPr>
      </w:pPr>
      <w:r w:rsidRPr="0097293A">
        <w:rPr>
          <w:sz w:val="20"/>
          <w:szCs w:val="20"/>
        </w:rPr>
        <w:t>To begin, it’s necessary to define some notation</w:t>
      </w:r>
      <w:r w:rsidR="00363ADA" w:rsidRPr="0097293A">
        <w:rPr>
          <w:sz w:val="20"/>
          <w:szCs w:val="20"/>
        </w:rPr>
        <w:t>:</w:t>
      </w:r>
    </w:p>
    <w:p w14:paraId="013E8B5C" w14:textId="25F5C42A" w:rsidR="00363ADA" w:rsidRPr="0097293A" w:rsidRDefault="000C12C0">
      <w:pPr>
        <w:rPr>
          <w:rFonts w:eastAsiaTheme="minorEastAsia"/>
          <w:sz w:val="20"/>
          <w:szCs w:val="20"/>
        </w:rPr>
      </w:pPr>
      <m:oMath>
        <m:r>
          <w:rPr>
            <w:rFonts w:ascii="Cambria Math" w:hAnsi="Cambria Math"/>
            <w:sz w:val="20"/>
            <w:szCs w:val="20"/>
          </w:rPr>
          <m:t>f(x)</m:t>
        </m:r>
      </m:oMath>
      <w:r w:rsidRPr="0097293A">
        <w:rPr>
          <w:rFonts w:eastAsiaTheme="minorEastAsia"/>
          <w:sz w:val="20"/>
          <w:szCs w:val="20"/>
        </w:rPr>
        <w:t xml:space="preserve"> </w:t>
      </w:r>
      <w:r w:rsidR="00B35FE8" w:rsidRPr="0097293A">
        <w:rPr>
          <w:rFonts w:eastAsiaTheme="minorEastAsia"/>
          <w:sz w:val="20"/>
          <w:szCs w:val="20"/>
        </w:rPr>
        <w:t xml:space="preserve">denotes some function of </w:t>
      </w:r>
      <m:oMath>
        <m:r>
          <w:rPr>
            <w:rFonts w:ascii="Cambria Math" w:eastAsiaTheme="minorEastAsia" w:hAnsi="Cambria Math"/>
            <w:sz w:val="20"/>
            <w:szCs w:val="20"/>
          </w:rPr>
          <m:t>x</m:t>
        </m:r>
      </m:oMath>
      <w:r w:rsidR="00C7511B" w:rsidRPr="0097293A">
        <w:rPr>
          <w:rFonts w:eastAsiaTheme="minorEastAsia"/>
          <w:sz w:val="20"/>
          <w:szCs w:val="20"/>
        </w:rPr>
        <w:t xml:space="preserve"> </w:t>
      </w:r>
      <w:r w:rsidR="00CC647B" w:rsidRPr="0097293A">
        <w:rPr>
          <w:rFonts w:eastAsiaTheme="minorEastAsia"/>
          <w:sz w:val="20"/>
          <w:szCs w:val="20"/>
        </w:rPr>
        <w:t xml:space="preserve">– e.g. </w:t>
      </w: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=4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3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+9∴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therefore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 xml:space="preserve"> 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a+b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=4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a+b</m:t>
                </m:r>
              </m:e>
            </m:d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3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+9</m:t>
        </m:r>
      </m:oMath>
      <w:r w:rsidR="00897CF0" w:rsidRPr="0097293A">
        <w:rPr>
          <w:rFonts w:eastAsiaTheme="minorEastAsia"/>
          <w:sz w:val="20"/>
          <w:szCs w:val="20"/>
        </w:rPr>
        <w:t xml:space="preserve"> </w:t>
      </w:r>
    </w:p>
    <w:p w14:paraId="6966FDEA" w14:textId="22D4FD9A" w:rsidR="005D18CE" w:rsidRPr="0097293A" w:rsidRDefault="00C777B6">
      <w:pPr>
        <w:rPr>
          <w:rFonts w:eastAsiaTheme="minorEastAsia"/>
          <w:sz w:val="20"/>
          <w:szCs w:val="20"/>
        </w:rPr>
      </w:pPr>
      <m:oMath>
        <m:r>
          <w:rPr>
            <w:rFonts w:ascii="Cambria Math" w:hAnsi="Cambria Math"/>
            <w:sz w:val="20"/>
            <w:szCs w:val="20"/>
          </w:rPr>
          <m:t>f'(x)</m:t>
        </m:r>
      </m:oMath>
      <w:r w:rsidRPr="0097293A">
        <w:rPr>
          <w:rFonts w:eastAsiaTheme="minorEastAsia"/>
          <w:sz w:val="20"/>
          <w:szCs w:val="20"/>
        </w:rPr>
        <w:t xml:space="preserve"> denotes the derivative of </w:t>
      </w:r>
      <m:oMath>
        <m:r>
          <w:rPr>
            <w:rFonts w:ascii="Cambria Math" w:hAnsi="Cambria Math"/>
            <w:sz w:val="20"/>
            <w:szCs w:val="20"/>
          </w:rPr>
          <m:t>f(x)</m:t>
        </m:r>
      </m:oMath>
      <w:r w:rsidR="00457F36" w:rsidRPr="0097293A">
        <w:rPr>
          <w:rFonts w:eastAsiaTheme="minorEastAsia"/>
          <w:sz w:val="20"/>
          <w:szCs w:val="20"/>
        </w:rPr>
        <w:t>. A derivative is the function given after differentiating the original function</w:t>
      </w:r>
    </w:p>
    <w:p w14:paraId="3EA8661D" w14:textId="557FCC7F" w:rsidR="00A979F9" w:rsidRPr="0097293A" w:rsidRDefault="00000000">
      <w:pPr>
        <w:rPr>
          <w:rFonts w:eastAsiaTheme="minorEastAsia"/>
          <w:sz w:val="20"/>
          <w:szCs w:val="20"/>
        </w:rPr>
      </w:pPr>
      <m:oMath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</w:rPr>
              <m:t>f</m:t>
            </m:r>
          </m:e>
          <m:sup>
            <m:r>
              <w:rPr>
                <w:rFonts w:ascii="Cambria Math" w:hAnsi="Cambria Math"/>
                <w:sz w:val="20"/>
                <w:szCs w:val="20"/>
              </w:rPr>
              <m:t>''</m:t>
            </m:r>
          </m:sup>
        </m:sSup>
        <m:r>
          <w:rPr>
            <w:rFonts w:ascii="Cambria Math" w:hAnsi="Cambria Math"/>
            <w:sz w:val="20"/>
            <w:szCs w:val="20"/>
          </w:rPr>
          <m:t>(x)</m:t>
        </m:r>
      </m:oMath>
      <w:r w:rsidR="009C3DD5" w:rsidRPr="0097293A">
        <w:rPr>
          <w:rFonts w:eastAsiaTheme="minorEastAsia"/>
          <w:sz w:val="20"/>
          <w:szCs w:val="20"/>
        </w:rPr>
        <w:t xml:space="preserve"> denotes the second derivative of </w:t>
      </w:r>
      <m:oMath>
        <m:r>
          <w:rPr>
            <w:rFonts w:ascii="Cambria Math" w:eastAsiaTheme="minorEastAsia" w:hAnsi="Cambria Math"/>
            <w:sz w:val="20"/>
            <w:szCs w:val="20"/>
          </w:rPr>
          <m:t>f(x)</m:t>
        </m:r>
      </m:oMath>
      <w:r w:rsidR="009C3DD5" w:rsidRPr="0097293A">
        <w:rPr>
          <w:rFonts w:eastAsiaTheme="minorEastAsia"/>
          <w:sz w:val="20"/>
          <w:szCs w:val="20"/>
        </w:rPr>
        <w:t xml:space="preserve">, which is the derivative of the derivative of </w:t>
      </w:r>
      <m:oMath>
        <m:r>
          <w:rPr>
            <w:rFonts w:ascii="Cambria Math" w:hAnsi="Cambria Math"/>
            <w:sz w:val="20"/>
            <w:szCs w:val="20"/>
          </w:rPr>
          <m:t>f(x)</m:t>
        </m:r>
      </m:oMath>
    </w:p>
    <w:p w14:paraId="6D956FB4" w14:textId="54EFF561" w:rsidR="000B7E04" w:rsidRPr="0097293A" w:rsidRDefault="00000000">
      <w:pPr>
        <w:rPr>
          <w:rFonts w:eastAsiaTheme="minorEastAsia"/>
          <w:sz w:val="20"/>
          <w:szCs w:val="20"/>
        </w:rPr>
      </w:pPr>
      <m:oMath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</w:rPr>
              <m:t>f</m:t>
            </m:r>
          </m:e>
          <m:sup>
            <m:r>
              <w:rPr>
                <w:rFonts w:ascii="Cambria Math" w:hAnsi="Cambria Math"/>
                <w:sz w:val="20"/>
                <w:szCs w:val="20"/>
              </w:rPr>
              <m:t>n</m:t>
            </m:r>
          </m:sup>
        </m:sSup>
        <m:r>
          <w:rPr>
            <w:rFonts w:ascii="Cambria Math" w:hAnsi="Cambria Math"/>
            <w:sz w:val="20"/>
            <w:szCs w:val="20"/>
          </w:rPr>
          <m:t>'(x)</m:t>
        </m:r>
      </m:oMath>
      <w:r w:rsidR="009B62EB" w:rsidRPr="0097293A">
        <w:rPr>
          <w:rFonts w:eastAsiaTheme="minorEastAsia"/>
          <w:sz w:val="20"/>
          <w:szCs w:val="20"/>
        </w:rPr>
        <w:t xml:space="preserve"> </w:t>
      </w:r>
      <w:r w:rsidR="004B691A" w:rsidRPr="0097293A">
        <w:rPr>
          <w:rFonts w:eastAsiaTheme="minorEastAsia"/>
          <w:sz w:val="20"/>
          <w:szCs w:val="20"/>
        </w:rPr>
        <w:t xml:space="preserve">denotes </w:t>
      </w:r>
      <w:r w:rsidR="009B62EB" w:rsidRPr="0097293A">
        <w:rPr>
          <w:rFonts w:eastAsiaTheme="minorEastAsia"/>
          <w:sz w:val="20"/>
          <w:szCs w:val="20"/>
        </w:rPr>
        <w:t xml:space="preserve">a derivative of </w:t>
      </w:r>
      <m:oMath>
        <m:r>
          <w:rPr>
            <w:rFonts w:ascii="Cambria Math" w:hAnsi="Cambria Math"/>
            <w:sz w:val="20"/>
            <w:szCs w:val="20"/>
          </w:rPr>
          <m:t>f(x)</m:t>
        </m:r>
      </m:oMath>
      <w:r w:rsidR="009B62EB" w:rsidRPr="0097293A">
        <w:rPr>
          <w:rFonts w:eastAsiaTheme="minorEastAsia"/>
          <w:sz w:val="20"/>
          <w:szCs w:val="20"/>
        </w:rPr>
        <w:t xml:space="preserve"> with order </w:t>
      </w:r>
      <m:oMath>
        <m:r>
          <w:rPr>
            <w:rFonts w:ascii="Cambria Math" w:eastAsiaTheme="minorEastAsia" w:hAnsi="Cambria Math"/>
            <w:sz w:val="20"/>
            <w:szCs w:val="20"/>
          </w:rPr>
          <m:t>n</m:t>
        </m:r>
      </m:oMath>
      <w:r w:rsidR="000A0067" w:rsidRPr="0097293A">
        <w:rPr>
          <w:rFonts w:eastAsiaTheme="minorEastAsia"/>
          <w:sz w:val="20"/>
          <w:szCs w:val="20"/>
        </w:rPr>
        <w:t xml:space="preserve"> – e.g. the </w:t>
      </w:r>
      <w:r w:rsidR="004B691A" w:rsidRPr="0097293A">
        <w:rPr>
          <w:rFonts w:eastAsiaTheme="minorEastAsia"/>
          <w:sz w:val="20"/>
          <w:szCs w:val="20"/>
        </w:rPr>
        <w:t>6</w:t>
      </w:r>
      <w:r w:rsidR="004B691A" w:rsidRPr="0097293A">
        <w:rPr>
          <w:rFonts w:eastAsiaTheme="minorEastAsia"/>
          <w:sz w:val="20"/>
          <w:szCs w:val="20"/>
          <w:vertAlign w:val="superscript"/>
        </w:rPr>
        <w:t>th</w:t>
      </w:r>
      <w:r w:rsidR="004B691A" w:rsidRPr="0097293A">
        <w:rPr>
          <w:rFonts w:eastAsiaTheme="minorEastAsia"/>
          <w:sz w:val="20"/>
          <w:szCs w:val="20"/>
        </w:rPr>
        <w:t xml:space="preserve"> derivative of </w:t>
      </w:r>
      <m:oMath>
        <m:r>
          <w:rPr>
            <w:rFonts w:ascii="Cambria Math" w:hAnsi="Cambria Math"/>
            <w:sz w:val="20"/>
            <w:szCs w:val="20"/>
          </w:rPr>
          <m:t>f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</m:d>
      </m:oMath>
      <w:r w:rsidR="004B691A" w:rsidRPr="0097293A">
        <w:rPr>
          <w:rFonts w:eastAsiaTheme="minorEastAsia"/>
          <w:sz w:val="20"/>
          <w:szCs w:val="20"/>
        </w:rPr>
        <w:t xml:space="preserve"> would be denoted as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f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6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'(x)</m:t>
        </m:r>
      </m:oMath>
    </w:p>
    <w:p w14:paraId="50616316" w14:textId="46E037F9" w:rsidR="00BE0B78" w:rsidRDefault="00000000">
      <w:pPr>
        <w:rPr>
          <w:rFonts w:eastAsiaTheme="minorEastAsia"/>
          <w:sz w:val="20"/>
          <w:szCs w:val="20"/>
        </w:rPr>
      </w:pPr>
      <m:oMath>
        <m:func>
          <m:func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lim</m:t>
                </m:r>
              </m:e>
              <m:lim>
                <m:r>
                  <w:rPr>
                    <w:rFonts w:ascii="Cambria Math" w:hAnsi="Cambria Math"/>
                    <w:sz w:val="20"/>
                    <w:szCs w:val="20"/>
                  </w:rPr>
                  <m:t>a→b</m:t>
                </m:r>
              </m:lim>
            </m:limLow>
          </m:fName>
          <m:e>
            <m:r>
              <w:rPr>
                <w:rFonts w:ascii="Cambria Math" w:hAnsi="Cambria Math"/>
                <w:sz w:val="20"/>
                <w:szCs w:val="20"/>
              </w:rPr>
              <m:t xml:space="preserve"> [f</m:t>
            </m:r>
            <m:d>
              <m:d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x</m:t>
                </m:r>
              </m:e>
            </m:d>
            <m:r>
              <w:rPr>
                <w:rFonts w:ascii="Cambria Math" w:hAnsi="Cambria Math"/>
                <w:sz w:val="20"/>
                <w:szCs w:val="20"/>
              </w:rPr>
              <m:t>]</m:t>
            </m:r>
          </m:e>
        </m:func>
      </m:oMath>
      <w:r w:rsidR="00813F4B" w:rsidRPr="0097293A">
        <w:rPr>
          <w:rFonts w:eastAsiaTheme="minorEastAsia"/>
          <w:sz w:val="20"/>
          <w:szCs w:val="20"/>
        </w:rPr>
        <w:t xml:space="preserve"> denotes the action </w:t>
      </w:r>
      <w:r w:rsidR="00600C1C" w:rsidRPr="0097293A">
        <w:rPr>
          <w:rFonts w:eastAsiaTheme="minorEastAsia"/>
          <w:sz w:val="20"/>
          <w:szCs w:val="20"/>
        </w:rPr>
        <w:t xml:space="preserve">of </w:t>
      </w:r>
      <w:r w:rsidR="00C75D33" w:rsidRPr="0097293A">
        <w:rPr>
          <w:rFonts w:eastAsiaTheme="minorEastAsia"/>
          <w:sz w:val="20"/>
          <w:szCs w:val="20"/>
        </w:rPr>
        <w:t>find</w:t>
      </w:r>
      <w:r w:rsidR="003D6D28">
        <w:rPr>
          <w:rFonts w:eastAsiaTheme="minorEastAsia"/>
          <w:sz w:val="20"/>
          <w:szCs w:val="20"/>
        </w:rPr>
        <w:t>ing</w:t>
      </w:r>
      <w:r w:rsidR="00C75D33" w:rsidRPr="0097293A">
        <w:rPr>
          <w:rFonts w:eastAsiaTheme="minorEastAsia"/>
          <w:sz w:val="20"/>
          <w:szCs w:val="20"/>
        </w:rPr>
        <w:t xml:space="preserve"> the value of </w:t>
      </w:r>
      <m:oMath>
        <m:r>
          <w:rPr>
            <w:rFonts w:ascii="Cambria Math" w:hAnsi="Cambria Math"/>
            <w:sz w:val="20"/>
            <w:szCs w:val="20"/>
          </w:rPr>
          <m:t>f(x)</m:t>
        </m:r>
      </m:oMath>
      <w:r w:rsidR="00D640AE" w:rsidRPr="0097293A">
        <w:rPr>
          <w:rFonts w:eastAsiaTheme="minorEastAsia"/>
          <w:sz w:val="20"/>
          <w:szCs w:val="20"/>
        </w:rPr>
        <w:t xml:space="preserve">, after </w:t>
      </w:r>
      <w:r w:rsidR="00600C1C" w:rsidRPr="0097293A">
        <w:rPr>
          <w:rFonts w:eastAsiaTheme="minorEastAsia"/>
          <w:sz w:val="20"/>
          <w:szCs w:val="20"/>
        </w:rPr>
        <w:t xml:space="preserve">allowing some </w:t>
      </w:r>
      <m:oMath>
        <m:r>
          <w:rPr>
            <w:rFonts w:ascii="Cambria Math" w:eastAsiaTheme="minorEastAsia" w:hAnsi="Cambria Math"/>
            <w:sz w:val="20"/>
            <w:szCs w:val="20"/>
          </w:rPr>
          <m:t>a</m:t>
        </m:r>
      </m:oMath>
      <w:r w:rsidR="00AA790B" w:rsidRPr="0097293A">
        <w:rPr>
          <w:rFonts w:eastAsiaTheme="minorEastAsia"/>
          <w:sz w:val="20"/>
          <w:szCs w:val="20"/>
        </w:rPr>
        <w:t xml:space="preserve"> within </w:t>
      </w:r>
      <m:oMath>
        <m:r>
          <w:rPr>
            <w:rFonts w:ascii="Cambria Math" w:hAnsi="Cambria Math"/>
            <w:sz w:val="20"/>
            <w:szCs w:val="20"/>
          </w:rPr>
          <m:t>f(x)</m:t>
        </m:r>
      </m:oMath>
      <w:r w:rsidR="003D6D28">
        <w:rPr>
          <w:rFonts w:eastAsiaTheme="minorEastAsia"/>
          <w:sz w:val="20"/>
          <w:szCs w:val="20"/>
        </w:rPr>
        <w:t xml:space="preserve"> to</w:t>
      </w:r>
      <w:r w:rsidR="00AA790B" w:rsidRPr="0097293A">
        <w:rPr>
          <w:rFonts w:eastAsiaTheme="minorEastAsia"/>
          <w:sz w:val="20"/>
          <w:szCs w:val="20"/>
        </w:rPr>
        <w:t xml:space="preserve"> </w:t>
      </w:r>
      <w:r w:rsidR="00C75D33" w:rsidRPr="0097293A">
        <w:rPr>
          <w:rFonts w:eastAsiaTheme="minorEastAsia"/>
          <w:sz w:val="20"/>
          <w:szCs w:val="20"/>
        </w:rPr>
        <w:t xml:space="preserve">tend towards </w:t>
      </w:r>
      <m:oMath>
        <m:r>
          <w:rPr>
            <w:rFonts w:ascii="Cambria Math" w:eastAsiaTheme="minorEastAsia" w:hAnsi="Cambria Math"/>
            <w:sz w:val="20"/>
            <w:szCs w:val="20"/>
          </w:rPr>
          <m:t>b</m:t>
        </m:r>
      </m:oMath>
      <w:r w:rsidR="00D640AE" w:rsidRPr="0097293A">
        <w:rPr>
          <w:rFonts w:eastAsiaTheme="minorEastAsia"/>
          <w:sz w:val="20"/>
          <w:szCs w:val="20"/>
        </w:rPr>
        <w:t xml:space="preserve"> – e.g.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lim</m:t>
                </m:r>
              </m:e>
              <m:lim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a→0</m:t>
                </m:r>
              </m:lim>
            </m:limLow>
          </m:fName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2ax+4</m:t>
                </m:r>
              </m:e>
            </m:d>
          </m:e>
        </m:func>
        <m:r>
          <w:rPr>
            <w:rFonts w:ascii="Cambria Math" w:eastAsiaTheme="minorEastAsia" w:hAnsi="Cambria Math"/>
            <w:sz w:val="20"/>
            <w:szCs w:val="20"/>
          </w:rPr>
          <m:t>=4</m:t>
        </m:r>
      </m:oMath>
      <w:r w:rsidR="00593E64" w:rsidRPr="0097293A">
        <w:rPr>
          <w:rFonts w:eastAsiaTheme="minorEastAsia"/>
          <w:sz w:val="20"/>
          <w:szCs w:val="20"/>
        </w:rPr>
        <w:t xml:space="preserve"> </w:t>
      </w:r>
    </w:p>
    <w:p w14:paraId="0B3CDC14" w14:textId="4E32EE2B" w:rsidR="00CE4FD2" w:rsidRDefault="00CE4FD2">
      <w:pPr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The following notation will become useful later:</w:t>
      </w:r>
    </w:p>
    <w:p w14:paraId="638D7427" w14:textId="322F23DE" w:rsidR="00CE4FD2" w:rsidRDefault="00F102DC">
      <w:pPr>
        <w:rPr>
          <w:rFonts w:eastAsiaTheme="minorEastAsia"/>
          <w:sz w:val="20"/>
          <w:szCs w:val="20"/>
        </w:rPr>
      </w:pPr>
      <m:oMath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naryPr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n=0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∞</m:t>
            </m:r>
          </m:sup>
          <m:e>
            <m:r>
              <w:rPr>
                <w:rFonts w:ascii="Cambria Math" w:eastAsiaTheme="minorEastAsia" w:hAnsi="Cambria Math"/>
                <w:sz w:val="20"/>
                <w:szCs w:val="20"/>
              </w:rPr>
              <m:t>f(x)</m:t>
            </m:r>
          </m:e>
        </m:nary>
      </m:oMath>
      <w:r w:rsidR="00336412">
        <w:rPr>
          <w:rFonts w:eastAsiaTheme="minorEastAsia"/>
          <w:sz w:val="20"/>
          <w:szCs w:val="20"/>
        </w:rPr>
        <w:t xml:space="preserve"> </w:t>
      </w:r>
      <w:r w:rsidR="00E00CEB">
        <w:rPr>
          <w:rFonts w:eastAsiaTheme="minorEastAsia"/>
          <w:sz w:val="20"/>
          <w:szCs w:val="20"/>
        </w:rPr>
        <w:t>denotes the infinite sum of a function</w:t>
      </w:r>
      <w:r w:rsidR="00B00470">
        <w:rPr>
          <w:rFonts w:eastAsiaTheme="minorEastAsia"/>
          <w:sz w:val="20"/>
          <w:szCs w:val="20"/>
        </w:rPr>
        <w:t xml:space="preserve"> as a variable, </w:t>
      </w:r>
      <m:oMath>
        <m:r>
          <w:rPr>
            <w:rFonts w:ascii="Cambria Math" w:eastAsiaTheme="minorEastAsia" w:hAnsi="Cambria Math"/>
            <w:sz w:val="20"/>
            <w:szCs w:val="20"/>
          </w:rPr>
          <m:t>n,</m:t>
        </m:r>
      </m:oMath>
      <w:r w:rsidR="00B00470">
        <w:rPr>
          <w:rFonts w:eastAsiaTheme="minorEastAsia"/>
          <w:sz w:val="20"/>
          <w:szCs w:val="20"/>
        </w:rPr>
        <w:t xml:space="preserve"> increases in </w:t>
      </w:r>
      <w:r w:rsidR="00772EF1">
        <w:rPr>
          <w:rFonts w:eastAsiaTheme="minorEastAsia"/>
          <w:sz w:val="20"/>
          <w:szCs w:val="20"/>
        </w:rPr>
        <w:t xml:space="preserve">increments of </w:t>
      </w:r>
      <m:oMath>
        <m:r>
          <w:rPr>
            <w:rFonts w:ascii="Cambria Math" w:eastAsiaTheme="minorEastAsia" w:hAnsi="Cambria Math"/>
            <w:sz w:val="20"/>
            <w:szCs w:val="20"/>
          </w:rPr>
          <m:t>1</m:t>
        </m:r>
      </m:oMath>
      <w:r w:rsidR="00CB31B2">
        <w:rPr>
          <w:rFonts w:eastAsiaTheme="minorEastAsia"/>
          <w:sz w:val="20"/>
          <w:szCs w:val="20"/>
        </w:rPr>
        <w:t xml:space="preserve"> (all usages are followed by an expanded format to help demonstrate this)</w:t>
      </w:r>
    </w:p>
    <w:p w14:paraId="17CE9A7C" w14:textId="4A9B0829" w:rsidR="00131B1B" w:rsidRDefault="00447E64">
      <w:pPr>
        <w:rPr>
          <w:rFonts w:eastAsiaTheme="minorEastAsia"/>
          <w:sz w:val="20"/>
          <w:szCs w:val="20"/>
        </w:rPr>
      </w:pPr>
      <m:oMath>
        <m:r>
          <w:rPr>
            <w:rFonts w:ascii="Cambria Math" w:eastAsiaTheme="minorEastAsia" w:hAnsi="Cambria Math"/>
            <w:sz w:val="20"/>
            <w:szCs w:val="20"/>
          </w:rPr>
          <m:t>x!</m:t>
        </m:r>
      </m:oMath>
      <w:r>
        <w:rPr>
          <w:rFonts w:eastAsiaTheme="minorEastAsia"/>
          <w:sz w:val="20"/>
          <w:szCs w:val="20"/>
        </w:rPr>
        <w:t xml:space="preserve"> denotes the product of </w:t>
      </w:r>
      <m:oMath>
        <m:r>
          <w:rPr>
            <w:rFonts w:ascii="Cambria Math" w:eastAsiaTheme="minorEastAsia" w:hAnsi="Cambria Math"/>
            <w:sz w:val="20"/>
            <w:szCs w:val="20"/>
          </w:rPr>
          <m:t xml:space="preserve">x </m:t>
        </m:r>
      </m:oMath>
      <w:r>
        <w:rPr>
          <w:rFonts w:eastAsiaTheme="minorEastAsia"/>
          <w:sz w:val="20"/>
          <w:szCs w:val="20"/>
        </w:rPr>
        <w:t xml:space="preserve">and all integers less than it </w:t>
      </w:r>
      <w:r w:rsidR="00184988">
        <w:rPr>
          <w:rFonts w:eastAsiaTheme="minorEastAsia"/>
          <w:sz w:val="20"/>
          <w:szCs w:val="20"/>
        </w:rPr>
        <w:t xml:space="preserve">down to </w:t>
      </w:r>
      <m:oMath>
        <m:r>
          <w:rPr>
            <w:rFonts w:ascii="Cambria Math" w:eastAsiaTheme="minorEastAsia" w:hAnsi="Cambria Math"/>
            <w:sz w:val="20"/>
            <w:szCs w:val="20"/>
          </w:rPr>
          <m:t>1</m:t>
        </m:r>
      </m:oMath>
      <w:r w:rsidR="00184988">
        <w:rPr>
          <w:rFonts w:eastAsiaTheme="minorEastAsia"/>
          <w:sz w:val="20"/>
          <w:szCs w:val="20"/>
        </w:rPr>
        <w:t xml:space="preserve"> – e.g. </w:t>
      </w:r>
      <m:oMath>
        <m:r>
          <w:rPr>
            <w:rFonts w:ascii="Cambria Math" w:eastAsiaTheme="minorEastAsia" w:hAnsi="Cambria Math"/>
            <w:sz w:val="20"/>
            <w:szCs w:val="20"/>
          </w:rPr>
          <m:t>3!=3</m:t>
        </m:r>
        <m:r>
          <w:rPr>
            <w:rFonts w:ascii="Cambria Math" w:eastAsiaTheme="minorEastAsia" w:hAnsi="Cambria Math"/>
            <w:sz w:val="20"/>
            <w:szCs w:val="20"/>
          </w:rPr>
          <m:t>*2*1=6</m:t>
        </m:r>
      </m:oMath>
    </w:p>
    <w:p w14:paraId="56F56287" w14:textId="60E2016A" w:rsidR="004835FD" w:rsidRDefault="00BE6453">
      <w:pPr>
        <w:rPr>
          <w:rFonts w:eastAsiaTheme="minorEastAsia"/>
          <w:sz w:val="20"/>
          <w:szCs w:val="20"/>
        </w:rPr>
      </w:pPr>
      <m:oMath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y</m:t>
                  </m:r>
                </m:e>
              </m:mr>
            </m:m>
          </m:e>
        </m:d>
      </m:oMath>
      <w:r>
        <w:rPr>
          <w:rFonts w:eastAsiaTheme="minorEastAsia"/>
          <w:sz w:val="20"/>
          <w:szCs w:val="20"/>
        </w:rPr>
        <w:t xml:space="preserve"> denotes a translation </w:t>
      </w:r>
      <w:r w:rsidR="00F04E93">
        <w:rPr>
          <w:rFonts w:eastAsiaTheme="minorEastAsia"/>
          <w:sz w:val="20"/>
          <w:szCs w:val="20"/>
        </w:rPr>
        <w:t xml:space="preserve">in the </w:t>
      </w:r>
      <m:oMath>
        <m:r>
          <w:rPr>
            <w:rFonts w:ascii="Cambria Math" w:eastAsiaTheme="minorEastAsia" w:hAnsi="Cambria Math"/>
            <w:sz w:val="20"/>
            <w:szCs w:val="20"/>
          </w:rPr>
          <m:t>x</m:t>
        </m:r>
      </m:oMath>
      <w:r w:rsidR="00704A99">
        <w:rPr>
          <w:rFonts w:eastAsiaTheme="minorEastAsia"/>
          <w:sz w:val="20"/>
          <w:szCs w:val="20"/>
        </w:rPr>
        <w:t>-</w:t>
      </w:r>
      <w:r w:rsidR="00F04E93">
        <w:rPr>
          <w:rFonts w:eastAsiaTheme="minorEastAsia"/>
          <w:sz w:val="20"/>
          <w:szCs w:val="20"/>
        </w:rPr>
        <w:t xml:space="preserve">direction by </w:t>
      </w:r>
      <w:r w:rsidR="00704A99">
        <w:rPr>
          <w:rFonts w:eastAsiaTheme="minorEastAsia"/>
          <w:sz w:val="20"/>
          <w:szCs w:val="20"/>
        </w:rPr>
        <w:t>“</w:t>
      </w:r>
      <w:r w:rsidR="00440340">
        <w:rPr>
          <w:rFonts w:eastAsiaTheme="minorEastAsia"/>
          <w:sz w:val="20"/>
          <w:szCs w:val="20"/>
        </w:rPr>
        <w:t xml:space="preserve">some </w:t>
      </w:r>
      <m:oMath>
        <m:r>
          <w:rPr>
            <w:rFonts w:ascii="Cambria Math" w:eastAsiaTheme="minorEastAsia" w:hAnsi="Cambria Math"/>
            <w:sz w:val="20"/>
            <w:szCs w:val="20"/>
          </w:rPr>
          <m:t>x</m:t>
        </m:r>
      </m:oMath>
      <w:r w:rsidR="00704A99">
        <w:rPr>
          <w:rFonts w:eastAsiaTheme="minorEastAsia"/>
          <w:sz w:val="20"/>
          <w:szCs w:val="20"/>
        </w:rPr>
        <w:t>”</w:t>
      </w:r>
      <w:r w:rsidR="0000636A">
        <w:rPr>
          <w:rFonts w:eastAsiaTheme="minorEastAsia"/>
          <w:sz w:val="20"/>
          <w:szCs w:val="20"/>
        </w:rPr>
        <w:t xml:space="preserve">, </w:t>
      </w:r>
      <w:r w:rsidR="00180115">
        <w:rPr>
          <w:rFonts w:eastAsiaTheme="minorEastAsia"/>
          <w:sz w:val="20"/>
          <w:szCs w:val="20"/>
        </w:rPr>
        <w:t xml:space="preserve">and in the </w:t>
      </w:r>
      <m:oMath>
        <m:r>
          <w:rPr>
            <w:rFonts w:ascii="Cambria Math" w:eastAsiaTheme="minorEastAsia" w:hAnsi="Cambria Math"/>
            <w:sz w:val="20"/>
            <w:szCs w:val="20"/>
          </w:rPr>
          <m:t>y</m:t>
        </m:r>
      </m:oMath>
      <w:r w:rsidR="00180115">
        <w:rPr>
          <w:rFonts w:eastAsiaTheme="minorEastAsia"/>
          <w:sz w:val="20"/>
          <w:szCs w:val="20"/>
        </w:rPr>
        <w:t xml:space="preserve">-direction by “some </w:t>
      </w:r>
      <m:oMath>
        <m:r>
          <w:rPr>
            <w:rFonts w:ascii="Cambria Math" w:eastAsiaTheme="minorEastAsia" w:hAnsi="Cambria Math"/>
            <w:sz w:val="20"/>
            <w:szCs w:val="20"/>
          </w:rPr>
          <m:t>y</m:t>
        </m:r>
      </m:oMath>
      <w:r w:rsidR="00180115">
        <w:rPr>
          <w:rFonts w:eastAsiaTheme="minorEastAsia"/>
          <w:sz w:val="20"/>
          <w:szCs w:val="20"/>
        </w:rPr>
        <w:t>”</w:t>
      </w:r>
      <w:r w:rsidR="00CE151B">
        <w:rPr>
          <w:rFonts w:eastAsiaTheme="minorEastAsia"/>
          <w:sz w:val="20"/>
          <w:szCs w:val="20"/>
        </w:rPr>
        <w:t>,</w:t>
      </w:r>
      <w:r w:rsidR="00EE5494">
        <w:rPr>
          <w:rFonts w:eastAsiaTheme="minorEastAsia"/>
          <w:sz w:val="20"/>
          <w:szCs w:val="20"/>
        </w:rPr>
        <w:t xml:space="preserve"> so the point </w:t>
      </w:r>
      <m:oMath>
        <m:r>
          <w:rPr>
            <w:rFonts w:ascii="Cambria Math" w:eastAsiaTheme="minorEastAsia" w:hAnsi="Cambria Math"/>
            <w:sz w:val="20"/>
            <w:szCs w:val="20"/>
          </w:rPr>
          <m:t>(a,b)</m:t>
        </m:r>
      </m:oMath>
      <w:r w:rsidR="00EE5494">
        <w:rPr>
          <w:rFonts w:eastAsiaTheme="minorEastAsia"/>
          <w:sz w:val="20"/>
          <w:szCs w:val="20"/>
        </w:rPr>
        <w:t xml:space="preserve"> </w:t>
      </w:r>
      <w:r w:rsidR="00C304E5">
        <w:rPr>
          <w:rFonts w:eastAsiaTheme="minorEastAsia"/>
          <w:sz w:val="20"/>
          <w:szCs w:val="20"/>
        </w:rPr>
        <w:t xml:space="preserve">translated by this vector </w:t>
      </w:r>
      <w:r w:rsidR="00EE5494">
        <w:rPr>
          <w:rFonts w:eastAsiaTheme="minorEastAsia"/>
          <w:sz w:val="20"/>
          <w:szCs w:val="20"/>
        </w:rPr>
        <w:t xml:space="preserve">would be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a+x,</m:t>
            </m:r>
            <m:r>
              <w:rPr>
                <w:rFonts w:ascii="Cambria Math" w:eastAsiaTheme="minorEastAsia" w:hAnsi="Cambria Math"/>
                <w:sz w:val="20"/>
                <w:szCs w:val="20"/>
              </w:rPr>
              <m:t xml:space="preserve">  </m:t>
            </m:r>
            <m:r>
              <w:rPr>
                <w:rFonts w:ascii="Cambria Math" w:eastAsiaTheme="minorEastAsia" w:hAnsi="Cambria Math"/>
                <w:sz w:val="20"/>
                <w:szCs w:val="20"/>
              </w:rPr>
              <m:t>b+y</m:t>
            </m:r>
          </m:e>
        </m:d>
      </m:oMath>
    </w:p>
    <w:p w14:paraId="58667E80" w14:textId="12E1167E" w:rsidR="00A41C60" w:rsidRPr="00131B1B" w:rsidRDefault="00324440">
      <w:pPr>
        <w:rPr>
          <w:rFonts w:eastAsiaTheme="minorEastAsia"/>
          <w:sz w:val="20"/>
          <w:szCs w:val="20"/>
        </w:rPr>
      </w:pP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 xml:space="preserve"> </m:t>
        </m:r>
      </m:oMath>
      <w:r w:rsidR="00D218FE">
        <w:rPr>
          <w:rFonts w:eastAsiaTheme="minorEastAsia"/>
          <w:sz w:val="20"/>
          <w:szCs w:val="20"/>
        </w:rPr>
        <w:t xml:space="preserve">although </w:t>
      </w:r>
      <w:r w:rsidR="00341C9E">
        <w:rPr>
          <w:rFonts w:eastAsiaTheme="minorEastAsia"/>
          <w:sz w:val="20"/>
          <w:szCs w:val="20"/>
        </w:rPr>
        <w:t xml:space="preserve">this notation can have many meanings, in the context of this essay, </w:t>
      </w:r>
      <w:r w:rsidR="007C2E90">
        <w:rPr>
          <w:rFonts w:eastAsiaTheme="minorEastAsia"/>
          <w:sz w:val="20"/>
          <w:szCs w:val="20"/>
        </w:rPr>
        <w:t xml:space="preserve">it denotes taking the positive value of </w:t>
      </w:r>
      <m:oMath>
        <m:r>
          <w:rPr>
            <w:rFonts w:ascii="Cambria Math" w:eastAsiaTheme="minorEastAsia" w:hAnsi="Cambria Math"/>
            <w:sz w:val="20"/>
            <w:szCs w:val="20"/>
          </w:rPr>
          <m:t>x</m:t>
        </m:r>
      </m:oMath>
    </w:p>
    <w:p w14:paraId="5A0FCE3A" w14:textId="52631E97" w:rsidR="00933560" w:rsidRPr="0097293A" w:rsidRDefault="002D5B3E">
      <w:pPr>
        <w:rPr>
          <w:rFonts w:eastAsiaTheme="minorEastAsia"/>
          <w:sz w:val="20"/>
          <w:szCs w:val="20"/>
        </w:rPr>
      </w:pPr>
      <w:r w:rsidRPr="0097293A">
        <w:rPr>
          <w:rFonts w:eastAsia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48D13E1" wp14:editId="65C42E76">
                <wp:simplePos x="0" y="0"/>
                <wp:positionH relativeFrom="margin">
                  <wp:posOffset>3041650</wp:posOffset>
                </wp:positionH>
                <wp:positionV relativeFrom="paragraph">
                  <wp:posOffset>759550</wp:posOffset>
                </wp:positionV>
                <wp:extent cx="3528060" cy="800100"/>
                <wp:effectExtent l="0" t="0" r="0" b="0"/>
                <wp:wrapNone/>
                <wp:docPr id="26981976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8060" cy="80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906F3E" w14:textId="37D5641D" w:rsidR="009A126C" w:rsidRPr="0097293A" w:rsidRDefault="00186D1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293A">
                              <w:rPr>
                                <w:sz w:val="20"/>
                                <w:szCs w:val="20"/>
                              </w:rPr>
                              <w:t xml:space="preserve">However, if </w:t>
                            </w:r>
                            <w:r w:rsidR="00085842" w:rsidRPr="0097293A">
                              <w:rPr>
                                <w:sz w:val="20"/>
                                <w:szCs w:val="20"/>
                              </w:rPr>
                              <w:t>we</w:t>
                            </w:r>
                            <w:r w:rsidR="00744729" w:rsidRPr="0097293A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7293A">
                              <w:rPr>
                                <w:sz w:val="20"/>
                                <w:szCs w:val="20"/>
                              </w:rPr>
                              <w:t xml:space="preserve">consider a new function, 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f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=3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+8x-12</m:t>
                              </m:r>
                            </m:oMath>
                            <w:r w:rsidRPr="0097293A">
                              <w:rPr>
                                <w:rFonts w:eastAsiaTheme="minorEastAsia"/>
                                <w:sz w:val="20"/>
                                <w:szCs w:val="20"/>
                              </w:rPr>
                              <w:t xml:space="preserve">, this won’t have a constant gradient, so 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</w:rPr>
                                    <m:t>f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</w:rPr>
                                    <m:t>'</m:t>
                                  </m:r>
                                </m:sup>
                              </m:sSup>
                              <m:d>
                                <m:d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≠constant</m:t>
                              </m:r>
                            </m:oMath>
                            <w:r w:rsidR="00CA6162" w:rsidRPr="0097293A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8D13E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9.5pt;margin-top:59.8pt;width:277.8pt;height:63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" fillcolor="white [3201]" stroked="f" strokeweight=".5pt">
                <v:textbox>
                  <w:txbxContent>
                    <w:p w14:paraId="5C906F3E" w14:textId="37D5641D" w:rsidR="009A126C" w:rsidRPr="0097293A" w:rsidRDefault="00186D10">
                      <w:pPr>
                        <w:rPr>
                          <w:sz w:val="20"/>
                          <w:szCs w:val="20"/>
                        </w:rPr>
                      </w:pPr>
                      <w:r w:rsidRPr="0097293A">
                        <w:rPr>
                          <w:sz w:val="20"/>
                          <w:szCs w:val="20"/>
                        </w:rPr>
                        <w:t xml:space="preserve">However, if </w:t>
                      </w:r>
                      <w:r w:rsidR="00085842" w:rsidRPr="0097293A">
                        <w:rPr>
                          <w:sz w:val="20"/>
                          <w:szCs w:val="20"/>
                        </w:rPr>
                        <w:t>we</w:t>
                      </w:r>
                      <w:r w:rsidR="00744729" w:rsidRPr="0097293A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97293A">
                        <w:rPr>
                          <w:sz w:val="20"/>
                          <w:szCs w:val="20"/>
                        </w:rPr>
                        <w:t xml:space="preserve">consider a new function,  </w:t>
                      </w:r>
                      <m:oMath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=3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+8x-12</m:t>
                        </m:r>
                      </m:oMath>
                      <w:r w:rsidRPr="0097293A">
                        <w:rPr>
                          <w:rFonts w:eastAsiaTheme="minorEastAsia"/>
                          <w:sz w:val="20"/>
                          <w:szCs w:val="20"/>
                        </w:rPr>
                        <w:t xml:space="preserve">, this won’t have a constant gradient, so 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20"/>
                                <w:szCs w:val="20"/>
                              </w:rPr>
                              <m:t>f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  <w:sz w:val="20"/>
                                <w:szCs w:val="20"/>
                              </w:rPr>
                              <m:t>'</m:t>
                            </m:r>
                          </m:sup>
                        </m:sSup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  <w:sz w:val="20"/>
                                <w:szCs w:val="20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≠constant</m:t>
                        </m:r>
                      </m:oMath>
                      <w:r w:rsidR="00CA6162" w:rsidRPr="0097293A">
                        <w:rPr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7293A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9CC8733" wp14:editId="3FA0EABE">
                <wp:simplePos x="0" y="0"/>
                <wp:positionH relativeFrom="margin">
                  <wp:posOffset>-10886</wp:posOffset>
                </wp:positionH>
                <wp:positionV relativeFrom="paragraph">
                  <wp:posOffset>759550</wp:posOffset>
                </wp:positionV>
                <wp:extent cx="3169920" cy="922020"/>
                <wp:effectExtent l="0" t="0" r="0" b="0"/>
                <wp:wrapNone/>
                <wp:docPr id="61694596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9920" cy="922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7EBE59" w14:textId="0C0B049E" w:rsidR="00C5009F" w:rsidRPr="0097293A" w:rsidRDefault="007E60B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293A">
                              <w:rPr>
                                <w:sz w:val="20"/>
                                <w:szCs w:val="20"/>
                              </w:rPr>
                              <w:t>The linear nature of this function shows clearly that</w:t>
                            </w:r>
                            <w:r w:rsidR="009A126C" w:rsidRPr="0097293A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7293A">
                              <w:rPr>
                                <w:sz w:val="20"/>
                                <w:szCs w:val="20"/>
                              </w:rPr>
                              <w:t xml:space="preserve">the rate of change, 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change in y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change in x</m:t>
                                  </m:r>
                                </m:den>
                              </m:f>
                            </m:oMath>
                            <w:r w:rsidRPr="0097293A">
                              <w:rPr>
                                <w:rFonts w:eastAsiaTheme="minorEastAsia"/>
                                <w:sz w:val="20"/>
                                <w:szCs w:val="20"/>
                              </w:rPr>
                              <w:t xml:space="preserve">, is constant, in this case, 7.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CC8733" id="Text Box 1" o:spid="_x0000_s1027" type="#_x0000_t202" style="position:absolute;margin-left:-.85pt;margin-top:59.8pt;width:249.6pt;height:72.6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" fillcolor="white [3201]" stroked="f" strokeweight=".5pt">
                <v:textbox>
                  <w:txbxContent>
                    <w:p w14:paraId="077EBE59" w14:textId="0C0B049E" w:rsidR="00C5009F" w:rsidRPr="0097293A" w:rsidRDefault="007E60BF">
                      <w:pPr>
                        <w:rPr>
                          <w:sz w:val="20"/>
                          <w:szCs w:val="20"/>
                        </w:rPr>
                      </w:pPr>
                      <w:r w:rsidRPr="0097293A">
                        <w:rPr>
                          <w:sz w:val="20"/>
                          <w:szCs w:val="20"/>
                        </w:rPr>
                        <w:t>The linear nature of this function shows clearly that</w:t>
                      </w:r>
                      <w:r w:rsidR="009A126C" w:rsidRPr="0097293A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97293A">
                        <w:rPr>
                          <w:sz w:val="20"/>
                          <w:szCs w:val="20"/>
                        </w:rPr>
                        <w:t xml:space="preserve">the rate of change, 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change in y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change in x</m:t>
                            </m:r>
                          </m:den>
                        </m:f>
                      </m:oMath>
                      <w:r w:rsidRPr="0097293A">
                        <w:rPr>
                          <w:rFonts w:eastAsiaTheme="minorEastAsia"/>
                          <w:sz w:val="20"/>
                          <w:szCs w:val="20"/>
                        </w:rPr>
                        <w:t xml:space="preserve">, is constant, in this case, 7.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91370" w:rsidRPr="0097293A">
        <w:rPr>
          <w:rFonts w:eastAsiaTheme="minorEastAsia"/>
          <w:sz w:val="20"/>
          <w:szCs w:val="20"/>
        </w:rPr>
        <w:t xml:space="preserve">So, now we have all the necessary notation, what is a derivative? </w:t>
      </w:r>
      <w:r w:rsidR="003E60D9" w:rsidRPr="0097293A">
        <w:rPr>
          <w:rFonts w:eastAsiaTheme="minorEastAsia"/>
          <w:sz w:val="20"/>
          <w:szCs w:val="20"/>
        </w:rPr>
        <w:t xml:space="preserve">Take </w:t>
      </w: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=7x-2</m:t>
        </m:r>
      </m:oMath>
      <w:r w:rsidR="00EE4535" w:rsidRPr="0097293A">
        <w:rPr>
          <w:rFonts w:eastAsiaTheme="minorEastAsia"/>
          <w:sz w:val="20"/>
          <w:szCs w:val="20"/>
        </w:rPr>
        <w:t>, the gradient of this function is clearly 7</w:t>
      </w:r>
      <w:r w:rsidR="00700EE0" w:rsidRPr="0097293A">
        <w:rPr>
          <w:rFonts w:eastAsiaTheme="minorEastAsia"/>
          <w:sz w:val="20"/>
          <w:szCs w:val="20"/>
        </w:rPr>
        <w:t xml:space="preserve">, or, in other words, the </w:t>
      </w:r>
      <m:oMath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</w:rPr>
              <m:t>change in y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</w:rPr>
              <m:t>change in x</m:t>
            </m:r>
          </m:den>
        </m:f>
        <m:r>
          <w:rPr>
            <w:rFonts w:ascii="Cambria Math" w:eastAsiaTheme="minorEastAsia" w:hAnsi="Cambria Math"/>
            <w:sz w:val="20"/>
            <w:szCs w:val="20"/>
          </w:rPr>
          <m:t>=7</m:t>
        </m:r>
      </m:oMath>
      <w:r w:rsidR="00703B8D" w:rsidRPr="0097293A">
        <w:rPr>
          <w:rFonts w:eastAsiaTheme="minorEastAsia"/>
          <w:sz w:val="20"/>
          <w:szCs w:val="20"/>
        </w:rPr>
        <w:t xml:space="preserve">. </w:t>
      </w:r>
      <w:r w:rsidR="001A51ED" w:rsidRPr="0097293A">
        <w:rPr>
          <w:rFonts w:eastAsiaTheme="minorEastAsia"/>
          <w:sz w:val="20"/>
          <w:szCs w:val="20"/>
        </w:rPr>
        <w:t xml:space="preserve">In actuality, it is also possible to say that the derivative of </w:t>
      </w:r>
      <m:oMath>
        <m:r>
          <w:rPr>
            <w:rFonts w:ascii="Cambria Math" w:hAnsi="Cambria Math"/>
            <w:sz w:val="20"/>
            <w:szCs w:val="20"/>
          </w:rPr>
          <m:t>f(x)</m:t>
        </m:r>
      </m:oMath>
      <w:r w:rsidR="0075111E" w:rsidRPr="0097293A">
        <w:rPr>
          <w:rFonts w:eastAsiaTheme="minorEastAsia"/>
          <w:sz w:val="20"/>
          <w:szCs w:val="20"/>
        </w:rPr>
        <w:t xml:space="preserve"> or </w:t>
      </w:r>
      <m:oMath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</w:rPr>
              <m:t>f</m:t>
            </m:r>
          </m:e>
          <m:sup>
            <m:r>
              <w:rPr>
                <w:rFonts w:ascii="Cambria Math" w:hAnsi="Cambria Math"/>
                <w:sz w:val="20"/>
                <w:szCs w:val="20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</m:d>
        <m:r>
          <w:rPr>
            <w:rFonts w:ascii="Cambria Math" w:hAnsi="Cambria Math"/>
            <w:sz w:val="20"/>
            <w:szCs w:val="20"/>
          </w:rPr>
          <m:t>=7</m:t>
        </m:r>
      </m:oMath>
      <w:r w:rsidR="00CE4CD1" w:rsidRPr="0097293A">
        <w:rPr>
          <w:rFonts w:eastAsiaTheme="minorEastAsia"/>
          <w:sz w:val="20"/>
          <w:szCs w:val="20"/>
        </w:rPr>
        <w:t xml:space="preserve">, since the derivative is simply </w:t>
      </w:r>
      <w:r w:rsidR="008E33FF" w:rsidRPr="0097293A">
        <w:rPr>
          <w:rFonts w:eastAsiaTheme="minorEastAsia"/>
          <w:sz w:val="20"/>
          <w:szCs w:val="20"/>
        </w:rPr>
        <w:t xml:space="preserve">the function that describes the gradient of another function. </w:t>
      </w:r>
      <w:r w:rsidR="002A393B" w:rsidRPr="0097293A">
        <w:rPr>
          <w:rFonts w:eastAsiaTheme="minorEastAsia"/>
          <w:sz w:val="20"/>
          <w:szCs w:val="20"/>
        </w:rPr>
        <w:t xml:space="preserve">It just so happens that for our linear function, </w:t>
      </w:r>
      <m:oMath>
        <m:r>
          <w:rPr>
            <w:rFonts w:ascii="Cambria Math" w:hAnsi="Cambria Math"/>
            <w:sz w:val="20"/>
            <w:szCs w:val="20"/>
          </w:rPr>
          <m:t>f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</m:d>
        <m:r>
          <w:rPr>
            <w:rFonts w:ascii="Cambria Math" w:hAnsi="Cambria Math"/>
            <w:sz w:val="20"/>
            <w:szCs w:val="20"/>
          </w:rPr>
          <m:t xml:space="preserve">, </m:t>
        </m:r>
      </m:oMath>
      <w:r w:rsidR="00807F2E" w:rsidRPr="0097293A">
        <w:rPr>
          <w:rFonts w:eastAsiaTheme="minorEastAsia"/>
          <w:sz w:val="20"/>
          <w:szCs w:val="20"/>
        </w:rPr>
        <w:t xml:space="preserve">the derivative is a constant. </w:t>
      </w:r>
      <w:r w:rsidR="00296D32" w:rsidRPr="0097293A">
        <w:rPr>
          <w:rFonts w:eastAsiaTheme="minorEastAsia"/>
          <w:sz w:val="20"/>
          <w:szCs w:val="20"/>
        </w:rPr>
        <w:t xml:space="preserve">This is obvious to see when </w:t>
      </w:r>
      <w:r w:rsidR="00AA6D6E" w:rsidRPr="0097293A">
        <w:rPr>
          <w:rFonts w:eastAsiaTheme="minorEastAsia"/>
          <w:sz w:val="20"/>
          <w:szCs w:val="20"/>
        </w:rPr>
        <w:t>looking at a graph of the function</w:t>
      </w:r>
      <w:r w:rsidR="00525512" w:rsidRPr="0097293A">
        <w:rPr>
          <w:rFonts w:eastAsiaTheme="minorEastAsia"/>
          <w:sz w:val="20"/>
          <w:szCs w:val="20"/>
        </w:rPr>
        <w:t>:</w:t>
      </w:r>
    </w:p>
    <w:p w14:paraId="34F411AD" w14:textId="2615C5BE" w:rsidR="00525512" w:rsidRPr="0097293A" w:rsidRDefault="00525512">
      <w:pPr>
        <w:rPr>
          <w:sz w:val="20"/>
          <w:szCs w:val="20"/>
        </w:rPr>
      </w:pPr>
    </w:p>
    <w:p w14:paraId="6E1CC8FB" w14:textId="2C4FD434" w:rsidR="00CD4402" w:rsidRPr="0097293A" w:rsidRDefault="002D5B3E">
      <w:pPr>
        <w:rPr>
          <w:sz w:val="20"/>
          <w:szCs w:val="20"/>
        </w:rPr>
      </w:pPr>
      <w:r w:rsidRPr="0097293A">
        <w:rPr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E1F53E0" wp14:editId="6E05DC80">
            <wp:simplePos x="0" y="0"/>
            <wp:positionH relativeFrom="margin">
              <wp:posOffset>3226979</wp:posOffset>
            </wp:positionH>
            <wp:positionV relativeFrom="paragraph">
              <wp:posOffset>5442</wp:posOffset>
            </wp:positionV>
            <wp:extent cx="1910443" cy="1718334"/>
            <wp:effectExtent l="0" t="0" r="0" b="0"/>
            <wp:wrapNone/>
            <wp:docPr id="552847232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847232" name="Picture 1" descr="A graph of a function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0443" cy="17183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7293A">
        <w:rPr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1CFA395B" wp14:editId="1CD5AA7D">
            <wp:simplePos x="0" y="0"/>
            <wp:positionH relativeFrom="margin">
              <wp:posOffset>-635</wp:posOffset>
            </wp:positionH>
            <wp:positionV relativeFrom="paragraph">
              <wp:posOffset>130901</wp:posOffset>
            </wp:positionV>
            <wp:extent cx="2027555" cy="1512570"/>
            <wp:effectExtent l="0" t="0" r="0" b="0"/>
            <wp:wrapNone/>
            <wp:docPr id="788165624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165624" name="Picture 1" descr="A graph of a function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555" cy="1512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E068D2" w14:textId="4EA80E50" w:rsidR="00CD4402" w:rsidRPr="0097293A" w:rsidRDefault="00CD4402">
      <w:pPr>
        <w:rPr>
          <w:sz w:val="20"/>
          <w:szCs w:val="20"/>
        </w:rPr>
      </w:pPr>
    </w:p>
    <w:p w14:paraId="6311CCFE" w14:textId="0F67C168" w:rsidR="00CD4402" w:rsidRPr="0097293A" w:rsidRDefault="00CD4402">
      <w:pPr>
        <w:rPr>
          <w:sz w:val="20"/>
          <w:szCs w:val="20"/>
        </w:rPr>
      </w:pPr>
    </w:p>
    <w:p w14:paraId="2F92644A" w14:textId="0D78444E" w:rsidR="004C6217" w:rsidRPr="0097293A" w:rsidRDefault="004C6217">
      <w:pPr>
        <w:rPr>
          <w:sz w:val="20"/>
          <w:szCs w:val="20"/>
        </w:rPr>
      </w:pPr>
    </w:p>
    <w:p w14:paraId="068D896E" w14:textId="3AFE1C1E" w:rsidR="004C6217" w:rsidRPr="0097293A" w:rsidRDefault="004C6217">
      <w:pPr>
        <w:rPr>
          <w:sz w:val="20"/>
          <w:szCs w:val="20"/>
        </w:rPr>
      </w:pPr>
    </w:p>
    <w:p w14:paraId="4D7D7219" w14:textId="0CBC1668" w:rsidR="009F57D4" w:rsidRPr="0097293A" w:rsidRDefault="009F57D4">
      <w:pPr>
        <w:rPr>
          <w:rFonts w:eastAsiaTheme="minorEastAsia"/>
          <w:sz w:val="20"/>
          <w:szCs w:val="20"/>
        </w:rPr>
      </w:pPr>
      <w:r w:rsidRPr="0097293A">
        <w:rPr>
          <w:sz w:val="20"/>
          <w:szCs w:val="20"/>
        </w:rPr>
        <w:lastRenderedPageBreak/>
        <w:t>This is where diff</w:t>
      </w:r>
      <w:r w:rsidR="00256B37" w:rsidRPr="0097293A">
        <w:rPr>
          <w:sz w:val="20"/>
          <w:szCs w:val="20"/>
        </w:rPr>
        <w:t xml:space="preserve">erentiation becomes useful, as we are able to describe </w:t>
      </w:r>
      <w:r w:rsidR="00551D9D">
        <w:rPr>
          <w:sz w:val="20"/>
          <w:szCs w:val="20"/>
        </w:rPr>
        <w:t xml:space="preserve">the </w:t>
      </w:r>
      <w:r w:rsidR="00256B37" w:rsidRPr="0097293A">
        <w:rPr>
          <w:sz w:val="20"/>
          <w:szCs w:val="20"/>
        </w:rPr>
        <w:t>gradient of a function using another function</w:t>
      </w:r>
      <w:r w:rsidR="00BE7DB0" w:rsidRPr="0097293A">
        <w:rPr>
          <w:sz w:val="20"/>
          <w:szCs w:val="20"/>
        </w:rPr>
        <w:t>, which is given by differentiating the initial function.</w:t>
      </w:r>
      <w:r w:rsidR="00E068D9" w:rsidRPr="0097293A">
        <w:rPr>
          <w:sz w:val="20"/>
          <w:szCs w:val="20"/>
        </w:rPr>
        <w:t xml:space="preserve"> When a value for </w:t>
      </w:r>
      <m:oMath>
        <m:r>
          <w:rPr>
            <w:rFonts w:ascii="Cambria Math" w:hAnsi="Cambria Math"/>
            <w:sz w:val="20"/>
            <w:szCs w:val="20"/>
          </w:rPr>
          <m:t>x</m:t>
        </m:r>
      </m:oMath>
      <w:r w:rsidR="00E068D9" w:rsidRPr="0097293A">
        <w:rPr>
          <w:rFonts w:eastAsiaTheme="minorEastAsia"/>
          <w:sz w:val="20"/>
          <w:szCs w:val="20"/>
        </w:rPr>
        <w:t xml:space="preserve"> is substituted into </w:t>
      </w:r>
      <m:oMath>
        <m:r>
          <w:rPr>
            <w:rFonts w:ascii="Cambria Math" w:eastAsiaTheme="minorEastAsia" w:hAnsi="Cambria Math"/>
            <w:sz w:val="20"/>
            <w:szCs w:val="20"/>
          </w:rPr>
          <m:t>f'(x)</m:t>
        </m:r>
      </m:oMath>
      <w:r w:rsidR="007A6461" w:rsidRPr="0097293A">
        <w:rPr>
          <w:rFonts w:eastAsiaTheme="minorEastAsia"/>
          <w:sz w:val="20"/>
          <w:szCs w:val="20"/>
        </w:rPr>
        <w:t xml:space="preserve">, </w:t>
      </w:r>
      <w:r w:rsidR="007F6F5A" w:rsidRPr="0097293A">
        <w:rPr>
          <w:rFonts w:eastAsiaTheme="minorEastAsia"/>
          <w:sz w:val="20"/>
          <w:szCs w:val="20"/>
        </w:rPr>
        <w:t xml:space="preserve">the output will give the gradient </w:t>
      </w:r>
      <w:r w:rsidR="00A86622" w:rsidRPr="0097293A">
        <w:rPr>
          <w:rFonts w:eastAsiaTheme="minorEastAsia"/>
          <w:sz w:val="20"/>
          <w:szCs w:val="20"/>
        </w:rPr>
        <w:t xml:space="preserve">of the function at that point on its graph. </w:t>
      </w:r>
      <w:r w:rsidR="007A6461" w:rsidRPr="0097293A">
        <w:rPr>
          <w:rFonts w:eastAsiaTheme="minorEastAsia"/>
          <w:sz w:val="20"/>
          <w:szCs w:val="20"/>
        </w:rPr>
        <w:t xml:space="preserve">Effectively, the goal is to find </w:t>
      </w:r>
      <w:r w:rsidR="00D34AE2" w:rsidRPr="0097293A">
        <w:rPr>
          <w:rFonts w:eastAsiaTheme="minorEastAsia"/>
          <w:sz w:val="20"/>
          <w:szCs w:val="20"/>
        </w:rPr>
        <w:t>the “instantaneous rate of change” or the gradient at a point</w:t>
      </w:r>
      <w:r w:rsidR="00D6367A" w:rsidRPr="0097293A">
        <w:rPr>
          <w:rFonts w:eastAsiaTheme="minorEastAsia"/>
          <w:sz w:val="20"/>
          <w:szCs w:val="20"/>
        </w:rPr>
        <w:t xml:space="preserve">. Once the derivative is found, </w:t>
      </w:r>
      <w:r w:rsidR="004A4959" w:rsidRPr="0097293A">
        <w:rPr>
          <w:rFonts w:eastAsiaTheme="minorEastAsia"/>
          <w:sz w:val="20"/>
          <w:szCs w:val="20"/>
        </w:rPr>
        <w:t xml:space="preserve">the gradient of any point on that function’s graph can be found. </w:t>
      </w:r>
      <w:r w:rsidR="000B6BA1" w:rsidRPr="0097293A">
        <w:rPr>
          <w:rFonts w:eastAsiaTheme="minorEastAsia"/>
          <w:sz w:val="20"/>
          <w:szCs w:val="20"/>
        </w:rPr>
        <w:t>So, how to differentiate to find this infamous derivative?</w:t>
      </w:r>
    </w:p>
    <w:p w14:paraId="1C66EB6F" w14:textId="4ECAA2CC" w:rsidR="000B6BA1" w:rsidRPr="0097293A" w:rsidRDefault="00E51F0C">
      <w:pPr>
        <w:rPr>
          <w:rFonts w:eastAsiaTheme="minorEastAsia"/>
          <w:sz w:val="20"/>
          <w:szCs w:val="20"/>
        </w:rPr>
      </w:pPr>
      <w:r w:rsidRPr="0097293A">
        <w:rPr>
          <w:rFonts w:eastAsiaTheme="minorEastAsia"/>
          <w:sz w:val="20"/>
          <w:szCs w:val="20"/>
        </w:rPr>
        <w:t>Consider the fact that we are trying to find this “instantaneous rate of cha</w:t>
      </w:r>
      <w:r w:rsidR="00245BD5" w:rsidRPr="0097293A">
        <w:rPr>
          <w:rFonts w:eastAsiaTheme="minorEastAsia"/>
          <w:sz w:val="20"/>
          <w:szCs w:val="20"/>
        </w:rPr>
        <w:t xml:space="preserve">nge”. This could equally be described as finding the </w:t>
      </w:r>
      <m:oMath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</w:rPr>
              <m:t>change in y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</w:rPr>
              <m:t>change in x</m:t>
            </m:r>
          </m:den>
        </m:f>
      </m:oMath>
      <w:r w:rsidR="00F84855" w:rsidRPr="0097293A">
        <w:rPr>
          <w:rFonts w:eastAsiaTheme="minorEastAsia"/>
          <w:sz w:val="20"/>
          <w:szCs w:val="20"/>
        </w:rPr>
        <w:t xml:space="preserve"> where that </w:t>
      </w:r>
      <m:oMath>
        <m:r>
          <w:rPr>
            <w:rFonts w:ascii="Cambria Math" w:eastAsiaTheme="minorEastAsia" w:hAnsi="Cambria Math"/>
            <w:sz w:val="20"/>
            <w:szCs w:val="20"/>
          </w:rPr>
          <m:t>change in x</m:t>
        </m:r>
      </m:oMath>
      <w:r w:rsidR="00F84855" w:rsidRPr="0097293A">
        <w:rPr>
          <w:rFonts w:eastAsiaTheme="minorEastAsia"/>
          <w:sz w:val="20"/>
          <w:szCs w:val="20"/>
        </w:rPr>
        <w:t xml:space="preserve"> becomes infinitely small. </w:t>
      </w:r>
      <w:r w:rsidR="00B77B66" w:rsidRPr="0097293A">
        <w:rPr>
          <w:rFonts w:eastAsiaTheme="minorEastAsia"/>
          <w:sz w:val="20"/>
          <w:szCs w:val="20"/>
        </w:rPr>
        <w:t xml:space="preserve">Since these graphs are being used as a visualisation of a function, </w:t>
      </w:r>
      <w:r w:rsidR="00177CEF" w:rsidRPr="0097293A">
        <w:rPr>
          <w:rFonts w:eastAsiaTheme="minorEastAsia"/>
          <w:sz w:val="20"/>
          <w:szCs w:val="20"/>
        </w:rPr>
        <w:t xml:space="preserve">this can be seen to be </w:t>
      </w:r>
      <m:oMath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</w:rPr>
              <m:t>change in output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</w:rPr>
              <m:t>change in input</m:t>
            </m:r>
          </m:den>
        </m:f>
      </m:oMath>
      <w:r w:rsidR="00177CEF" w:rsidRPr="0097293A">
        <w:rPr>
          <w:rFonts w:eastAsiaTheme="minorEastAsia"/>
          <w:sz w:val="20"/>
          <w:szCs w:val="20"/>
        </w:rPr>
        <w:t xml:space="preserve">, such that the </w:t>
      </w:r>
      <m:oMath>
        <m:r>
          <w:rPr>
            <w:rFonts w:ascii="Cambria Math" w:eastAsiaTheme="minorEastAsia" w:hAnsi="Cambria Math"/>
            <w:sz w:val="20"/>
            <w:szCs w:val="20"/>
          </w:rPr>
          <m:t>change in input</m:t>
        </m:r>
      </m:oMath>
      <w:r w:rsidR="00177CEF" w:rsidRPr="0097293A">
        <w:rPr>
          <w:rFonts w:eastAsiaTheme="minorEastAsia"/>
          <w:sz w:val="20"/>
          <w:szCs w:val="20"/>
        </w:rPr>
        <w:t xml:space="preserve"> becomes infinitely small. </w:t>
      </w:r>
      <w:r w:rsidR="00205B01" w:rsidRPr="0097293A">
        <w:rPr>
          <w:rFonts w:eastAsiaTheme="minorEastAsia"/>
          <w:sz w:val="20"/>
          <w:szCs w:val="20"/>
        </w:rPr>
        <w:t>Hence, we can derive the formula for differentiation from first principles:</w:t>
      </w:r>
    </w:p>
    <w:p w14:paraId="50A1C026" w14:textId="363BF47C" w:rsidR="00205B01" w:rsidRPr="0097293A" w:rsidRDefault="00000000">
      <w:pPr>
        <w:rPr>
          <w:rFonts w:eastAsiaTheme="minorEastAsia"/>
          <w:sz w:val="20"/>
          <w:szCs w:val="20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f</m:t>
              </m:r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'</m:t>
              </m:r>
            </m:sup>
          </m:sSup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x</m:t>
              </m:r>
            </m:e>
          </m:d>
          <m:r>
            <w:rPr>
              <w:rFonts w:ascii="Cambria Math" w:eastAsiaTheme="minorEastAsia" w:hAnsi="Cambria Math"/>
              <w:sz w:val="20"/>
              <w:szCs w:val="20"/>
            </w:rPr>
            <m:t>=</m:t>
          </m:r>
          <m:func>
            <m:func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lim</m:t>
                  </m:r>
                </m:e>
                <m:lim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h→0</m:t>
                  </m:r>
                </m:lim>
              </m:limLow>
            </m:fName>
            <m:e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x+h</m:t>
                          </m:r>
                        </m:e>
                      </m:d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-f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x</m:t>
                          </m:r>
                        </m:e>
                      </m:d>
                    </m:num>
                    <m:den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x+h</m:t>
                          </m:r>
                        </m:e>
                      </m:d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-x</m:t>
                      </m:r>
                    </m:den>
                  </m:f>
                </m:e>
              </m:d>
            </m:e>
          </m:func>
          <m:r>
            <w:rPr>
              <w:rFonts w:ascii="Cambria Math" w:eastAsiaTheme="minorEastAsia" w:hAnsi="Cambria Math"/>
              <w:sz w:val="20"/>
              <w:szCs w:val="20"/>
            </w:rPr>
            <m:t>,  h=an infinitely small change in input</m:t>
          </m:r>
        </m:oMath>
      </m:oMathPara>
    </w:p>
    <w:p w14:paraId="5B014233" w14:textId="120F26A0" w:rsidR="00CC047D" w:rsidRPr="0097293A" w:rsidRDefault="00CC047D">
      <w:pPr>
        <w:rPr>
          <w:rFonts w:eastAsiaTheme="minorEastAsia"/>
          <w:sz w:val="20"/>
          <w:szCs w:val="20"/>
        </w:rPr>
      </w:pPr>
      <w:r w:rsidRPr="0097293A">
        <w:rPr>
          <w:rFonts w:eastAsiaTheme="minorEastAsia"/>
          <w:sz w:val="20"/>
          <w:szCs w:val="20"/>
        </w:rPr>
        <w:t>This simplifies to,</w:t>
      </w:r>
    </w:p>
    <w:p w14:paraId="0C865294" w14:textId="565702E2" w:rsidR="00CC047D" w:rsidRPr="0097293A" w:rsidRDefault="00000000">
      <w:pPr>
        <w:rPr>
          <w:rFonts w:eastAsiaTheme="minorEastAsia"/>
          <w:sz w:val="20"/>
          <w:szCs w:val="20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f</m:t>
              </m:r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'</m:t>
              </m:r>
            </m:sup>
          </m:sSup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x</m:t>
              </m:r>
            </m:e>
          </m:d>
          <m:r>
            <w:rPr>
              <w:rFonts w:ascii="Cambria Math" w:eastAsiaTheme="minorEastAsia" w:hAnsi="Cambria Math"/>
              <w:sz w:val="20"/>
              <w:szCs w:val="20"/>
            </w:rPr>
            <m:t>=</m:t>
          </m:r>
          <m:func>
            <m:func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lim</m:t>
                  </m:r>
                </m:e>
                <m:lim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h→0</m:t>
                  </m:r>
                </m:lim>
              </m:limLow>
            </m:fName>
            <m:e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x+h</m:t>
                          </m:r>
                        </m:e>
                      </m:d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-f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x</m:t>
                          </m:r>
                        </m:e>
                      </m:d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h</m:t>
                      </m:r>
                    </m:den>
                  </m:f>
                </m:e>
              </m:d>
            </m:e>
          </m:func>
        </m:oMath>
      </m:oMathPara>
    </w:p>
    <w:p w14:paraId="1381EF3C" w14:textId="32715285" w:rsidR="00CC047D" w:rsidRPr="0097293A" w:rsidRDefault="00A425AA">
      <w:pPr>
        <w:rPr>
          <w:rFonts w:eastAsiaTheme="minorEastAsia"/>
          <w:sz w:val="20"/>
          <w:szCs w:val="20"/>
        </w:rPr>
      </w:pPr>
      <w:r w:rsidRPr="0097293A">
        <w:rPr>
          <w:rFonts w:eastAsiaTheme="minorEastAsia"/>
          <w:sz w:val="20"/>
          <w:szCs w:val="20"/>
        </w:rPr>
        <w:t>If we take</w:t>
      </w:r>
      <w:r w:rsidR="00331F92" w:rsidRPr="0097293A">
        <w:rPr>
          <w:rFonts w:eastAsiaTheme="minorEastAsia"/>
          <w:sz w:val="20"/>
          <w:szCs w:val="20"/>
        </w:rPr>
        <w:t xml:space="preserve">, from the previous example, </w:t>
      </w: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=3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2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+8x-12</m:t>
        </m:r>
      </m:oMath>
      <w:r w:rsidR="000E7FE7" w:rsidRPr="0097293A">
        <w:rPr>
          <w:rFonts w:eastAsiaTheme="minorEastAsia"/>
          <w:sz w:val="20"/>
          <w:szCs w:val="20"/>
        </w:rPr>
        <w:t xml:space="preserve"> and substitute it into our formula, we can find its derivative, and, hopef</w:t>
      </w:r>
      <w:r w:rsidR="00ED3AD4" w:rsidRPr="0097293A">
        <w:rPr>
          <w:rFonts w:eastAsiaTheme="minorEastAsia"/>
          <w:sz w:val="20"/>
          <w:szCs w:val="20"/>
        </w:rPr>
        <w:t>ully, see that this same process could be applied to any function</w:t>
      </w:r>
      <w:r w:rsidR="00280C46">
        <w:rPr>
          <w:rFonts w:eastAsiaTheme="minorEastAsia"/>
          <w:sz w:val="20"/>
          <w:szCs w:val="20"/>
        </w:rPr>
        <w:t>…</w:t>
      </w:r>
    </w:p>
    <w:p w14:paraId="0B145C0D" w14:textId="199E5DB4" w:rsidR="00E75C52" w:rsidRPr="0097293A" w:rsidRDefault="00000000" w:rsidP="005378C9">
      <w:pPr>
        <w:rPr>
          <w:rFonts w:eastAsiaTheme="minorEastAsia"/>
          <w:sz w:val="20"/>
          <w:szCs w:val="20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f</m:t>
              </m:r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'</m:t>
              </m:r>
            </m:sup>
          </m:sSup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x</m:t>
              </m:r>
            </m:e>
          </m:d>
          <m:r>
            <w:rPr>
              <w:rFonts w:ascii="Cambria Math" w:eastAsiaTheme="minorEastAsia" w:hAnsi="Cambria Math"/>
              <w:sz w:val="20"/>
              <w:szCs w:val="20"/>
            </w:rPr>
            <m:t>=</m:t>
          </m:r>
          <m:func>
            <m:func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lim</m:t>
                  </m:r>
                </m:e>
                <m:lim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h→0</m:t>
                  </m:r>
                </m:lim>
              </m:limLow>
            </m:fName>
            <m:e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x+h</m:t>
                          </m:r>
                        </m:e>
                      </m:d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-f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x</m:t>
                          </m:r>
                        </m:e>
                      </m:d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h</m:t>
                      </m:r>
                    </m:den>
                  </m:f>
                </m:e>
              </m:d>
            </m:e>
          </m:func>
        </m:oMath>
      </m:oMathPara>
    </w:p>
    <w:p w14:paraId="3420C75C" w14:textId="77777777" w:rsidR="00095480" w:rsidRPr="0097293A" w:rsidRDefault="00D377B8" w:rsidP="005378C9">
      <w:pPr>
        <w:rPr>
          <w:rFonts w:eastAsiaTheme="minorEastAsia"/>
          <w:sz w:val="20"/>
          <w:szCs w:val="20"/>
        </w:rPr>
      </w:pPr>
      <m:oMathPara>
        <m:oMath>
          <m:r>
            <w:rPr>
              <w:rFonts w:ascii="Cambria Math" w:eastAsiaTheme="minorEastAsia" w:hAnsi="Cambria Math"/>
              <w:sz w:val="20"/>
              <w:szCs w:val="20"/>
            </w:rPr>
            <m:t xml:space="preserve">= </m:t>
          </m:r>
          <m:func>
            <m:func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lim</m:t>
                  </m:r>
                </m:e>
                <m:lim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h→0</m:t>
                  </m:r>
                </m:lim>
              </m:limLow>
            </m:fName>
            <m:e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3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x+h</m:t>
                              </m:r>
                            </m:e>
                          </m:d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+8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x+h</m:t>
                          </m:r>
                        </m:e>
                      </m:d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-12-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3</m:t>
                          </m:r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+8x-12</m:t>
                          </m:r>
                        </m:e>
                      </m:d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h</m:t>
                      </m:r>
                    </m:den>
                  </m:f>
                </m:e>
              </m:d>
            </m:e>
          </m:func>
        </m:oMath>
      </m:oMathPara>
    </w:p>
    <w:p w14:paraId="59659E2E" w14:textId="77777777" w:rsidR="00DB0829" w:rsidRPr="0097293A" w:rsidRDefault="000C61A6" w:rsidP="005378C9">
      <w:pPr>
        <w:rPr>
          <w:rFonts w:eastAsiaTheme="minorEastAsia"/>
          <w:sz w:val="20"/>
          <w:szCs w:val="20"/>
        </w:rPr>
      </w:pPr>
      <m:oMathPara>
        <m:oMath>
          <m:r>
            <w:rPr>
              <w:rFonts w:ascii="Cambria Math" w:eastAsiaTheme="minorEastAsia" w:hAnsi="Cambria Math"/>
              <w:sz w:val="20"/>
              <w:szCs w:val="20"/>
            </w:rPr>
            <m:t>=</m:t>
          </m:r>
          <m:func>
            <m:func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lim</m:t>
                  </m:r>
                </m:e>
                <m:lim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h→0</m:t>
                  </m:r>
                </m:lim>
              </m:limLow>
            </m:fName>
            <m:e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3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+6</m:t>
                      </m:r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hx+3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h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+8x+8</m:t>
                      </m:r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h-</m:t>
                      </m:r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12-3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-8x+12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h</m:t>
                      </m:r>
                    </m:den>
                  </m:f>
                </m:e>
              </m:d>
            </m:e>
          </m:func>
        </m:oMath>
      </m:oMathPara>
    </w:p>
    <w:p w14:paraId="6863307E" w14:textId="77777777" w:rsidR="009F42BE" w:rsidRPr="0097293A" w:rsidRDefault="008F7D58" w:rsidP="005378C9">
      <w:pPr>
        <w:rPr>
          <w:rFonts w:eastAsiaTheme="minorEastAsia"/>
          <w:sz w:val="20"/>
          <w:szCs w:val="20"/>
        </w:rPr>
      </w:pPr>
      <m:oMathPara>
        <m:oMath>
          <m:r>
            <w:rPr>
              <w:rFonts w:ascii="Cambria Math" w:eastAsiaTheme="minorEastAsia" w:hAnsi="Cambria Math"/>
              <w:sz w:val="20"/>
              <w:szCs w:val="20"/>
            </w:rPr>
            <m:t>=</m:t>
          </m:r>
          <m:func>
            <m:func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lim</m:t>
                  </m:r>
                </m:e>
                <m:lim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h→0</m:t>
                  </m:r>
                </m:lim>
              </m:limLow>
            </m:fName>
            <m:e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6x+3</m:t>
                  </m:r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h+</m:t>
                  </m:r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8</m:t>
                  </m:r>
                </m:e>
              </m:d>
            </m:e>
          </m:func>
        </m:oMath>
      </m:oMathPara>
    </w:p>
    <w:p w14:paraId="16DB5DBE" w14:textId="27B86764" w:rsidR="005378C9" w:rsidRPr="0097293A" w:rsidRDefault="009F42BE" w:rsidP="005378C9">
      <w:pPr>
        <w:rPr>
          <w:rFonts w:eastAsiaTheme="minorEastAsia"/>
          <w:sz w:val="20"/>
          <w:szCs w:val="20"/>
        </w:rPr>
      </w:pPr>
      <m:oMathPara>
        <m:oMath>
          <m:r>
            <w:rPr>
              <w:rFonts w:ascii="Cambria Math" w:eastAsiaTheme="minorEastAsia" w:hAnsi="Cambria Math"/>
              <w:sz w:val="20"/>
              <w:szCs w:val="20"/>
            </w:rPr>
            <m:t>=6x+8</m:t>
          </m:r>
        </m:oMath>
      </m:oMathPara>
    </w:p>
    <w:p w14:paraId="27D9153B" w14:textId="20F489FE" w:rsidR="00D377B8" w:rsidRPr="0097293A" w:rsidRDefault="002361DA" w:rsidP="005378C9">
      <w:pPr>
        <w:rPr>
          <w:rFonts w:eastAsiaTheme="minorEastAsia"/>
          <w:sz w:val="20"/>
          <w:szCs w:val="20"/>
        </w:rPr>
      </w:pPr>
      <w:r w:rsidRPr="0097293A">
        <w:rPr>
          <w:rFonts w:eastAsiaTheme="minorEastAsia"/>
          <w:sz w:val="20"/>
          <w:szCs w:val="20"/>
        </w:rPr>
        <w:t xml:space="preserve">What may not be immediately clear, however, is that there is a much quicker way to differentiate a polynomial. </w:t>
      </w:r>
      <w:r w:rsidR="0096678B" w:rsidRPr="0097293A">
        <w:rPr>
          <w:rFonts w:eastAsiaTheme="minorEastAsia"/>
          <w:sz w:val="20"/>
          <w:szCs w:val="20"/>
        </w:rPr>
        <w:t xml:space="preserve">This links very nicely as to the purpose of Taylor Series. </w:t>
      </w:r>
      <w:r w:rsidR="00304FB9" w:rsidRPr="0097293A">
        <w:rPr>
          <w:rFonts w:eastAsiaTheme="minorEastAsia"/>
          <w:sz w:val="20"/>
          <w:szCs w:val="20"/>
        </w:rPr>
        <w:t>By approximating a</w:t>
      </w:r>
      <w:r w:rsidR="006C6AD5" w:rsidRPr="0097293A">
        <w:rPr>
          <w:rFonts w:eastAsiaTheme="minorEastAsia"/>
          <w:sz w:val="20"/>
          <w:szCs w:val="20"/>
        </w:rPr>
        <w:t xml:space="preserve"> function as a polynomial, to differentiate it we </w:t>
      </w:r>
      <w:r w:rsidR="00BC3DE6" w:rsidRPr="0097293A">
        <w:rPr>
          <w:rFonts w:eastAsiaTheme="minorEastAsia"/>
          <w:sz w:val="20"/>
          <w:szCs w:val="20"/>
        </w:rPr>
        <w:t>can</w:t>
      </w:r>
      <w:r w:rsidR="006C6AD5" w:rsidRPr="0097293A">
        <w:rPr>
          <w:rFonts w:eastAsiaTheme="minorEastAsia"/>
          <w:sz w:val="20"/>
          <w:szCs w:val="20"/>
        </w:rPr>
        <w:t xml:space="preserve"> apply the Power Rule. </w:t>
      </w:r>
    </w:p>
    <w:p w14:paraId="29E19D7D" w14:textId="24725BF4" w:rsidR="006C6AD5" w:rsidRPr="0097293A" w:rsidRDefault="00A46052" w:rsidP="005378C9">
      <w:pPr>
        <w:rPr>
          <w:rFonts w:eastAsiaTheme="minorEastAsia"/>
          <w:sz w:val="20"/>
          <w:szCs w:val="20"/>
        </w:rPr>
      </w:pPr>
      <w:r w:rsidRPr="0097293A">
        <w:rPr>
          <w:rFonts w:eastAsiaTheme="minorEastAsia"/>
          <w:sz w:val="20"/>
          <w:szCs w:val="20"/>
        </w:rPr>
        <w:t xml:space="preserve">With the example, notice how it is possible to rewrite </w:t>
      </w:r>
      <m:oMath>
        <m:r>
          <w:rPr>
            <w:rFonts w:ascii="Cambria Math" w:eastAsiaTheme="minorEastAsia" w:hAnsi="Cambria Math"/>
            <w:sz w:val="20"/>
            <w:szCs w:val="20"/>
          </w:rPr>
          <m:t>f(x)</m:t>
        </m:r>
      </m:oMath>
      <w:r w:rsidRPr="0097293A">
        <w:rPr>
          <w:rFonts w:eastAsiaTheme="minorEastAsia"/>
          <w:sz w:val="20"/>
          <w:szCs w:val="20"/>
        </w:rPr>
        <w:t xml:space="preserve"> as </w:t>
      </w:r>
      <m:oMath>
        <m:r>
          <w:rPr>
            <w:rFonts w:ascii="Cambria Math" w:eastAsiaTheme="minorEastAsia" w:hAnsi="Cambria Math"/>
            <w:sz w:val="20"/>
            <w:szCs w:val="20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2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+8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1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-12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0</m:t>
            </m:r>
          </m:sup>
        </m:sSup>
      </m:oMath>
      <w:r w:rsidR="00F84447" w:rsidRPr="0097293A">
        <w:rPr>
          <w:rFonts w:eastAsiaTheme="minorEastAsia"/>
          <w:sz w:val="20"/>
          <w:szCs w:val="20"/>
        </w:rPr>
        <w:t xml:space="preserve"> and </w:t>
      </w:r>
      <m:oMath>
        <m:r>
          <w:rPr>
            <w:rFonts w:ascii="Cambria Math" w:eastAsiaTheme="minorEastAsia" w:hAnsi="Cambria Math"/>
            <w:sz w:val="20"/>
            <w:szCs w:val="20"/>
          </w:rPr>
          <m:t>f'(x)</m:t>
        </m:r>
      </m:oMath>
      <w:r w:rsidR="00F84447" w:rsidRPr="0097293A">
        <w:rPr>
          <w:rFonts w:eastAsiaTheme="minorEastAsia"/>
          <w:sz w:val="20"/>
          <w:szCs w:val="20"/>
        </w:rPr>
        <w:t xml:space="preserve"> as </w:t>
      </w:r>
      <m:oMath>
        <m:r>
          <w:rPr>
            <w:rFonts w:ascii="Cambria Math" w:eastAsiaTheme="minorEastAsia" w:hAnsi="Cambria Math"/>
            <w:sz w:val="20"/>
            <w:szCs w:val="20"/>
          </w:rPr>
          <m:t>6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1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+8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0</m:t>
            </m:r>
          </m:sup>
        </m:sSup>
      </m:oMath>
      <w:r w:rsidR="00501B91" w:rsidRPr="0097293A">
        <w:rPr>
          <w:rFonts w:eastAsiaTheme="minorEastAsia"/>
          <w:sz w:val="20"/>
          <w:szCs w:val="20"/>
        </w:rPr>
        <w:t xml:space="preserve">. Hopefully, the pattern that </w:t>
      </w:r>
      <w:r w:rsidR="00315C31" w:rsidRPr="0097293A">
        <w:rPr>
          <w:rFonts w:eastAsiaTheme="minorEastAsia"/>
          <w:sz w:val="20"/>
          <w:szCs w:val="20"/>
        </w:rPr>
        <w:t xml:space="preserve">the Power Rule </w:t>
      </w:r>
      <w:r w:rsidR="001645F8" w:rsidRPr="0097293A">
        <w:rPr>
          <w:rFonts w:eastAsiaTheme="minorEastAsia"/>
          <w:sz w:val="20"/>
          <w:szCs w:val="20"/>
        </w:rPr>
        <w:t xml:space="preserve">mandates is visible. </w:t>
      </w:r>
      <w:r w:rsidR="00B124A5" w:rsidRPr="0097293A">
        <w:rPr>
          <w:rFonts w:eastAsiaTheme="minorEastAsia"/>
          <w:sz w:val="20"/>
          <w:szCs w:val="20"/>
        </w:rPr>
        <w:t xml:space="preserve">Focussing on the first term, </w:t>
      </w:r>
      <m:oMath>
        <m:r>
          <w:rPr>
            <w:rFonts w:ascii="Cambria Math" w:eastAsiaTheme="minorEastAsia" w:hAnsi="Cambria Math"/>
            <w:sz w:val="20"/>
            <w:szCs w:val="20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2</m:t>
            </m:r>
          </m:sup>
        </m:sSup>
      </m:oMath>
      <w:r w:rsidR="00AC2078" w:rsidRPr="0097293A">
        <w:rPr>
          <w:rFonts w:eastAsiaTheme="minorEastAsia"/>
          <w:sz w:val="20"/>
          <w:szCs w:val="20"/>
        </w:rPr>
        <w:t xml:space="preserve">, multiplying the coefficient of </w:t>
      </w:r>
      <m:oMath>
        <m:r>
          <w:rPr>
            <w:rFonts w:ascii="Cambria Math" w:eastAsiaTheme="minorEastAsia" w:hAnsi="Cambria Math"/>
            <w:sz w:val="20"/>
            <w:szCs w:val="20"/>
          </w:rPr>
          <m:t>x</m:t>
        </m:r>
        <m:r>
          <w:rPr>
            <w:rFonts w:ascii="Cambria Math" w:eastAsiaTheme="minorEastAsia" w:hAnsi="Cambria Math"/>
            <w:sz w:val="20"/>
            <w:szCs w:val="20"/>
          </w:rPr>
          <m:t xml:space="preserve"> (3)</m:t>
        </m:r>
      </m:oMath>
      <w:r w:rsidR="00AC2078" w:rsidRPr="0097293A">
        <w:rPr>
          <w:rFonts w:eastAsiaTheme="minorEastAsia"/>
          <w:sz w:val="20"/>
          <w:szCs w:val="20"/>
        </w:rPr>
        <w:t xml:space="preserve"> </w:t>
      </w:r>
      <w:r w:rsidR="00B25DB2" w:rsidRPr="0097293A">
        <w:rPr>
          <w:rFonts w:eastAsiaTheme="minorEastAsia"/>
          <w:sz w:val="20"/>
          <w:szCs w:val="20"/>
        </w:rPr>
        <w:t xml:space="preserve"> by the exponent </w:t>
      </w:r>
      <m:oMath>
        <m:r>
          <w:rPr>
            <w:rFonts w:ascii="Cambria Math" w:eastAsiaTheme="minorEastAsia" w:hAnsi="Cambria Math"/>
            <w:sz w:val="20"/>
            <w:szCs w:val="20"/>
          </w:rPr>
          <m:t>(2)</m:t>
        </m:r>
      </m:oMath>
      <w:r w:rsidR="00B25DB2" w:rsidRPr="0097293A">
        <w:rPr>
          <w:rFonts w:eastAsiaTheme="minorEastAsia"/>
          <w:sz w:val="20"/>
          <w:szCs w:val="20"/>
        </w:rPr>
        <w:t xml:space="preserve">, we get </w:t>
      </w:r>
      <m:oMath>
        <m:r>
          <w:rPr>
            <w:rFonts w:ascii="Cambria Math" w:eastAsiaTheme="minorEastAsia" w:hAnsi="Cambria Math"/>
            <w:sz w:val="20"/>
            <w:szCs w:val="20"/>
          </w:rPr>
          <m:t>6</m:t>
        </m:r>
      </m:oMath>
      <w:r w:rsidR="001A427D" w:rsidRPr="0097293A">
        <w:rPr>
          <w:rFonts w:eastAsiaTheme="minorEastAsia"/>
          <w:sz w:val="20"/>
          <w:szCs w:val="20"/>
        </w:rPr>
        <w:t xml:space="preserve">, which you will notice is the coefficient of the derivative of this term. </w:t>
      </w:r>
      <w:r w:rsidR="00AE73F0" w:rsidRPr="0097293A">
        <w:rPr>
          <w:rFonts w:eastAsiaTheme="minorEastAsia"/>
          <w:sz w:val="20"/>
          <w:szCs w:val="20"/>
        </w:rPr>
        <w:t xml:space="preserve">Then, if we take the exponent </w:t>
      </w:r>
      <m:oMath>
        <m:r>
          <w:rPr>
            <w:rFonts w:ascii="Cambria Math" w:eastAsiaTheme="minorEastAsia" w:hAnsi="Cambria Math"/>
            <w:sz w:val="20"/>
            <w:szCs w:val="20"/>
          </w:rPr>
          <m:t>(2)</m:t>
        </m:r>
      </m:oMath>
      <w:r w:rsidR="00AE73F0" w:rsidRPr="0097293A">
        <w:rPr>
          <w:rFonts w:eastAsiaTheme="minorEastAsia"/>
          <w:sz w:val="20"/>
          <w:szCs w:val="20"/>
        </w:rPr>
        <w:t xml:space="preserve"> and subtract </w:t>
      </w:r>
      <m:oMath>
        <m:r>
          <w:rPr>
            <w:rFonts w:ascii="Cambria Math" w:eastAsiaTheme="minorEastAsia" w:hAnsi="Cambria Math"/>
            <w:sz w:val="20"/>
            <w:szCs w:val="20"/>
          </w:rPr>
          <m:t>1</m:t>
        </m:r>
      </m:oMath>
      <w:r w:rsidR="00AE73F0" w:rsidRPr="0097293A">
        <w:rPr>
          <w:rFonts w:eastAsiaTheme="minorEastAsia"/>
          <w:sz w:val="20"/>
          <w:szCs w:val="20"/>
        </w:rPr>
        <w:t xml:space="preserve">, we get </w:t>
      </w:r>
      <m:oMath>
        <m:r>
          <w:rPr>
            <w:rFonts w:ascii="Cambria Math" w:eastAsiaTheme="minorEastAsia" w:hAnsi="Cambria Math"/>
            <w:sz w:val="20"/>
            <w:szCs w:val="20"/>
          </w:rPr>
          <m:t>1</m:t>
        </m:r>
      </m:oMath>
      <w:r w:rsidR="00FD7E02" w:rsidRPr="0097293A">
        <w:rPr>
          <w:rFonts w:eastAsiaTheme="minorEastAsia"/>
          <w:sz w:val="20"/>
          <w:szCs w:val="20"/>
        </w:rPr>
        <w:t xml:space="preserve"> – the exponent of the derivative. This pattern follows in the differentiation of any polynomial. </w:t>
      </w:r>
      <w:r w:rsidR="002A2885" w:rsidRPr="0097293A">
        <w:rPr>
          <w:rFonts w:eastAsiaTheme="minorEastAsia"/>
          <w:sz w:val="20"/>
          <w:szCs w:val="20"/>
        </w:rPr>
        <w:t xml:space="preserve">With a bit of practice, it is easy to become very fast at differentiating </w:t>
      </w:r>
      <w:r w:rsidR="006F4D16" w:rsidRPr="0097293A">
        <w:rPr>
          <w:rFonts w:eastAsiaTheme="minorEastAsia"/>
          <w:sz w:val="20"/>
          <w:szCs w:val="20"/>
        </w:rPr>
        <w:t xml:space="preserve">almost any </w:t>
      </w:r>
      <w:r w:rsidR="00200B27" w:rsidRPr="0097293A">
        <w:rPr>
          <w:rFonts w:eastAsiaTheme="minorEastAsia"/>
          <w:sz w:val="20"/>
          <w:szCs w:val="20"/>
        </w:rPr>
        <w:t>polynomial and</w:t>
      </w:r>
      <w:r w:rsidR="006F4D16" w:rsidRPr="0097293A">
        <w:rPr>
          <w:rFonts w:eastAsiaTheme="minorEastAsia"/>
          <w:sz w:val="20"/>
          <w:szCs w:val="20"/>
        </w:rPr>
        <w:t xml:space="preserve"> is far quicker than using the first princip</w:t>
      </w:r>
      <w:r w:rsidR="00200B27" w:rsidRPr="0097293A">
        <w:rPr>
          <w:rFonts w:eastAsiaTheme="minorEastAsia"/>
          <w:sz w:val="20"/>
          <w:szCs w:val="20"/>
        </w:rPr>
        <w:t>les</w:t>
      </w:r>
      <w:r w:rsidR="006F4D16" w:rsidRPr="0097293A">
        <w:rPr>
          <w:rFonts w:eastAsiaTheme="minorEastAsia"/>
          <w:sz w:val="20"/>
          <w:szCs w:val="20"/>
        </w:rPr>
        <w:t xml:space="preserve"> formula used earlier. </w:t>
      </w:r>
      <w:r w:rsidR="00200B27" w:rsidRPr="0097293A">
        <w:rPr>
          <w:rFonts w:eastAsiaTheme="minorEastAsia"/>
          <w:sz w:val="20"/>
          <w:szCs w:val="20"/>
        </w:rPr>
        <w:t xml:space="preserve">This is a prime example of the utility of Taylor </w:t>
      </w:r>
      <w:r w:rsidR="000C3B58" w:rsidRPr="0097293A">
        <w:rPr>
          <w:rFonts w:eastAsiaTheme="minorEastAsia"/>
          <w:sz w:val="20"/>
          <w:szCs w:val="20"/>
        </w:rPr>
        <w:t xml:space="preserve">Series to simplify a </w:t>
      </w:r>
      <w:r w:rsidR="007353E7" w:rsidRPr="0097293A">
        <w:rPr>
          <w:rFonts w:eastAsiaTheme="minorEastAsia"/>
          <w:sz w:val="20"/>
          <w:szCs w:val="20"/>
        </w:rPr>
        <w:t>problem and is also a very key component in forming one. Most generally, the Power Rule follows:</w:t>
      </w:r>
    </w:p>
    <w:p w14:paraId="23302A2B" w14:textId="1B0BF912" w:rsidR="007353E7" w:rsidRPr="0097293A" w:rsidRDefault="00000000" w:rsidP="005378C9">
      <w:pPr>
        <w:rPr>
          <w:rFonts w:eastAsiaTheme="minorEastAsia"/>
          <w:sz w:val="20"/>
          <w:szCs w:val="20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a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n</m:t>
                      </m:r>
                    </m:sup>
                  </m:sSup>
                </m:e>
              </m:d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'</m:t>
              </m:r>
            </m:sup>
          </m:sSup>
          <m:r>
            <w:rPr>
              <w:rFonts w:ascii="Cambria Math" w:eastAsiaTheme="minorEastAsia" w:hAnsi="Cambria Math"/>
              <w:sz w:val="20"/>
              <w:szCs w:val="20"/>
            </w:rPr>
            <m:t>=an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n-1</m:t>
              </m:r>
            </m:sup>
          </m:sSup>
        </m:oMath>
      </m:oMathPara>
    </w:p>
    <w:p w14:paraId="0F6F449A" w14:textId="1983F939" w:rsidR="00E13B65" w:rsidRPr="0097293A" w:rsidRDefault="009B1EDB" w:rsidP="005378C9">
      <w:pPr>
        <w:rPr>
          <w:rFonts w:eastAsiaTheme="minorEastAsia"/>
          <w:sz w:val="20"/>
          <w:szCs w:val="20"/>
        </w:rPr>
      </w:pPr>
      <w:r w:rsidRPr="0097293A">
        <w:rPr>
          <w:rFonts w:eastAsia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6708EC" wp14:editId="76FCB8E0">
                <wp:simplePos x="0" y="0"/>
                <wp:positionH relativeFrom="margin">
                  <wp:align>left</wp:align>
                </wp:positionH>
                <wp:positionV relativeFrom="paragraph">
                  <wp:posOffset>1342752</wp:posOffset>
                </wp:positionV>
                <wp:extent cx="3299460" cy="982980"/>
                <wp:effectExtent l="0" t="0" r="0" b="7620"/>
                <wp:wrapNone/>
                <wp:docPr id="116351569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9460" cy="982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5EB8FD" w14:textId="7A48B85E" w:rsidR="002943FE" w:rsidRPr="0097293A" w:rsidRDefault="000860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293A">
                              <w:rPr>
                                <w:sz w:val="20"/>
                                <w:szCs w:val="20"/>
                              </w:rPr>
                              <w:t xml:space="preserve">The gradient of the black function is </w:t>
                            </w:r>
                            <w:r w:rsidR="00806F9A" w:rsidRPr="0097293A">
                              <w:rPr>
                                <w:sz w:val="20"/>
                                <w:szCs w:val="20"/>
                              </w:rPr>
                              <w:t xml:space="preserve">changing </w:t>
                            </w:r>
                            <w:r w:rsidR="009A00CE" w:rsidRPr="0097293A">
                              <w:rPr>
                                <w:sz w:val="20"/>
                                <w:szCs w:val="20"/>
                              </w:rPr>
                              <w:t xml:space="preserve">at </w:t>
                            </w:r>
                            <w:r w:rsidR="00806F9A" w:rsidRPr="0097293A">
                              <w:rPr>
                                <w:sz w:val="20"/>
                                <w:szCs w:val="20"/>
                              </w:rPr>
                              <w:t xml:space="preserve">a higher rate than that of the purple function, meaning it would have a greater second derivative. </w:t>
                            </w:r>
                            <w:r w:rsidR="00584279">
                              <w:rPr>
                                <w:sz w:val="20"/>
                                <w:szCs w:val="20"/>
                              </w:rPr>
                              <w:t xml:space="preserve">In fact, the second derivatives are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14</m:t>
                              </m:r>
                            </m:oMath>
                            <w:r w:rsidR="00565178">
                              <w:rPr>
                                <w:rFonts w:eastAsiaTheme="minorEastAsia"/>
                                <w:sz w:val="20"/>
                                <w:szCs w:val="20"/>
                              </w:rPr>
                              <w:t xml:space="preserve"> and </w:t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4</m:t>
                              </m:r>
                            </m:oMath>
                            <w:r w:rsidR="00565178">
                              <w:rPr>
                                <w:rFonts w:eastAsiaTheme="minorEastAsia"/>
                                <w:sz w:val="20"/>
                                <w:szCs w:val="20"/>
                              </w:rPr>
                              <w:t xml:space="preserve"> respectively.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6708EC" id="Text Box 3" o:spid="_x0000_s1028" type="#_x0000_t202" style="position:absolute;margin-left:0;margin-top:105.75pt;width:259.8pt;height:77.4pt;z-index:25166233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" fillcolor="white [3201]" stroked="f" strokeweight=".5pt">
                <v:textbox>
                  <w:txbxContent>
                    <w:p w14:paraId="555EB8FD" w14:textId="7A48B85E" w:rsidR="002943FE" w:rsidRPr="0097293A" w:rsidRDefault="00086099">
                      <w:pPr>
                        <w:rPr>
                          <w:sz w:val="20"/>
                          <w:szCs w:val="20"/>
                        </w:rPr>
                      </w:pPr>
                      <w:r w:rsidRPr="0097293A">
                        <w:rPr>
                          <w:sz w:val="20"/>
                          <w:szCs w:val="20"/>
                        </w:rPr>
                        <w:t xml:space="preserve">The gradient of the black function is </w:t>
                      </w:r>
                      <w:r w:rsidR="00806F9A" w:rsidRPr="0097293A">
                        <w:rPr>
                          <w:sz w:val="20"/>
                          <w:szCs w:val="20"/>
                        </w:rPr>
                        <w:t xml:space="preserve">changing </w:t>
                      </w:r>
                      <w:r w:rsidR="009A00CE" w:rsidRPr="0097293A">
                        <w:rPr>
                          <w:sz w:val="20"/>
                          <w:szCs w:val="20"/>
                        </w:rPr>
                        <w:t xml:space="preserve">at </w:t>
                      </w:r>
                      <w:r w:rsidR="00806F9A" w:rsidRPr="0097293A">
                        <w:rPr>
                          <w:sz w:val="20"/>
                          <w:szCs w:val="20"/>
                        </w:rPr>
                        <w:t xml:space="preserve">a higher rate than that of the purple function, meaning it would have a greater second derivative. </w:t>
                      </w:r>
                      <w:r w:rsidR="00584279">
                        <w:rPr>
                          <w:sz w:val="20"/>
                          <w:szCs w:val="20"/>
                        </w:rPr>
                        <w:t xml:space="preserve">In fact, the second derivatives are </w:t>
                      </w:r>
                      <m:oMath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14</m:t>
                        </m:r>
                      </m:oMath>
                      <w:r w:rsidR="00565178">
                        <w:rPr>
                          <w:rFonts w:eastAsiaTheme="minorEastAsia"/>
                          <w:sz w:val="20"/>
                          <w:szCs w:val="20"/>
                        </w:rPr>
                        <w:t xml:space="preserve"> and </w:t>
                      </w:r>
                      <m:oMath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4</m:t>
                        </m:r>
                      </m:oMath>
                      <w:r w:rsidR="00565178">
                        <w:rPr>
                          <w:rFonts w:eastAsiaTheme="minorEastAsia"/>
                          <w:sz w:val="20"/>
                          <w:szCs w:val="20"/>
                        </w:rPr>
                        <w:t xml:space="preserve"> respectively.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7293A">
        <w:rPr>
          <w:rFonts w:eastAsiaTheme="minorEastAsia"/>
          <w:noProof/>
          <w:sz w:val="20"/>
          <w:szCs w:val="20"/>
        </w:rPr>
        <w:drawing>
          <wp:anchor distT="0" distB="0" distL="114300" distR="114300" simplePos="0" relativeHeight="251670528" behindDoc="0" locked="0" layoutInCell="1" allowOverlap="1" wp14:anchorId="607B8B55" wp14:editId="584D59EB">
            <wp:simplePos x="0" y="0"/>
            <wp:positionH relativeFrom="column">
              <wp:posOffset>3802057</wp:posOffset>
            </wp:positionH>
            <wp:positionV relativeFrom="paragraph">
              <wp:posOffset>1186088</wp:posOffset>
            </wp:positionV>
            <wp:extent cx="1656766" cy="1330597"/>
            <wp:effectExtent l="0" t="0" r="635" b="3175"/>
            <wp:wrapNone/>
            <wp:docPr id="2121796218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796218" name="Picture 1" descr="A graph of a function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0237" cy="1333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4AE7" w:rsidRPr="0097293A">
        <w:rPr>
          <w:rFonts w:eastAsiaTheme="minorEastAsia"/>
          <w:sz w:val="20"/>
          <w:szCs w:val="20"/>
        </w:rPr>
        <w:t>So far, we have found a function to describe the gradient at any point on a function’s graph</w:t>
      </w:r>
      <w:r w:rsidR="00FA0DC5" w:rsidRPr="0097293A">
        <w:rPr>
          <w:rFonts w:eastAsiaTheme="minorEastAsia"/>
          <w:sz w:val="20"/>
          <w:szCs w:val="20"/>
        </w:rPr>
        <w:t xml:space="preserve">, which can be said to be the rate of change at that point. </w:t>
      </w:r>
      <w:r w:rsidR="007B20C8" w:rsidRPr="0097293A">
        <w:rPr>
          <w:rFonts w:eastAsiaTheme="minorEastAsia"/>
          <w:sz w:val="20"/>
          <w:szCs w:val="20"/>
        </w:rPr>
        <w:t xml:space="preserve">This </w:t>
      </w:r>
      <w:r w:rsidR="00DD03E9" w:rsidRPr="0097293A">
        <w:rPr>
          <w:rFonts w:eastAsiaTheme="minorEastAsia"/>
          <w:sz w:val="20"/>
          <w:szCs w:val="20"/>
        </w:rPr>
        <w:t>is what is known as the first derivative</w:t>
      </w:r>
      <w:r w:rsidR="009C776F" w:rsidRPr="0097293A">
        <w:rPr>
          <w:rFonts w:eastAsiaTheme="minorEastAsia"/>
          <w:sz w:val="20"/>
          <w:szCs w:val="20"/>
        </w:rPr>
        <w:t xml:space="preserve">. </w:t>
      </w:r>
      <w:r w:rsidR="00A8568C" w:rsidRPr="0097293A">
        <w:rPr>
          <w:rFonts w:eastAsiaTheme="minorEastAsia"/>
          <w:sz w:val="20"/>
          <w:szCs w:val="20"/>
        </w:rPr>
        <w:t xml:space="preserve">Logically, if </w:t>
      </w:r>
      <w:r w:rsidR="00573BC8" w:rsidRPr="0097293A">
        <w:rPr>
          <w:rFonts w:eastAsiaTheme="minorEastAsia"/>
          <w:sz w:val="20"/>
          <w:szCs w:val="20"/>
        </w:rPr>
        <w:t xml:space="preserve">the aim of a Taylor Series is to approximate a function, surely it would be necessary for </w:t>
      </w:r>
      <w:r w:rsidR="00A05646" w:rsidRPr="0097293A">
        <w:rPr>
          <w:rFonts w:eastAsiaTheme="minorEastAsia"/>
          <w:sz w:val="20"/>
          <w:szCs w:val="20"/>
        </w:rPr>
        <w:t xml:space="preserve">their first derivatives to be the same; their rate of change to be the same. </w:t>
      </w:r>
      <w:r w:rsidR="005F7915" w:rsidRPr="0097293A">
        <w:rPr>
          <w:rFonts w:eastAsiaTheme="minorEastAsia"/>
          <w:sz w:val="20"/>
          <w:szCs w:val="20"/>
        </w:rPr>
        <w:t xml:space="preserve">But, again, going back to the example, </w:t>
      </w:r>
      <w:r w:rsidR="005867EF" w:rsidRPr="0097293A">
        <w:rPr>
          <w:rFonts w:eastAsiaTheme="minorEastAsia"/>
          <w:sz w:val="20"/>
          <w:szCs w:val="20"/>
        </w:rPr>
        <w:t xml:space="preserve">looking at the graph, it’s plain to see that this rate of change isn’t constant, and this is reflected in the </w:t>
      </w:r>
      <w:r w:rsidR="00FD4C1B" w:rsidRPr="0097293A">
        <w:rPr>
          <w:rFonts w:eastAsiaTheme="minorEastAsia"/>
          <w:sz w:val="20"/>
          <w:szCs w:val="20"/>
        </w:rPr>
        <w:t xml:space="preserve">first derivative as it is variable. </w:t>
      </w:r>
      <w:r w:rsidR="0078456E" w:rsidRPr="0097293A">
        <w:rPr>
          <w:rFonts w:eastAsiaTheme="minorEastAsia"/>
          <w:sz w:val="20"/>
          <w:szCs w:val="20"/>
        </w:rPr>
        <w:t xml:space="preserve">It would seem that the rate of change has a rate of change: the derivative has derivative (a second derivative maybe?). </w:t>
      </w:r>
      <w:r w:rsidR="006958AB" w:rsidRPr="0097293A">
        <w:rPr>
          <w:rFonts w:eastAsiaTheme="minorEastAsia"/>
          <w:sz w:val="20"/>
          <w:szCs w:val="20"/>
        </w:rPr>
        <w:t>This</w:t>
      </w:r>
      <w:r w:rsidR="009E5F50" w:rsidRPr="0097293A">
        <w:rPr>
          <w:rFonts w:eastAsiaTheme="minorEastAsia"/>
          <w:sz w:val="20"/>
          <w:szCs w:val="20"/>
        </w:rPr>
        <w:t xml:space="preserve"> second derivative can be used to describe the rate of change of the rate of change. </w:t>
      </w:r>
      <w:r w:rsidR="006177B4" w:rsidRPr="0097293A">
        <w:rPr>
          <w:rFonts w:eastAsiaTheme="minorEastAsia"/>
          <w:sz w:val="20"/>
          <w:szCs w:val="20"/>
        </w:rPr>
        <w:t xml:space="preserve">Without any calculations, </w:t>
      </w:r>
      <w:r w:rsidR="003A2A37" w:rsidRPr="0097293A">
        <w:rPr>
          <w:rFonts w:eastAsiaTheme="minorEastAsia"/>
          <w:sz w:val="20"/>
          <w:szCs w:val="20"/>
        </w:rPr>
        <w:t xml:space="preserve">it should be fairly elementary to deduce which of the following functions has a greater second derivative. </w:t>
      </w:r>
    </w:p>
    <w:p w14:paraId="1F6612BA" w14:textId="16B395B1" w:rsidR="00ED3AD4" w:rsidRPr="0097293A" w:rsidRDefault="00ED3AD4">
      <w:pPr>
        <w:rPr>
          <w:rFonts w:eastAsiaTheme="minorEastAsia"/>
          <w:sz w:val="20"/>
          <w:szCs w:val="20"/>
        </w:rPr>
      </w:pPr>
    </w:p>
    <w:p w14:paraId="1262BB85" w14:textId="77777777" w:rsidR="00287968" w:rsidRDefault="00287968">
      <w:pPr>
        <w:rPr>
          <w:sz w:val="20"/>
          <w:szCs w:val="20"/>
        </w:rPr>
      </w:pPr>
    </w:p>
    <w:p w14:paraId="0910E2B0" w14:textId="4642F94C" w:rsidR="00642DC9" w:rsidRPr="0097293A" w:rsidRDefault="00E257D7">
      <w:pPr>
        <w:rPr>
          <w:sz w:val="20"/>
          <w:szCs w:val="20"/>
        </w:rPr>
      </w:pPr>
      <w:r w:rsidRPr="0097293A">
        <w:rPr>
          <w:sz w:val="20"/>
          <w:szCs w:val="20"/>
        </w:rPr>
        <w:lastRenderedPageBreak/>
        <w:t>The val</w:t>
      </w:r>
      <w:r w:rsidR="002829F8" w:rsidRPr="0097293A">
        <w:rPr>
          <w:sz w:val="20"/>
          <w:szCs w:val="20"/>
        </w:rPr>
        <w:t xml:space="preserve">ues of these derivatives are, evidently, impacting </w:t>
      </w:r>
      <w:r w:rsidR="007D71C1" w:rsidRPr="0097293A">
        <w:rPr>
          <w:sz w:val="20"/>
          <w:szCs w:val="20"/>
        </w:rPr>
        <w:t xml:space="preserve">the shape of a function’s graph, and, therefore, the function itself. </w:t>
      </w:r>
      <w:r w:rsidR="001B6D86" w:rsidRPr="0097293A">
        <w:rPr>
          <w:sz w:val="20"/>
          <w:szCs w:val="20"/>
        </w:rPr>
        <w:t xml:space="preserve">Consequently, it’s not unreasonable to further this logic to conclude that </w:t>
      </w:r>
      <w:r w:rsidR="00167575" w:rsidRPr="0097293A">
        <w:rPr>
          <w:sz w:val="20"/>
          <w:szCs w:val="20"/>
        </w:rPr>
        <w:t>by taking more and more derivatives of a function</w:t>
      </w:r>
      <w:r w:rsidR="008D250C" w:rsidRPr="0097293A">
        <w:rPr>
          <w:sz w:val="20"/>
          <w:szCs w:val="20"/>
        </w:rPr>
        <w:t xml:space="preserve">, we could gather enough information to accurately approximate it. </w:t>
      </w:r>
      <w:r w:rsidR="00C87FDA" w:rsidRPr="0097293A">
        <w:rPr>
          <w:sz w:val="20"/>
          <w:szCs w:val="20"/>
        </w:rPr>
        <w:t xml:space="preserve">In summary, </w:t>
      </w:r>
      <w:r w:rsidR="00B92B74" w:rsidRPr="0097293A">
        <w:rPr>
          <w:sz w:val="20"/>
          <w:szCs w:val="20"/>
        </w:rPr>
        <w:t>a Taylor Series approximation of a function must, fundamentally, have the same derivatives as the function it is approximating</w:t>
      </w:r>
      <w:r w:rsidR="008374CB" w:rsidRPr="0097293A">
        <w:rPr>
          <w:sz w:val="20"/>
          <w:szCs w:val="20"/>
        </w:rPr>
        <w:t xml:space="preserve">. </w:t>
      </w:r>
    </w:p>
    <w:p w14:paraId="7A611E65" w14:textId="244789C1" w:rsidR="00666133" w:rsidRPr="007C5F2F" w:rsidRDefault="00642DC9">
      <w:pPr>
        <w:rPr>
          <w:b/>
          <w:bCs/>
          <w:sz w:val="24"/>
          <w:szCs w:val="24"/>
        </w:rPr>
      </w:pPr>
      <w:r w:rsidRPr="007C5F2F">
        <w:rPr>
          <w:b/>
          <w:bCs/>
          <w:sz w:val="24"/>
          <w:szCs w:val="24"/>
        </w:rPr>
        <w:t>Accuracy</w:t>
      </w:r>
    </w:p>
    <w:p w14:paraId="57E53C96" w14:textId="360B8C76" w:rsidR="002F61CA" w:rsidRPr="007C5F2F" w:rsidRDefault="00F001A5">
      <w:pPr>
        <w:rPr>
          <w:sz w:val="20"/>
          <w:szCs w:val="20"/>
        </w:rPr>
      </w:pPr>
      <w:r w:rsidRPr="007C5F2F">
        <w:rPr>
          <w:sz w:val="20"/>
          <w:szCs w:val="20"/>
        </w:rPr>
        <w:t xml:space="preserve">At the end of the previous section, it was stated that </w:t>
      </w:r>
      <w:r w:rsidR="00B87120" w:rsidRPr="007C5F2F">
        <w:rPr>
          <w:sz w:val="20"/>
          <w:szCs w:val="20"/>
        </w:rPr>
        <w:t>taking higher and higher order derivatives of a given function and creating a polynomial with those same derivatives</w:t>
      </w:r>
      <w:r w:rsidR="00260D2B" w:rsidRPr="007C5F2F">
        <w:rPr>
          <w:sz w:val="20"/>
          <w:szCs w:val="20"/>
        </w:rPr>
        <w:t xml:space="preserve">, would create an accurate approximation of that function. </w:t>
      </w:r>
      <w:r w:rsidR="007C42E4" w:rsidRPr="007C5F2F">
        <w:rPr>
          <w:sz w:val="20"/>
          <w:szCs w:val="20"/>
        </w:rPr>
        <w:t>So, how can we increase this accuracy</w:t>
      </w:r>
      <w:r w:rsidR="00663A59" w:rsidRPr="007C5F2F">
        <w:rPr>
          <w:sz w:val="20"/>
          <w:szCs w:val="20"/>
        </w:rPr>
        <w:t xml:space="preserve">? Simply, by making more and more of their derivatives equal. </w:t>
      </w:r>
      <w:r w:rsidR="005F32AA" w:rsidRPr="007C5F2F">
        <w:rPr>
          <w:sz w:val="20"/>
          <w:szCs w:val="20"/>
        </w:rPr>
        <w:t xml:space="preserve">In fact, if infinitely many derivatives of </w:t>
      </w:r>
      <w:r w:rsidR="009E30AB" w:rsidRPr="007C5F2F">
        <w:rPr>
          <w:sz w:val="20"/>
          <w:szCs w:val="20"/>
        </w:rPr>
        <w:t xml:space="preserve">a function are taken, </w:t>
      </w:r>
      <w:r w:rsidR="000E00D2" w:rsidRPr="007C5F2F">
        <w:rPr>
          <w:sz w:val="20"/>
          <w:szCs w:val="20"/>
        </w:rPr>
        <w:t>and the polynomial we create has the s</w:t>
      </w:r>
      <w:r w:rsidR="005C144B" w:rsidRPr="007C5F2F">
        <w:rPr>
          <w:sz w:val="20"/>
          <w:szCs w:val="20"/>
        </w:rPr>
        <w:t xml:space="preserve">ame infinitely many derivatives, then all </w:t>
      </w:r>
      <w:r w:rsidR="00503510" w:rsidRPr="007C5F2F">
        <w:rPr>
          <w:sz w:val="20"/>
          <w:szCs w:val="20"/>
        </w:rPr>
        <w:t xml:space="preserve">of their derivatives are equal. Essentially, this is a Taylor Series. </w:t>
      </w:r>
      <w:r w:rsidR="00DF675F" w:rsidRPr="007C5F2F">
        <w:rPr>
          <w:sz w:val="20"/>
          <w:szCs w:val="20"/>
        </w:rPr>
        <w:t xml:space="preserve">It is an infinitely long polynomial that shares every single one of its derivatives with the function it is approximating. </w:t>
      </w:r>
    </w:p>
    <w:p w14:paraId="3DEE3620" w14:textId="78D8F756" w:rsidR="007A530A" w:rsidRPr="007C5F2F" w:rsidRDefault="007A530A">
      <w:pPr>
        <w:rPr>
          <w:rFonts w:eastAsiaTheme="minorEastAsia"/>
          <w:sz w:val="20"/>
          <w:szCs w:val="20"/>
        </w:rPr>
      </w:pPr>
      <w:r w:rsidRPr="007C5F2F">
        <w:rPr>
          <w:sz w:val="20"/>
          <w:szCs w:val="20"/>
        </w:rPr>
        <w:t>Those with an eye for detail</w:t>
      </w:r>
      <w:r w:rsidR="00466848" w:rsidRPr="007C5F2F">
        <w:rPr>
          <w:sz w:val="20"/>
          <w:szCs w:val="20"/>
        </w:rPr>
        <w:t xml:space="preserve"> will have noticed a slight flaw </w:t>
      </w:r>
      <w:r w:rsidR="001A19CB" w:rsidRPr="007C5F2F">
        <w:rPr>
          <w:sz w:val="20"/>
          <w:szCs w:val="20"/>
        </w:rPr>
        <w:t xml:space="preserve">still yet to be resolved. Take </w:t>
      </w:r>
      <w:r w:rsidR="00850061" w:rsidRPr="007C5F2F">
        <w:rPr>
          <w:sz w:val="20"/>
          <w:szCs w:val="20"/>
        </w:rPr>
        <w:t xml:space="preserve">the following functions, </w:t>
      </w:r>
      <m:oMath>
        <m:r>
          <w:rPr>
            <w:rFonts w:ascii="Cambria Math" w:hAnsi="Cambria Math"/>
            <w:color w:val="FF0000"/>
            <w:sz w:val="20"/>
            <w:szCs w:val="20"/>
          </w:rPr>
          <m:t>f</m:t>
        </m:r>
        <m:d>
          <m:dPr>
            <m:ctrlPr>
              <w:rPr>
                <w:rFonts w:ascii="Cambria Math" w:hAnsi="Cambria Math"/>
                <w:i/>
                <w:color w:val="FF0000"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color w:val="FF0000"/>
                <w:sz w:val="20"/>
                <w:szCs w:val="20"/>
              </w:rPr>
              <m:t>x</m:t>
            </m:r>
          </m:e>
        </m:d>
        <m:r>
          <w:rPr>
            <w:rFonts w:ascii="Cambria Math" w:hAnsi="Cambria Math"/>
            <w:sz w:val="20"/>
            <w:szCs w:val="20"/>
          </w:rPr>
          <m:t>=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3</m:t>
            </m:r>
          </m:den>
        </m:f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hAnsi="Cambria Math"/>
                <w:sz w:val="20"/>
                <w:szCs w:val="20"/>
              </w:rPr>
              <m:t>4</m:t>
            </m:r>
          </m:sup>
        </m:sSup>
        <m:r>
          <w:rPr>
            <w:rFonts w:ascii="Cambria Math" w:hAnsi="Cambria Math"/>
            <w:sz w:val="20"/>
            <w:szCs w:val="20"/>
          </w:rPr>
          <m:t>+</m:t>
        </m:r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hAnsi="Cambria Math"/>
                <w:sz w:val="20"/>
                <w:szCs w:val="20"/>
              </w:rPr>
              <m:t>3</m:t>
            </m:r>
          </m:sup>
        </m:sSup>
        <m:r>
          <w:rPr>
            <w:rFonts w:ascii="Cambria Math" w:hAnsi="Cambria Math"/>
            <w:sz w:val="20"/>
            <w:szCs w:val="20"/>
          </w:rPr>
          <m:t>-</m:t>
        </m:r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hAnsi="Cambria Math"/>
                <w:sz w:val="20"/>
                <w:szCs w:val="20"/>
              </w:rPr>
              <m:t>2</m:t>
            </m:r>
          </m:sup>
        </m:sSup>
        <m:r>
          <w:rPr>
            <w:rFonts w:ascii="Cambria Math" w:hAnsi="Cambria Math"/>
            <w:sz w:val="20"/>
            <w:szCs w:val="20"/>
          </w:rPr>
          <m:t>-2x-5</m:t>
        </m:r>
      </m:oMath>
      <w:r w:rsidR="00E818C8" w:rsidRPr="007C5F2F">
        <w:rPr>
          <w:rFonts w:eastAsiaTheme="minorEastAsia"/>
          <w:sz w:val="20"/>
          <w:szCs w:val="20"/>
        </w:rPr>
        <w:t xml:space="preserve">, </w:t>
      </w:r>
      <w:r w:rsidR="00275DCC" w:rsidRPr="007C5F2F">
        <w:rPr>
          <w:rFonts w:eastAsiaTheme="minorEastAsia"/>
          <w:sz w:val="20"/>
          <w:szCs w:val="20"/>
        </w:rPr>
        <w:t xml:space="preserve">and </w:t>
      </w:r>
      <m:oMath>
        <m:r>
          <w:rPr>
            <w:rFonts w:ascii="Cambria Math" w:eastAsiaTheme="minorEastAsia" w:hAnsi="Cambria Math"/>
            <w:color w:val="0F9ED5" w:themeColor="accent4"/>
            <w:sz w:val="20"/>
            <w:szCs w:val="20"/>
          </w:rPr>
          <m:t>g</m:t>
        </m:r>
        <m:d>
          <m:dPr>
            <m:ctrlPr>
              <w:rPr>
                <w:rFonts w:ascii="Cambria Math" w:eastAsiaTheme="minorEastAsia" w:hAnsi="Cambria Math"/>
                <w:i/>
                <w:color w:val="0F9ED5" w:themeColor="accent4"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color w:val="0F9ED5" w:themeColor="accent4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</w:rPr>
              <m:t>3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4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+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3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2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-2x+1</m:t>
        </m:r>
      </m:oMath>
      <w:r w:rsidR="000915CD" w:rsidRPr="007C5F2F">
        <w:rPr>
          <w:rFonts w:eastAsiaTheme="minorEastAsia"/>
          <w:sz w:val="20"/>
          <w:szCs w:val="20"/>
        </w:rPr>
        <w:t xml:space="preserve">. </w:t>
      </w:r>
      <w:r w:rsidR="005D56C7" w:rsidRPr="007C5F2F">
        <w:rPr>
          <w:rFonts w:eastAsiaTheme="minorEastAsia"/>
          <w:sz w:val="20"/>
          <w:szCs w:val="20"/>
        </w:rPr>
        <w:t>Calculating their respective derivatives</w:t>
      </w:r>
      <w:r w:rsidR="00877356" w:rsidRPr="007C5F2F">
        <w:rPr>
          <w:rFonts w:eastAsiaTheme="minorEastAsia"/>
          <w:sz w:val="20"/>
          <w:szCs w:val="20"/>
        </w:rPr>
        <w:t>, note that, for every order, they are equal. So, by our current logic, they are equal</w:t>
      </w:r>
      <w:r w:rsidR="006F6A5D" w:rsidRPr="007C5F2F">
        <w:rPr>
          <w:rFonts w:eastAsiaTheme="minorEastAsia"/>
          <w:sz w:val="20"/>
          <w:szCs w:val="20"/>
        </w:rPr>
        <w:t xml:space="preserve"> or are at least a close approximation of one another. </w:t>
      </w:r>
      <w:r w:rsidR="00353217" w:rsidRPr="007C5F2F">
        <w:rPr>
          <w:rFonts w:eastAsiaTheme="minorEastAsia"/>
          <w:sz w:val="20"/>
          <w:szCs w:val="20"/>
        </w:rPr>
        <w:t>But</w:t>
      </w:r>
      <w:r w:rsidR="006F6A5D" w:rsidRPr="007C5F2F">
        <w:rPr>
          <w:rFonts w:eastAsiaTheme="minorEastAsia"/>
          <w:sz w:val="20"/>
          <w:szCs w:val="20"/>
        </w:rPr>
        <w:t xml:space="preserve"> now, consider them graphically</w:t>
      </w:r>
      <w:r w:rsidR="00783484" w:rsidRPr="007C5F2F">
        <w:rPr>
          <w:rFonts w:eastAsiaTheme="minorEastAsia"/>
          <w:sz w:val="20"/>
          <w:szCs w:val="20"/>
        </w:rPr>
        <w:t>:</w:t>
      </w:r>
    </w:p>
    <w:p w14:paraId="54DC03F0" w14:textId="39456630" w:rsidR="00CC5677" w:rsidRPr="007C5F2F" w:rsidRDefault="00BF0AE2">
      <w:pPr>
        <w:rPr>
          <w:sz w:val="20"/>
          <w:szCs w:val="20"/>
        </w:rPr>
      </w:pPr>
      <w:r w:rsidRPr="007C5F2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6E1216" wp14:editId="779813DC">
                <wp:simplePos x="0" y="0"/>
                <wp:positionH relativeFrom="column">
                  <wp:posOffset>1997529</wp:posOffset>
                </wp:positionH>
                <wp:positionV relativeFrom="paragraph">
                  <wp:posOffset>5624</wp:posOffset>
                </wp:positionV>
                <wp:extent cx="4655820" cy="1409700"/>
                <wp:effectExtent l="0" t="0" r="0" b="0"/>
                <wp:wrapNone/>
                <wp:docPr id="192719141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5820" cy="140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FA1E85" w14:textId="7284B953" w:rsidR="00BF0AE2" w:rsidRPr="00AF2377" w:rsidRDefault="00BF0AE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F2377">
                              <w:rPr>
                                <w:sz w:val="20"/>
                                <w:szCs w:val="20"/>
                              </w:rPr>
                              <w:t xml:space="preserve">If it wasn’t clear from the </w:t>
                            </w:r>
                            <w:r w:rsidR="005D2E4E" w:rsidRPr="00AF2377">
                              <w:rPr>
                                <w:sz w:val="20"/>
                                <w:szCs w:val="20"/>
                              </w:rPr>
                              <w:t xml:space="preserve">functions themselves, despite having equal derivatives, the two functions are not the same. </w:t>
                            </w:r>
                            <w:r w:rsidR="00C41B22" w:rsidRPr="00AF2377">
                              <w:rPr>
                                <w:sz w:val="20"/>
                                <w:szCs w:val="20"/>
                              </w:rPr>
                              <w:t xml:space="preserve">Although, interestingly, </w:t>
                            </w:r>
                            <w:r w:rsidR="00F01DEF" w:rsidRPr="00AF2377">
                              <w:rPr>
                                <w:sz w:val="20"/>
                                <w:szCs w:val="20"/>
                              </w:rPr>
                              <w:t>the graphs representing them take the same shape</w:t>
                            </w:r>
                            <w:r w:rsidR="005B561B" w:rsidRPr="00AF2377">
                              <w:rPr>
                                <w:sz w:val="20"/>
                                <w:szCs w:val="20"/>
                              </w:rPr>
                              <w:t xml:space="preserve">: they are just in the </w:t>
                            </w:r>
                            <w:r w:rsidR="005A5238">
                              <w:rPr>
                                <w:sz w:val="20"/>
                                <w:szCs w:val="20"/>
                              </w:rPr>
                              <w:t>differing positions</w:t>
                            </w:r>
                            <w:r w:rsidR="005B561B" w:rsidRPr="00AF2377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="00F24BDC" w:rsidRPr="00AF2377">
                              <w:rPr>
                                <w:sz w:val="20"/>
                                <w:szCs w:val="20"/>
                              </w:rPr>
                              <w:t xml:space="preserve"> By centring our approximation on a specific point on the graph </w:t>
                            </w:r>
                            <w:r w:rsidR="00EB4CD6" w:rsidRPr="00AF2377">
                              <w:rPr>
                                <w:sz w:val="20"/>
                                <w:szCs w:val="20"/>
                              </w:rPr>
                              <w:t xml:space="preserve">– on a specific input of the function – then </w:t>
                            </w:r>
                            <w:r w:rsidR="00087FF1" w:rsidRPr="00AF2377">
                              <w:rPr>
                                <w:sz w:val="20"/>
                                <w:szCs w:val="20"/>
                              </w:rPr>
                              <w:t xml:space="preserve">the graphs would take the same shape and have the same </w:t>
                            </w:r>
                            <w:r w:rsidR="005A5238">
                              <w:rPr>
                                <w:sz w:val="20"/>
                                <w:szCs w:val="20"/>
                              </w:rPr>
                              <w:t>position</w:t>
                            </w:r>
                            <w:r w:rsidR="00D13FB1" w:rsidRPr="00AF2377">
                              <w:rPr>
                                <w:sz w:val="20"/>
                                <w:szCs w:val="20"/>
                              </w:rPr>
                              <w:t>. They would line up. We would find an accurate approximation of that function</w:t>
                            </w:r>
                            <w:r w:rsidR="00013BD0" w:rsidRPr="00AF2377">
                              <w:rPr>
                                <w:sz w:val="20"/>
                                <w:szCs w:val="20"/>
                              </w:rPr>
                              <w:t xml:space="preserve"> about that input.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E1216" id="Text Box 4" o:spid="_x0000_s1029" type="#_x0000_t202" style="position:absolute;margin-left:157.3pt;margin-top:.45pt;width:366.6pt;height:11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" fillcolor="white [3201]" stroked="f" strokeweight=".5pt">
                <v:textbox>
                  <w:txbxContent>
                    <w:p w14:paraId="56FA1E85" w14:textId="7284B953" w:rsidR="00BF0AE2" w:rsidRPr="00AF2377" w:rsidRDefault="00BF0AE2">
                      <w:pPr>
                        <w:rPr>
                          <w:sz w:val="20"/>
                          <w:szCs w:val="20"/>
                        </w:rPr>
                      </w:pPr>
                      <w:r w:rsidRPr="00AF2377">
                        <w:rPr>
                          <w:sz w:val="20"/>
                          <w:szCs w:val="20"/>
                        </w:rPr>
                        <w:t xml:space="preserve">If it wasn’t clear from the </w:t>
                      </w:r>
                      <w:r w:rsidR="005D2E4E" w:rsidRPr="00AF2377">
                        <w:rPr>
                          <w:sz w:val="20"/>
                          <w:szCs w:val="20"/>
                        </w:rPr>
                        <w:t xml:space="preserve">functions themselves, despite having equal derivatives, the two functions are not the same. </w:t>
                      </w:r>
                      <w:r w:rsidR="00C41B22" w:rsidRPr="00AF2377">
                        <w:rPr>
                          <w:sz w:val="20"/>
                          <w:szCs w:val="20"/>
                        </w:rPr>
                        <w:t xml:space="preserve">Although, interestingly, </w:t>
                      </w:r>
                      <w:r w:rsidR="00F01DEF" w:rsidRPr="00AF2377">
                        <w:rPr>
                          <w:sz w:val="20"/>
                          <w:szCs w:val="20"/>
                        </w:rPr>
                        <w:t>the graphs representing them take the same shape</w:t>
                      </w:r>
                      <w:r w:rsidR="005B561B" w:rsidRPr="00AF2377">
                        <w:rPr>
                          <w:sz w:val="20"/>
                          <w:szCs w:val="20"/>
                        </w:rPr>
                        <w:t xml:space="preserve">: they are just in the </w:t>
                      </w:r>
                      <w:r w:rsidR="005A5238">
                        <w:rPr>
                          <w:sz w:val="20"/>
                          <w:szCs w:val="20"/>
                        </w:rPr>
                        <w:t>differing positions</w:t>
                      </w:r>
                      <w:r w:rsidR="005B561B" w:rsidRPr="00AF2377">
                        <w:rPr>
                          <w:sz w:val="20"/>
                          <w:szCs w:val="20"/>
                        </w:rPr>
                        <w:t>.</w:t>
                      </w:r>
                      <w:r w:rsidR="00F24BDC" w:rsidRPr="00AF2377">
                        <w:rPr>
                          <w:sz w:val="20"/>
                          <w:szCs w:val="20"/>
                        </w:rPr>
                        <w:t xml:space="preserve"> By centring our approximation on a specific point on the graph </w:t>
                      </w:r>
                      <w:r w:rsidR="00EB4CD6" w:rsidRPr="00AF2377">
                        <w:rPr>
                          <w:sz w:val="20"/>
                          <w:szCs w:val="20"/>
                        </w:rPr>
                        <w:t xml:space="preserve">– on a specific input of the function – then </w:t>
                      </w:r>
                      <w:r w:rsidR="00087FF1" w:rsidRPr="00AF2377">
                        <w:rPr>
                          <w:sz w:val="20"/>
                          <w:szCs w:val="20"/>
                        </w:rPr>
                        <w:t xml:space="preserve">the graphs would take the same shape and have the same </w:t>
                      </w:r>
                      <w:r w:rsidR="005A5238">
                        <w:rPr>
                          <w:sz w:val="20"/>
                          <w:szCs w:val="20"/>
                        </w:rPr>
                        <w:t>position</w:t>
                      </w:r>
                      <w:r w:rsidR="00D13FB1" w:rsidRPr="00AF2377">
                        <w:rPr>
                          <w:sz w:val="20"/>
                          <w:szCs w:val="20"/>
                        </w:rPr>
                        <w:t>. They would line up. We would find an accurate approximation of that function</w:t>
                      </w:r>
                      <w:r w:rsidR="00013BD0" w:rsidRPr="00AF2377">
                        <w:rPr>
                          <w:sz w:val="20"/>
                          <w:szCs w:val="20"/>
                        </w:rPr>
                        <w:t xml:space="preserve"> about that input. </w:t>
                      </w:r>
                    </w:p>
                  </w:txbxContent>
                </v:textbox>
              </v:shape>
            </w:pict>
          </mc:Fallback>
        </mc:AlternateContent>
      </w:r>
      <w:r w:rsidR="00CC5677" w:rsidRPr="007C5F2F">
        <w:rPr>
          <w:noProof/>
          <w:sz w:val="20"/>
          <w:szCs w:val="20"/>
        </w:rPr>
        <w:drawing>
          <wp:inline distT="0" distB="0" distL="0" distR="0" wp14:anchorId="5446C849" wp14:editId="577C248F">
            <wp:extent cx="1605643" cy="1641899"/>
            <wp:effectExtent l="0" t="0" r="0" b="0"/>
            <wp:docPr id="272897610" name="Picture 1" descr="A graph on a gri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897610" name="Picture 1" descr="A graph on a grid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4331" cy="1650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E71A4" w14:textId="7C2F52AE" w:rsidR="00680D5D" w:rsidRPr="007C5F2F" w:rsidRDefault="006203AD">
      <w:pPr>
        <w:rPr>
          <w:sz w:val="20"/>
          <w:szCs w:val="20"/>
        </w:rPr>
      </w:pPr>
      <w:r w:rsidRPr="007C5F2F">
        <w:rPr>
          <w:sz w:val="20"/>
          <w:szCs w:val="20"/>
        </w:rPr>
        <w:t xml:space="preserve">Combining everything thus far, it can be said that an accurate approximation can be given by </w:t>
      </w:r>
      <w:r w:rsidR="005D0FFE" w:rsidRPr="007C5F2F">
        <w:rPr>
          <w:sz w:val="20"/>
          <w:szCs w:val="20"/>
        </w:rPr>
        <w:t xml:space="preserve">increasing the number of terms of </w:t>
      </w:r>
      <w:r w:rsidR="00411A06">
        <w:rPr>
          <w:sz w:val="20"/>
          <w:szCs w:val="20"/>
        </w:rPr>
        <w:t xml:space="preserve">our approximation polynomial – </w:t>
      </w:r>
      <w:r w:rsidR="005D0FFE" w:rsidRPr="007C5F2F">
        <w:rPr>
          <w:sz w:val="20"/>
          <w:szCs w:val="20"/>
        </w:rPr>
        <w:t>to infinity for a true Taylor Series</w:t>
      </w:r>
      <w:r w:rsidR="00411A06">
        <w:rPr>
          <w:sz w:val="20"/>
          <w:szCs w:val="20"/>
        </w:rPr>
        <w:t xml:space="preserve"> – </w:t>
      </w:r>
      <w:r w:rsidR="00E72419" w:rsidRPr="007C5F2F">
        <w:rPr>
          <w:sz w:val="20"/>
          <w:szCs w:val="20"/>
        </w:rPr>
        <w:t>and centring the approximation about a specific input to d</w:t>
      </w:r>
      <w:r w:rsidR="00B23035" w:rsidRPr="007C5F2F">
        <w:rPr>
          <w:sz w:val="20"/>
          <w:szCs w:val="20"/>
        </w:rPr>
        <w:t xml:space="preserve">etermine its graph’s position. </w:t>
      </w:r>
      <w:r w:rsidR="00AD7822" w:rsidRPr="007C5F2F">
        <w:rPr>
          <w:sz w:val="20"/>
          <w:szCs w:val="20"/>
        </w:rPr>
        <w:t xml:space="preserve">More bluntly, </w:t>
      </w:r>
      <w:r w:rsidR="000B72DF" w:rsidRPr="007C5F2F">
        <w:rPr>
          <w:sz w:val="20"/>
          <w:szCs w:val="20"/>
        </w:rPr>
        <w:t xml:space="preserve">it seems it should be possible to, with an infinite series, </w:t>
      </w:r>
      <w:r w:rsidR="002362B3" w:rsidRPr="007C5F2F">
        <w:rPr>
          <w:sz w:val="20"/>
          <w:szCs w:val="20"/>
        </w:rPr>
        <w:t xml:space="preserve">equate any function </w:t>
      </w:r>
      <w:r w:rsidR="00665534" w:rsidRPr="007C5F2F">
        <w:rPr>
          <w:sz w:val="20"/>
          <w:szCs w:val="20"/>
        </w:rPr>
        <w:t xml:space="preserve">to a polynomial. </w:t>
      </w:r>
    </w:p>
    <w:p w14:paraId="45B7E23C" w14:textId="1A823149" w:rsidR="003C53FD" w:rsidRPr="007C5F2F" w:rsidRDefault="003C53FD">
      <w:pPr>
        <w:rPr>
          <w:b/>
          <w:bCs/>
          <w:sz w:val="24"/>
          <w:szCs w:val="24"/>
        </w:rPr>
      </w:pPr>
      <w:r w:rsidRPr="007C5F2F">
        <w:rPr>
          <w:b/>
          <w:bCs/>
          <w:sz w:val="24"/>
          <w:szCs w:val="24"/>
        </w:rPr>
        <w:t>Maclaurin Series</w:t>
      </w:r>
    </w:p>
    <w:p w14:paraId="08BED8AF" w14:textId="585CD12D" w:rsidR="00731AE0" w:rsidRPr="004C3127" w:rsidRDefault="00731AE0">
      <w:pPr>
        <w:rPr>
          <w:rFonts w:eastAsiaTheme="minorEastAsia"/>
          <w:sz w:val="20"/>
          <w:szCs w:val="20"/>
        </w:rPr>
      </w:pPr>
      <w:r w:rsidRPr="004C3127">
        <w:rPr>
          <w:sz w:val="20"/>
          <w:szCs w:val="20"/>
        </w:rPr>
        <w:t xml:space="preserve">Now is where things may start to get a bit more complicated, but Maclaurin Series are </w:t>
      </w:r>
      <w:r w:rsidR="00955C68" w:rsidRPr="004C3127">
        <w:rPr>
          <w:sz w:val="20"/>
          <w:szCs w:val="20"/>
        </w:rPr>
        <w:t xml:space="preserve">a </w:t>
      </w:r>
      <w:r w:rsidRPr="004C3127">
        <w:rPr>
          <w:sz w:val="20"/>
          <w:szCs w:val="20"/>
        </w:rPr>
        <w:t xml:space="preserve">helpful stepping stone to </w:t>
      </w:r>
      <w:r w:rsidR="00B30BB2" w:rsidRPr="004C3127">
        <w:rPr>
          <w:sz w:val="20"/>
          <w:szCs w:val="20"/>
        </w:rPr>
        <w:t>fully understanding Taylor Series. For the sake of simplicity, Maclaurin Series</w:t>
      </w:r>
      <w:r w:rsidR="008B4CBC" w:rsidRPr="004C3127">
        <w:rPr>
          <w:sz w:val="20"/>
          <w:szCs w:val="20"/>
        </w:rPr>
        <w:t xml:space="preserve"> centre their approximations about the input </w:t>
      </w:r>
      <m:oMath>
        <m:r>
          <w:rPr>
            <w:rFonts w:ascii="Cambria Math" w:hAnsi="Cambria Math"/>
            <w:sz w:val="20"/>
            <w:szCs w:val="20"/>
          </w:rPr>
          <m:t>x=0</m:t>
        </m:r>
      </m:oMath>
      <w:r w:rsidR="00F24184" w:rsidRPr="004C3127">
        <w:rPr>
          <w:rFonts w:eastAsiaTheme="minorEastAsia"/>
          <w:sz w:val="20"/>
          <w:szCs w:val="20"/>
        </w:rPr>
        <w:t xml:space="preserve">, or the y-intercept of a function’s graph. </w:t>
      </w:r>
      <w:r w:rsidR="00E37966" w:rsidRPr="004C3127">
        <w:rPr>
          <w:rFonts w:eastAsiaTheme="minorEastAsia"/>
          <w:sz w:val="20"/>
          <w:szCs w:val="20"/>
        </w:rPr>
        <w:t xml:space="preserve">As an example, let’s use </w:t>
      </w: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sin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func>
      </m:oMath>
      <w:r w:rsidR="00F74E4A" w:rsidRPr="004C3127">
        <w:rPr>
          <w:rFonts w:eastAsiaTheme="minorEastAsia"/>
          <w:sz w:val="20"/>
          <w:szCs w:val="20"/>
        </w:rPr>
        <w:t>.</w:t>
      </w:r>
      <w:r w:rsidR="00C3528F" w:rsidRPr="004C3127">
        <w:rPr>
          <w:rFonts w:eastAsiaTheme="minorEastAsia"/>
          <w:sz w:val="20"/>
          <w:szCs w:val="20"/>
        </w:rPr>
        <w:t xml:space="preserve"> For each step, </w:t>
      </w:r>
      <w:r w:rsidR="00B43167" w:rsidRPr="004C3127">
        <w:rPr>
          <w:rFonts w:eastAsiaTheme="minorEastAsia"/>
          <w:sz w:val="20"/>
          <w:szCs w:val="20"/>
        </w:rPr>
        <w:t xml:space="preserve">we will compare our approximation to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sin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func>
      </m:oMath>
      <w:r w:rsidR="00B43167" w:rsidRPr="004C3127">
        <w:rPr>
          <w:rFonts w:eastAsiaTheme="minorEastAsia"/>
          <w:sz w:val="20"/>
          <w:szCs w:val="20"/>
        </w:rPr>
        <w:t>.</w:t>
      </w:r>
    </w:p>
    <w:p w14:paraId="4B854EBD" w14:textId="706B707A" w:rsidR="00CE458A" w:rsidRPr="004C3127" w:rsidRDefault="00F51790" w:rsidP="00F64D9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4C3127">
        <w:rPr>
          <w:sz w:val="20"/>
          <w:szCs w:val="20"/>
        </w:rPr>
        <w:t xml:space="preserve">Firstly, we need to centre our approximation to </w:t>
      </w:r>
      <w:r w:rsidR="00896293" w:rsidRPr="004C3127">
        <w:rPr>
          <w:sz w:val="20"/>
          <w:szCs w:val="20"/>
        </w:rPr>
        <w:t xml:space="preserve">determine its graph’s position. </w:t>
      </w:r>
      <w:r w:rsidR="00D1035D" w:rsidRPr="004C3127">
        <w:rPr>
          <w:sz w:val="20"/>
          <w:szCs w:val="20"/>
        </w:rPr>
        <w:t>For a Maclaurin</w:t>
      </w:r>
      <w:r w:rsidR="00423E2F" w:rsidRPr="004C3127">
        <w:rPr>
          <w:sz w:val="20"/>
          <w:szCs w:val="20"/>
        </w:rPr>
        <w:t xml:space="preserve"> Series</w:t>
      </w:r>
      <w:r w:rsidR="00D1035D" w:rsidRPr="004C3127">
        <w:rPr>
          <w:sz w:val="20"/>
          <w:szCs w:val="20"/>
        </w:rPr>
        <w:t xml:space="preserve"> we centre about </w:t>
      </w:r>
      <m:oMath>
        <m:r>
          <w:rPr>
            <w:rFonts w:ascii="Cambria Math" w:hAnsi="Cambria Math"/>
            <w:sz w:val="20"/>
            <w:szCs w:val="20"/>
          </w:rPr>
          <m:t>x=0</m:t>
        </m:r>
      </m:oMath>
      <w:r w:rsidR="0046688C" w:rsidRPr="004C3127">
        <w:rPr>
          <w:rFonts w:eastAsiaTheme="minorEastAsia"/>
          <w:sz w:val="20"/>
          <w:szCs w:val="20"/>
        </w:rPr>
        <w:t>.</w:t>
      </w:r>
    </w:p>
    <w:p w14:paraId="5EB78217" w14:textId="1ADADD20" w:rsidR="00F74E4A" w:rsidRPr="004C3127" w:rsidRDefault="0046688C" w:rsidP="00CE458A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 </w:t>
      </w: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0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sin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0=0</m:t>
            </m:r>
          </m:e>
        </m:func>
      </m:oMath>
    </w:p>
    <w:p w14:paraId="3E406690" w14:textId="18ED5F19" w:rsidR="00651ACF" w:rsidRPr="004C3127" w:rsidRDefault="00FD3214" w:rsidP="00FD321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4C3127">
        <w:rPr>
          <w:sz w:val="20"/>
          <w:szCs w:val="20"/>
        </w:rPr>
        <w:t xml:space="preserve">Next, we want our first derivative to be equal </w:t>
      </w:r>
      <w:r w:rsidR="0090676D" w:rsidRPr="004C3127">
        <w:rPr>
          <w:sz w:val="20"/>
          <w:szCs w:val="20"/>
        </w:rPr>
        <w:t xml:space="preserve">at our centre of approximation. </w:t>
      </w:r>
    </w:p>
    <w:p w14:paraId="54EDCDAF" w14:textId="157F6AFF" w:rsidR="00423E2F" w:rsidRPr="004C3127" w:rsidRDefault="00000000" w:rsidP="00423E2F">
      <w:pPr>
        <w:pStyle w:val="ListParagraph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</w:rPr>
                <m:t>f</m:t>
              </m:r>
            </m:e>
            <m:sup>
              <m:r>
                <w:rPr>
                  <w:rFonts w:ascii="Cambria Math" w:hAnsi="Cambria Math"/>
                  <w:sz w:val="20"/>
                  <w:szCs w:val="20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/>
                  <w:sz w:val="20"/>
                  <w:szCs w:val="20"/>
                </w:rPr>
                <m:t>0</m:t>
              </m:r>
            </m:e>
          </m:d>
          <m:r>
            <w:rPr>
              <w:rFonts w:ascii="Cambria Math" w:hAnsi="Cambria Math"/>
              <w:sz w:val="20"/>
              <w:szCs w:val="20"/>
            </w:rPr>
            <m:t>=(</m:t>
          </m:r>
          <m:func>
            <m:func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sin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0)'=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cos⁡</m:t>
              </m:r>
              <m:r>
                <w:rPr>
                  <w:rFonts w:ascii="Cambria Math" w:hAnsi="Cambria Math"/>
                  <w:sz w:val="20"/>
                  <w:szCs w:val="20"/>
                </w:rPr>
                <m:t xml:space="preserve"> 0=1</m:t>
              </m:r>
            </m:e>
          </m:func>
        </m:oMath>
      </m:oMathPara>
    </w:p>
    <w:p w14:paraId="7B74EB9A" w14:textId="6044F638" w:rsidR="006945D7" w:rsidRPr="004C3127" w:rsidRDefault="00831C0E" w:rsidP="00CD633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4C3127">
        <w:rPr>
          <w:rFonts w:eastAsia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55A6DBC" wp14:editId="7D9FCA5B">
                <wp:simplePos x="0" y="0"/>
                <wp:positionH relativeFrom="column">
                  <wp:posOffset>1388110</wp:posOffset>
                </wp:positionH>
                <wp:positionV relativeFrom="paragraph">
                  <wp:posOffset>1812925</wp:posOffset>
                </wp:positionV>
                <wp:extent cx="49530" cy="280670"/>
                <wp:effectExtent l="19050" t="38100" r="64770" b="24130"/>
                <wp:wrapNone/>
                <wp:docPr id="1195775115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530" cy="28067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E8F43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margin-left:109.3pt;margin-top:142.75pt;width:3.9pt;height:22.1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" strokecolor="#156082 [3204]" strokeweight=".5pt">
                <v:stroke endarrow="block" joinstyle="miter"/>
              </v:shape>
            </w:pict>
          </mc:Fallback>
        </mc:AlternateContent>
      </w:r>
      <w:r w:rsidR="00FA7116" w:rsidRPr="004C3127">
        <w:rPr>
          <w:rFonts w:eastAsia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473C96" wp14:editId="3879DA03">
                <wp:simplePos x="0" y="0"/>
                <wp:positionH relativeFrom="column">
                  <wp:posOffset>2923903</wp:posOffset>
                </wp:positionH>
                <wp:positionV relativeFrom="paragraph">
                  <wp:posOffset>768985</wp:posOffset>
                </wp:positionV>
                <wp:extent cx="556846" cy="0"/>
                <wp:effectExtent l="0" t="76200" r="15240" b="95250"/>
                <wp:wrapNone/>
                <wp:docPr id="1591579414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6846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574A7E" id="Straight Arrow Connector 7" o:spid="_x0000_s1026" type="#_x0000_t32" style="position:absolute;margin-left:230.25pt;margin-top:60.55pt;width:43.8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" strokecolor="#156082 [3204]" strokeweight=".5pt">
                <v:stroke endarrow="block" joinstyle="miter"/>
              </v:shape>
            </w:pict>
          </mc:Fallback>
        </mc:AlternateContent>
      </w:r>
      <w:r w:rsidR="00FA7116" w:rsidRPr="004C3127">
        <w:rPr>
          <w:rFonts w:eastAsia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3EE78B" wp14:editId="0D39BD79">
                <wp:simplePos x="0" y="0"/>
                <wp:positionH relativeFrom="margin">
                  <wp:posOffset>3296920</wp:posOffset>
                </wp:positionH>
                <wp:positionV relativeFrom="paragraph">
                  <wp:posOffset>344805</wp:posOffset>
                </wp:positionV>
                <wp:extent cx="3405505" cy="1910715"/>
                <wp:effectExtent l="0" t="0" r="4445" b="0"/>
                <wp:wrapNone/>
                <wp:docPr id="924381467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5505" cy="19107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D986CD" w14:textId="5907C403" w:rsidR="000B7F62" w:rsidRPr="00FD205B" w:rsidRDefault="00000000"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func>
                                          <m:func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funcPr>
                                          <m:fNam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sin</m:t>
                                            </m:r>
                                          </m:fName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x</m:t>
                                            </m:r>
                                          </m:e>
                                        </m:func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''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func>
                                          <m:func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funcPr>
                                          <m:fNam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cos</m:t>
                                            </m:r>
                                          </m:fName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x</m:t>
                                            </m:r>
                                          </m:e>
                                        </m:func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'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unc>
                                  <m:func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uncPr>
                                  <m:fName>
                                    <m:limLow>
                                      <m:limLow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limLow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lim</m:t>
                                        </m:r>
                                      </m:e>
                                      <m:lim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h→0</m:t>
                                        </m:r>
                                      </m:lim>
                                    </m:limLow>
                                  </m:fName>
                                  <m:e>
                                    <m:d>
                                      <m:dPr>
                                        <m:begChr m:val="["/>
                                        <m:endChr m:val="]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fPr>
                                          <m:num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cos</m:t>
                                                </m:r>
                                              </m:fName>
                                              <m:e>
                                                <m:d>
                                                  <m:dPr>
                                                    <m:ctrlPr>
                                                      <w:rPr>
                                                        <w:rFonts w:ascii="Cambria Math" w:hAnsi="Cambria Math"/>
                                                        <w:i/>
                                                      </w:rPr>
                                                    </m:ctrlPr>
                                                  </m:dPr>
                                                  <m:e>
                                                    <m:r>
                                                      <w:rPr>
                                                        <w:rFonts w:ascii="Cambria Math" w:hAnsi="Cambria Math"/>
                                                      </w:rPr>
                                                      <m:t>x+h</m:t>
                                                    </m:r>
                                                  </m:e>
                                                </m:d>
                                              </m:e>
                                            </m:func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-</m:t>
                                            </m:r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cos</m:t>
                                                </m:r>
                                              </m:fName>
                                              <m:e>
                                                <m: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x</m:t>
                                                </m:r>
                                              </m:e>
                                            </m:func>
                                          </m:num>
                                          <m:den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h</m:t>
                                            </m:r>
                                          </m:den>
                                        </m:f>
                                      </m:e>
                                    </m:d>
                                  </m:e>
                                </m:func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unc>
                                  <m:func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uncPr>
                                  <m:fName>
                                    <m:limLow>
                                      <m:limLow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limLow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lim</m:t>
                                        </m:r>
                                      </m:e>
                                      <m:lim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h→0</m:t>
                                        </m:r>
                                      </m:lim>
                                    </m:limLow>
                                  </m:fName>
                                  <m:e>
                                    <m:d>
                                      <m:dPr>
                                        <m:begChr m:val="["/>
                                        <m:endChr m:val="]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fPr>
                                          <m:num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cos</m:t>
                                                </m:r>
                                              </m:fName>
                                              <m:e>
                                                <m: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x</m:t>
                                                </m:r>
                                              </m:e>
                                            </m:func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cos</m:t>
                                                </m:r>
                                              </m:fName>
                                              <m:e>
                                                <m: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h</m:t>
                                                </m:r>
                                              </m:e>
                                            </m:func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-</m:t>
                                            </m:r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sin</m:t>
                                                </m:r>
                                              </m:fName>
                                              <m:e>
                                                <m: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x</m:t>
                                                </m:r>
                                              </m:e>
                                            </m:func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sin</m:t>
                                                </m:r>
                                              </m:fName>
                                              <m:e>
                                                <m: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h</m:t>
                                                </m:r>
                                              </m:e>
                                            </m:func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-</m:t>
                                            </m:r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cos</m:t>
                                                </m:r>
                                              </m:fName>
                                              <m:e>
                                                <m: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x</m:t>
                                                </m:r>
                                              </m:e>
                                            </m:func>
                                          </m:num>
                                          <m:den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h</m:t>
                                            </m:r>
                                          </m:den>
                                        </m:f>
                                      </m:e>
                                    </m:d>
                                  </m:e>
                                </m:func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unc>
                                  <m:func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uncPr>
                                  <m:fName>
                                    <m:limLow>
                                      <m:limLow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limLow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lim</m:t>
                                        </m:r>
                                      </m:e>
                                      <m:lim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h→0</m:t>
                                        </m:r>
                                      </m:lim>
                                    </m:limLow>
                                  </m:fName>
                                  <m:e>
                                    <m:d>
                                      <m:dPr>
                                        <m:begChr m:val="["/>
                                        <m:endChr m:val="]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fPr>
                                          <m:num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cos</m:t>
                                                </m:r>
                                              </m:fName>
                                              <m:e>
                                                <m: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x</m:t>
                                                </m:r>
                                              </m:e>
                                            </m:func>
                                            <m:d>
                                              <m:d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dPr>
                                              <m:e>
                                                <m:func>
                                                  <m:funcPr>
                                                    <m:ctrlPr>
                                                      <w:rPr>
                                                        <w:rFonts w:ascii="Cambria Math" w:hAnsi="Cambria Math"/>
                                                        <w:i/>
                                                      </w:rPr>
                                                    </m:ctrlPr>
                                                  </m:funcPr>
                                                  <m:fName>
                                                    <m:r>
                                                      <m:rPr>
                                                        <m:sty m:val="p"/>
                                                      </m:rPr>
                                                      <w:rPr>
                                                        <w:rFonts w:ascii="Cambria Math" w:hAnsi="Cambria Math"/>
                                                      </w:rPr>
                                                      <m:t>cos</m:t>
                                                    </m:r>
                                                  </m:fName>
                                                  <m:e>
                                                    <m:d>
                                                      <m:dPr>
                                                        <m:ctrlPr>
                                                          <w:rPr>
                                                            <w:rFonts w:ascii="Cambria Math" w:hAnsi="Cambria Math"/>
                                                            <w:i/>
                                                          </w:rPr>
                                                        </m:ctrlPr>
                                                      </m:dPr>
                                                      <m:e>
                                                        <m:r>
                                                          <w:rPr>
                                                            <w:rFonts w:ascii="Cambria Math" w:hAnsi="Cambria Math"/>
                                                          </w:rPr>
                                                          <m:t>h</m:t>
                                                        </m:r>
                                                      </m:e>
                                                    </m:d>
                                                  </m:e>
                                                </m:func>
                                                <m: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-1</m:t>
                                                </m:r>
                                              </m:e>
                                            </m:d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-</m:t>
                                            </m:r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sin</m:t>
                                                </m:r>
                                              </m:fName>
                                              <m:e>
                                                <m: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x</m:t>
                                                </m:r>
                                              </m:e>
                                            </m:func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sin</m:t>
                                                </m:r>
                                              </m:fName>
                                              <m:e>
                                                <m: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h</m:t>
                                                </m:r>
                                              </m:e>
                                            </m:func>
                                          </m:num>
                                          <m:den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h</m:t>
                                            </m:r>
                                          </m:den>
                                        </m:f>
                                      </m:e>
                                    </m:d>
                                  </m:e>
                                </m:func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unc>
                                  <m:func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uncPr>
                                  <m:fNam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cos</m:t>
                                    </m:r>
                                  </m:fName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(h)</m:t>
                                    </m:r>
                                  </m:e>
                                </m:func>
                                <m:func>
                                  <m:func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uncPr>
                                  <m:fName>
                                    <m:limLow>
                                      <m:limLow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limLow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lim</m:t>
                                        </m:r>
                                      </m:e>
                                      <m:lim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h→0</m:t>
                                        </m:r>
                                      </m:lim>
                                    </m:limLow>
                                  </m:fName>
                                  <m:e>
                                    <m:d>
                                      <m:dPr>
                                        <m:begChr m:val="["/>
                                        <m:endChr m:val="]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fPr>
                                          <m:num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cos</m:t>
                                                </m:r>
                                              </m:fName>
                                              <m:e>
                                                <m:d>
                                                  <m:dPr>
                                                    <m:ctrlPr>
                                                      <w:rPr>
                                                        <w:rFonts w:ascii="Cambria Math" w:hAnsi="Cambria Math"/>
                                                        <w:i/>
                                                      </w:rPr>
                                                    </m:ctrlPr>
                                                  </m:dPr>
                                                  <m:e>
                                                    <m:r>
                                                      <w:rPr>
                                                        <w:rFonts w:ascii="Cambria Math" w:hAnsi="Cambria Math"/>
                                                      </w:rPr>
                                                      <m:t>h</m:t>
                                                    </m:r>
                                                  </m:e>
                                                </m:d>
                                              </m:e>
                                            </m:func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-1</m:t>
                                            </m:r>
                                          </m:num>
                                          <m:den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h</m:t>
                                            </m:r>
                                          </m:den>
                                        </m:f>
                                      </m:e>
                                    </m:d>
                                  </m:e>
                                </m:func>
                                <m:r>
                                  <w:rPr>
                                    <w:rFonts w:ascii="Cambria Math" w:hAnsi="Cambria Math"/>
                                  </w:rPr>
                                  <m:t>-</m:t>
                                </m:r>
                                <m:func>
                                  <m:func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uncPr>
                                  <m:fNam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sin</m:t>
                                    </m:r>
                                  </m:fName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</m:t>
                                        </m:r>
                                      </m:e>
                                    </m:d>
                                  </m:e>
                                </m:func>
                                <m:func>
                                  <m:func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uncPr>
                                  <m:fName>
                                    <m:limLow>
                                      <m:limLow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limLow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lim</m:t>
                                        </m:r>
                                      </m:e>
                                      <m:lim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h→0</m:t>
                                        </m:r>
                                      </m:lim>
                                    </m:limLow>
                                  </m:fName>
                                  <m:e>
                                    <m:d>
                                      <m:dPr>
                                        <m:begChr m:val="["/>
                                        <m:endChr m:val="]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fPr>
                                          <m:num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sin</m:t>
                                                </m:r>
                                              </m:fName>
                                              <m:e>
                                                <m: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h</m:t>
                                                </m:r>
                                              </m:e>
                                            </m:func>
                                          </m:num>
                                          <m:den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h</m:t>
                                            </m:r>
                                          </m:den>
                                        </m:f>
                                      </m:e>
                                    </m:d>
                                  </m:e>
                                </m:func>
                                <m:r>
                                  <w:rPr>
                                    <w:rFonts w:ascii="Cambria Math" w:hAnsi="Cambria Math"/>
                                  </w:rPr>
                                  <m:t>=-</m:t>
                                </m:r>
                                <m:func>
                                  <m:func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uncPr>
                                  <m:fNam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sin</m:t>
                                    </m:r>
                                  </m:fName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func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EE78B" id="Text Box 5" o:spid="_x0000_s1030" type="#_x0000_t202" style="position:absolute;left:0;text-align:left;margin-left:259.6pt;margin-top:27.15pt;width:268.15pt;height:150.4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" fillcolor="white [3201]" stroked="f" strokeweight=".5pt">
                <v:textbox>
                  <w:txbxContent>
                    <w:p w14:paraId="31D986CD" w14:textId="5907C403" w:rsidR="000B7F62" w:rsidRPr="00FD205B" w:rsidRDefault="00000000"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func>
                                    <m:func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uncPr>
                                    <m:fNam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sin</m:t>
                                      </m:r>
                                    </m:fName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e>
                                  </m:func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''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func>
                                    <m:func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uncPr>
                                    <m:fNam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cos</m:t>
                                      </m:r>
                                    </m:fName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e>
                                  </m:func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'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uncPr>
                            <m:fName>
                              <m:limLow>
                                <m:limLow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limLow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lim</m:t>
                                  </m:r>
                                </m:e>
                                <m:lim>
                                  <m:r>
                                    <w:rPr>
                                      <w:rFonts w:ascii="Cambria Math" w:hAnsi="Cambria Math"/>
                                    </w:rPr>
                                    <m:t>h→0</m:t>
                                  </m:r>
                                </m:lim>
                              </m:limLow>
                            </m:fName>
                            <m:e>
                              <m:d>
                                <m:dPr>
                                  <m:begChr m:val="["/>
                                  <m:endChr m:val="]"/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cos</m:t>
                                          </m:r>
                                        </m:fName>
                                        <m:e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</w:rPr>
                                                <m:t>x+h</m:t>
                                              </m:r>
                                            </m:e>
                                          </m:d>
                                        </m:e>
                                      </m:func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-</m:t>
                                      </m:r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cos</m:t>
                                          </m:r>
                                        </m:fName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x</m:t>
                                          </m:r>
                                        </m:e>
                                      </m:func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h</m:t>
                                      </m:r>
                                    </m:den>
                                  </m:f>
                                </m:e>
                              </m:d>
                            </m:e>
                          </m:func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uncPr>
                            <m:fName>
                              <m:limLow>
                                <m:limLow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limLow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lim</m:t>
                                  </m:r>
                                </m:e>
                                <m:lim>
                                  <m:r>
                                    <w:rPr>
                                      <w:rFonts w:ascii="Cambria Math" w:hAnsi="Cambria Math"/>
                                    </w:rPr>
                                    <m:t>h→0</m:t>
                                  </m:r>
                                </m:lim>
                              </m:limLow>
                            </m:fName>
                            <m:e>
                              <m:d>
                                <m:dPr>
                                  <m:begChr m:val="["/>
                                  <m:endChr m:val="]"/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cos</m:t>
                                          </m:r>
                                        </m:fName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x</m:t>
                                          </m:r>
                                        </m:e>
                                      </m:func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cos</m:t>
                                          </m:r>
                                        </m:fName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h</m:t>
                                          </m:r>
                                        </m:e>
                                      </m:func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-</m:t>
                                      </m:r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sin</m:t>
                                          </m:r>
                                        </m:fName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x</m:t>
                                          </m:r>
                                        </m:e>
                                      </m:func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sin</m:t>
                                          </m:r>
                                        </m:fName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h</m:t>
                                          </m:r>
                                        </m:e>
                                      </m:func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-</m:t>
                                      </m:r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cos</m:t>
                                          </m:r>
                                        </m:fName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x</m:t>
                                          </m:r>
                                        </m:e>
                                      </m:func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h</m:t>
                                      </m:r>
                                    </m:den>
                                  </m:f>
                                </m:e>
                              </m:d>
                            </m:e>
                          </m:func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uncPr>
                            <m:fName>
                              <m:limLow>
                                <m:limLow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limLow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lim</m:t>
                                  </m:r>
                                </m:e>
                                <m:lim>
                                  <m:r>
                                    <w:rPr>
                                      <w:rFonts w:ascii="Cambria Math" w:hAnsi="Cambria Math"/>
                                    </w:rPr>
                                    <m:t>h→0</m:t>
                                  </m:r>
                                </m:lim>
                              </m:limLow>
                            </m:fName>
                            <m:e>
                              <m:d>
                                <m:dPr>
                                  <m:begChr m:val="["/>
                                  <m:endChr m:val="]"/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cos</m:t>
                                          </m:r>
                                        </m:fName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x</m:t>
                                          </m:r>
                                        </m:e>
                                      </m:func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dPr>
                                        <m:e>
                                          <m:func>
                                            <m:func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</w:rPr>
                                              </m:ctrlPr>
                                            </m:funcPr>
                                            <m:fNam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cos</m:t>
                                              </m:r>
                                            </m:fName>
                                            <m:e>
                                              <m:d>
                                                <m:dPr>
                                                  <m:ctrlPr>
                                                    <w:rPr>
                                                      <w:rFonts w:ascii="Cambria Math" w:hAnsi="Cambria Math"/>
                                                      <w:i/>
                                                    </w:rPr>
                                                  </m:ctrlPr>
                                                </m:d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</w:rPr>
                                                    <m:t>h</m:t>
                                                  </m:r>
                                                </m:e>
                                              </m:d>
                                            </m:e>
                                          </m:func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-1</m:t>
                                          </m:r>
                                        </m:e>
                                      </m:d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-</m:t>
                                      </m:r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sin</m:t>
                                          </m:r>
                                        </m:fName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x</m:t>
                                          </m:r>
                                        </m:e>
                                      </m:func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sin</m:t>
                                          </m:r>
                                        </m:fName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h</m:t>
                                          </m:r>
                                        </m:e>
                                      </m:func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h</m:t>
                                      </m:r>
                                    </m:den>
                                  </m:f>
                                </m:e>
                              </m:d>
                            </m:e>
                          </m:func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cos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(h)</m:t>
                              </m:r>
                            </m:e>
                          </m:func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uncPr>
                            <m:fName>
                              <m:limLow>
                                <m:limLow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limLow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lim</m:t>
                                  </m:r>
                                </m:e>
                                <m:lim>
                                  <m:r>
                                    <w:rPr>
                                      <w:rFonts w:ascii="Cambria Math" w:hAnsi="Cambria Math"/>
                                    </w:rPr>
                                    <m:t>h→0</m:t>
                                  </m:r>
                                </m:lim>
                              </m:limLow>
                            </m:fName>
                            <m:e>
                              <m:d>
                                <m:dPr>
                                  <m:begChr m:val="["/>
                                  <m:endChr m:val="]"/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cos</m:t>
                                          </m:r>
                                        </m:fName>
                                        <m:e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</w:rPr>
                                                <m:t>h</m:t>
                                              </m:r>
                                            </m:e>
                                          </m:d>
                                        </m:e>
                                      </m:func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-1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h</m:t>
                                      </m:r>
                                    </m:den>
                                  </m:f>
                                </m:e>
                              </m:d>
                            </m:e>
                          </m:func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sin</m:t>
                              </m:r>
                            </m:fName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</m:d>
                            </m:e>
                          </m:func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uncPr>
                            <m:fName>
                              <m:limLow>
                                <m:limLow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limLow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lim</m:t>
                                  </m:r>
                                </m:e>
                                <m:lim>
                                  <m:r>
                                    <w:rPr>
                                      <w:rFonts w:ascii="Cambria Math" w:hAnsi="Cambria Math"/>
                                    </w:rPr>
                                    <m:t>h→0</m:t>
                                  </m:r>
                                </m:lim>
                              </m:limLow>
                            </m:fName>
                            <m:e>
                              <m:d>
                                <m:dPr>
                                  <m:begChr m:val="["/>
                                  <m:endChr m:val="]"/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sin</m:t>
                                          </m:r>
                                        </m:fName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h</m:t>
                                          </m:r>
                                        </m:e>
                                      </m:func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h</m:t>
                                      </m:r>
                                    </m:den>
                                  </m:f>
                                </m:e>
                              </m:d>
                            </m:e>
                          </m:func>
                          <m:r>
                            <w:rPr>
                              <w:rFonts w:ascii="Cambria Math" w:hAnsi="Cambria Math"/>
                            </w:rPr>
                            <m:t>=-</m:t>
                          </m:r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sin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func>
                        </m:oMath>
                      </m:oMathPara>
                    </w:p>
                  </w:txbxContent>
                </v:textbox>
                <w10:wrap anchorx="margin"/>
              </v:shape>
            </w:pict>
          </mc:Fallback>
        </mc:AlternateContent>
      </w:r>
      <w:r w:rsidR="00755998">
        <w:rPr>
          <w:rFonts w:eastAsiaTheme="minorEastAsia"/>
          <w:noProof/>
          <w:sz w:val="20"/>
          <w:szCs w:val="20"/>
        </w:rPr>
        <w:t>=</w:t>
      </w:r>
      <w:r w:rsidR="00025DF1" w:rsidRPr="004C3127">
        <w:rPr>
          <w:rFonts w:eastAsiaTheme="minorEastAsia"/>
          <w:sz w:val="20"/>
          <w:szCs w:val="20"/>
        </w:rPr>
        <w:t>Continue finding higher order derivatives</w:t>
      </w:r>
      <w:r w:rsidR="00125A96" w:rsidRPr="004C3127">
        <w:rPr>
          <w:rFonts w:eastAsiaTheme="minorEastAsia"/>
          <w:sz w:val="20"/>
          <w:szCs w:val="20"/>
        </w:rPr>
        <w:t xml:space="preserve">, in the case of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sin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 xml:space="preserve">x </m:t>
            </m:r>
          </m:e>
        </m:func>
      </m:oMath>
      <w:r w:rsidR="00125A96" w:rsidRPr="004C3127">
        <w:rPr>
          <w:rFonts w:eastAsiaTheme="minorEastAsia"/>
          <w:sz w:val="20"/>
          <w:szCs w:val="20"/>
        </w:rPr>
        <w:t xml:space="preserve">, </w:t>
      </w:r>
      <w:r w:rsidR="003C528E" w:rsidRPr="004C3127">
        <w:rPr>
          <w:rFonts w:eastAsiaTheme="minorEastAsia"/>
          <w:sz w:val="20"/>
          <w:szCs w:val="20"/>
        </w:rPr>
        <w:t>a pattern emerges. What follows is evidence of this pattern using the differentiation from first principles formula derived earlier</w:t>
      </w:r>
      <w:r w:rsidR="00F07D80" w:rsidRPr="004C3127">
        <w:rPr>
          <w:rFonts w:eastAsiaTheme="minorEastAsia"/>
          <w:sz w:val="20"/>
          <w:szCs w:val="20"/>
        </w:rPr>
        <w:t>:</w:t>
      </w:r>
    </w:p>
    <w:p w14:paraId="3EF4BCB0" w14:textId="77777777" w:rsidR="001F3E23" w:rsidRPr="004C3127" w:rsidRDefault="0079006B" w:rsidP="00F07D80">
      <w:pPr>
        <w:pStyle w:val="ListParagraph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</w:rPr>
            <m:t>(</m:t>
          </m:r>
          <m:func>
            <m:func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sin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 xml:space="preserve">x )'= 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h→0</m:t>
                      </m:r>
                    </m:lim>
                  </m:limLow>
                </m:fName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sin</m:t>
                              </m:r>
                            </m:fName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x+h</m:t>
                                  </m:r>
                                </m:e>
                              </m:d>
                            </m:e>
                          </m:func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-</m:t>
                          </m:r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sin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x</m:t>
                              </m:r>
                            </m:e>
                          </m:func>
                        </m:num>
                        <m:den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den>
                      </m:f>
                    </m:e>
                  </m:d>
                </m:e>
              </m:func>
            </m:e>
          </m:func>
        </m:oMath>
      </m:oMathPara>
    </w:p>
    <w:p w14:paraId="16F2764A" w14:textId="77777777" w:rsidR="001F3E23" w:rsidRPr="004C3127" w:rsidRDefault="002E76EC" w:rsidP="00F07D80">
      <w:pPr>
        <w:pStyle w:val="ListParagraph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</w:rPr>
            <m:t xml:space="preserve">= </m:t>
          </m:r>
          <m:func>
            <m:func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sz w:val="20"/>
                      <w:szCs w:val="20"/>
                    </w:rPr>
                    <m:t>h→0</m:t>
                  </m:r>
                </m:lim>
              </m:limLow>
            </m:fName>
            <m:e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x</m:t>
                          </m:r>
                        </m:e>
                      </m:func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cos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e>
                      </m:func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e>
                      </m:func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cos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x</m:t>
                          </m:r>
                        </m:e>
                      </m:func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x</m:t>
                          </m:r>
                        </m:e>
                      </m:func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den>
                  </m:f>
                </m:e>
              </m:d>
            </m:e>
          </m:func>
        </m:oMath>
      </m:oMathPara>
    </w:p>
    <w:p w14:paraId="73967CB1" w14:textId="77777777" w:rsidR="00B734AC" w:rsidRPr="004C3127" w:rsidRDefault="002E76EC" w:rsidP="00F07D80">
      <w:pPr>
        <w:pStyle w:val="ListParagraph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sz w:val="20"/>
                      <w:szCs w:val="20"/>
                    </w:rPr>
                    <m:t>h→0</m:t>
                  </m:r>
                </m:lim>
              </m:limLow>
            </m:fName>
            <m:e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x</m:t>
                          </m:r>
                        </m:e>
                      </m:func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cos</m:t>
                              </m:r>
                            </m:fName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e>
                              </m:d>
                            </m:e>
                          </m:func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-1</m:t>
                          </m:r>
                        </m:e>
                      </m:d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e>
                      </m:func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cos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x</m:t>
                          </m:r>
                        </m:e>
                      </m:func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den>
                  </m:f>
                </m:e>
              </m:d>
            </m:e>
          </m:func>
        </m:oMath>
      </m:oMathPara>
    </w:p>
    <w:p w14:paraId="62FB6C9A" w14:textId="3DF364D2" w:rsidR="00B734AC" w:rsidRPr="004C3127" w:rsidRDefault="002E76EC" w:rsidP="00F07D80">
      <w:pPr>
        <w:pStyle w:val="ListParagraph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sin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(x)</m:t>
              </m:r>
            </m:e>
          </m:func>
          <m:func>
            <m:func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sz w:val="20"/>
                      <w:szCs w:val="20"/>
                    </w:rPr>
                    <m:t>h→0</m:t>
                  </m:r>
                </m:lim>
              </m:limLow>
            </m:fName>
            <m:e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cos</m:t>
                          </m:r>
                        </m:fName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e>
                          </m:d>
                        </m:e>
                      </m:func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-1</m:t>
                      </m: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den>
                  </m:f>
                </m:e>
              </m:d>
            </m:e>
          </m:func>
          <m:r>
            <w:rPr>
              <w:rFonts w:ascii="Cambria Math" w:hAnsi="Cambria Math"/>
              <w:sz w:val="20"/>
              <w:szCs w:val="20"/>
            </w:rPr>
            <m:t>+</m:t>
          </m:r>
          <m:func>
            <m:func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cos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(x)</m:t>
              </m:r>
            </m:e>
          </m:func>
          <m:func>
            <m:func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sz w:val="20"/>
                      <w:szCs w:val="20"/>
                    </w:rPr>
                    <m:t>h→0</m:t>
                  </m:r>
                </m:lim>
              </m:limLow>
            </m:fName>
            <m:e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e>
                      </m:func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den>
                  </m:f>
                </m:e>
              </m:d>
            </m:e>
          </m:func>
        </m:oMath>
      </m:oMathPara>
    </w:p>
    <w:p w14:paraId="36911CB5" w14:textId="1A164255" w:rsidR="00F07D80" w:rsidRPr="004C3127" w:rsidRDefault="002E76EC" w:rsidP="00F07D80">
      <w:pPr>
        <w:pStyle w:val="ListParagraph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cos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</m:func>
        </m:oMath>
      </m:oMathPara>
    </w:p>
    <w:p w14:paraId="127A171C" w14:textId="21CD2A16" w:rsidR="000B7F62" w:rsidRPr="004C3127" w:rsidRDefault="00831C0E" w:rsidP="00F07D80">
      <w:pPr>
        <w:pStyle w:val="ListParagraph"/>
        <w:rPr>
          <w:sz w:val="20"/>
          <w:szCs w:val="20"/>
        </w:rPr>
      </w:pPr>
      <w:r w:rsidRPr="004C3127">
        <w:rPr>
          <w:rFonts w:eastAsia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680BF00" wp14:editId="1116736B">
                <wp:simplePos x="0" y="0"/>
                <wp:positionH relativeFrom="margin">
                  <wp:posOffset>4729480</wp:posOffset>
                </wp:positionH>
                <wp:positionV relativeFrom="paragraph">
                  <wp:posOffset>3810</wp:posOffset>
                </wp:positionV>
                <wp:extent cx="292100" cy="283210"/>
                <wp:effectExtent l="0" t="0" r="69850" b="59690"/>
                <wp:wrapNone/>
                <wp:docPr id="806999469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100" cy="2832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4F1F3" id="Straight Arrow Connector 8" o:spid="_x0000_s1026" type="#_x0000_t32" style="position:absolute;margin-left:372.4pt;margin-top:.3pt;width:23pt;height:22.3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" strokecolor="#156082 [3204]" strokeweight=".5pt">
                <v:stroke endarrow="block" joinstyle="miter"/>
                <w10:wrap anchorx="margin"/>
              </v:shape>
            </w:pict>
          </mc:Fallback>
        </mc:AlternateContent>
      </w:r>
      <w:r w:rsidRPr="004C3127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0F02FF44" wp14:editId="22921481">
                <wp:simplePos x="0" y="0"/>
                <wp:positionH relativeFrom="column">
                  <wp:posOffset>-205105</wp:posOffset>
                </wp:positionH>
                <wp:positionV relativeFrom="paragraph">
                  <wp:posOffset>272415</wp:posOffset>
                </wp:positionV>
                <wp:extent cx="3581400" cy="1119505"/>
                <wp:effectExtent l="0" t="0" r="0" b="4445"/>
                <wp:wrapNone/>
                <wp:docPr id="1331858615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1119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C3304A" w14:textId="35D52599" w:rsidR="00FD205B" w:rsidRPr="00FD205B" w:rsidRDefault="00000000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pPr>
                                      <m:e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dPr>
                                          <m:e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sin</m:t>
                                                </m:r>
                                              </m:fName>
                                              <m:e>
                                                <m: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x</m:t>
                                                </m:r>
                                              </m:e>
                                            </m:func>
                                          </m:e>
                                        </m:d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4</m:t>
                                        </m:r>
                                      </m:sup>
                                    </m:sSup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'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=(-</m:t>
                                </m:r>
                                <m:func>
                                  <m:func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uncPr>
                                  <m:fNam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cos</m:t>
                                    </m:r>
                                  </m:fName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 )'</m:t>
                                    </m:r>
                                  </m:e>
                                </m:func>
                                <m:r>
                                  <w:rPr>
                                    <w:rFonts w:ascii="Cambria Math" w:hAnsi="Cambria Math"/>
                                  </w:rPr>
                                  <m:t>=-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func>
                                          <m:func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funcPr>
                                          <m:fNam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cos</m:t>
                                            </m:r>
                                          </m:fName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x</m:t>
                                            </m:r>
                                          </m:e>
                                        </m:func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'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=-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-</m:t>
                                    </m:r>
                                    <m:func>
                                      <m:func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funcPr>
                                      <m:fNam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sin</m:t>
                                        </m:r>
                                      </m:fName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</m:t>
                                        </m:r>
                                      </m:e>
                                    </m:func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unc>
                                  <m:func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uncPr>
                                  <m:fNam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sin</m:t>
                                    </m:r>
                                  </m:fName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func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2FF44" id="Text Box 6" o:spid="_x0000_s1031" type="#_x0000_t202" style="position:absolute;left:0;text-align:left;margin-left:-16.15pt;margin-top:21.45pt;width:282pt;height:88.15pt;z-index:-251651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" fillcolor="white [3201]" stroked="f" strokeweight=".5pt">
                <v:textbox>
                  <w:txbxContent>
                    <w:p w14:paraId="2DC3304A" w14:textId="35D52599" w:rsidR="00FD205B" w:rsidRPr="00FD205B" w:rsidRDefault="00000000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dPr>
                                    <m:e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sin</m:t>
                                          </m:r>
                                        </m:fName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x</m:t>
                                          </m:r>
                                        </m:e>
                                      </m:func>
                                    </m:e>
                                  </m:d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4</m:t>
                                  </m:r>
                                </m:sup>
                              </m:sSup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'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=(-</m:t>
                          </m:r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cos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 )'</m:t>
                              </m:r>
                            </m:e>
                          </m:func>
                          <m:r>
                            <w:rPr>
                              <w:rFonts w:ascii="Cambria Math" w:hAnsi="Cambria Math"/>
                            </w:rPr>
                            <m:t>=-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func>
                                    <m:func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uncPr>
                                    <m:fNam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cos</m:t>
                                      </m:r>
                                    </m:fName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e>
                                  </m:func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'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=-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-</m:t>
                              </m:r>
                              <m:func>
                                <m:func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uncPr>
                                <m:fNam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sin</m:t>
                                  </m:r>
                                </m:fName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</m:func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sin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func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3FF6DE99" w14:textId="354B845F" w:rsidR="00FD205B" w:rsidRPr="004C3127" w:rsidRDefault="00831C0E">
      <w:pPr>
        <w:rPr>
          <w:sz w:val="20"/>
          <w:szCs w:val="20"/>
        </w:rPr>
      </w:pPr>
      <w:r w:rsidRPr="004C3127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000CEC" wp14:editId="50B356AA">
                <wp:simplePos x="0" y="0"/>
                <wp:positionH relativeFrom="column">
                  <wp:posOffset>3289300</wp:posOffset>
                </wp:positionH>
                <wp:positionV relativeFrom="paragraph">
                  <wp:posOffset>164464</wp:posOffset>
                </wp:positionV>
                <wp:extent cx="647700" cy="45719"/>
                <wp:effectExtent l="0" t="57150" r="19050" b="50165"/>
                <wp:wrapNone/>
                <wp:docPr id="1132643993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4770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C05E6" id="Straight Arrow Connector 9" o:spid="_x0000_s1026" type="#_x0000_t32" style="position:absolute;margin-left:259pt;margin-top:12.95pt;width:51pt;height:3.6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" strokecolor="#156082 [3204]" strokeweight=".5pt">
                <v:stroke endarrow="block" joinstyle="miter"/>
              </v:shape>
            </w:pict>
          </mc:Fallback>
        </mc:AlternateContent>
      </w:r>
      <w:r>
        <w:rPr>
          <w:rFonts w:eastAsia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D782671" wp14:editId="2B0A9EE3">
                <wp:simplePos x="0" y="0"/>
                <wp:positionH relativeFrom="column">
                  <wp:posOffset>3886200</wp:posOffset>
                </wp:positionH>
                <wp:positionV relativeFrom="paragraph">
                  <wp:posOffset>4445</wp:posOffset>
                </wp:positionV>
                <wp:extent cx="2809240" cy="518160"/>
                <wp:effectExtent l="0" t="0" r="0" b="0"/>
                <wp:wrapNone/>
                <wp:docPr id="1901839326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9240" cy="518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013D1C" w14:textId="19854D5D" w:rsidR="009F2C9C" w:rsidRPr="00BD6663" w:rsidRDefault="009F2C9C" w:rsidP="009F2C9C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pPr>
                                      <m:e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dPr>
                                          <m:e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sin</m:t>
                                                </m:r>
                                              </m:fName>
                                              <m:e>
                                                <m: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x</m:t>
                                                </m:r>
                                              </m:e>
                                            </m:func>
                                          </m:e>
                                        </m:d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3</m:t>
                                        </m:r>
                                      </m:sup>
                                    </m:sSup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'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-</m:t>
                                        </m:r>
                                        <m:func>
                                          <m:func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funcPr>
                                          <m:fNam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sin</m:t>
                                            </m:r>
                                          </m:fName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x</m:t>
                                            </m:r>
                                          </m:e>
                                        </m:func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'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=-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func>
                                          <m:func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funcPr>
                                          <m:fNam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sin</m:t>
                                            </m:r>
                                          </m:fName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x</m:t>
                                            </m:r>
                                          </m:e>
                                        </m:func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'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=-</m:t>
                                </m:r>
                                <m:func>
                                  <m:func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uncPr>
                                  <m:fNam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cos</m:t>
                                    </m:r>
                                  </m:fName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 xml:space="preserve">x </m:t>
                                    </m:r>
                                  </m:e>
                                </m:func>
                              </m:oMath>
                            </m:oMathPara>
                          </w:p>
                          <w:p w14:paraId="4632A0E0" w14:textId="77777777" w:rsidR="006D2CD3" w:rsidRDefault="006D2CD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782671" id="Text Box 11" o:spid="_x0000_s1032" type="#_x0000_t202" style="position:absolute;margin-left:306pt;margin-top:.35pt;width:221.2pt;height:40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" fillcolor="white [3201]" stroked="f" strokeweight=".5pt">
                <v:textbox>
                  <w:txbxContent>
                    <w:p w14:paraId="22013D1C" w14:textId="19854D5D" w:rsidR="009F2C9C" w:rsidRPr="00BD6663" w:rsidRDefault="009F2C9C" w:rsidP="009F2C9C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dPr>
                                    <m:e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sin</m:t>
                                          </m:r>
                                        </m:fName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x</m:t>
                                          </m:r>
                                        </m:e>
                                      </m:func>
                                    </m:e>
                                  </m:d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p>
                              </m:sSup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'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-</m:t>
                                  </m:r>
                                  <m:func>
                                    <m:func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uncPr>
                                    <m:fNam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sin</m:t>
                                      </m:r>
                                    </m:fName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e>
                                  </m:func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'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=-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func>
                                    <m:func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uncPr>
                                    <m:fNam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sin</m:t>
                                      </m:r>
                                    </m:fName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e>
                                  </m:func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'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=-</m:t>
                          </m:r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cos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 xml:space="preserve">x </m:t>
                              </m:r>
                            </m:e>
                          </m:func>
                        </m:oMath>
                      </m:oMathPara>
                    </w:p>
                    <w:p w14:paraId="4632A0E0" w14:textId="77777777" w:rsidR="006D2CD3" w:rsidRDefault="006D2CD3"/>
                  </w:txbxContent>
                </v:textbox>
              </v:shape>
            </w:pict>
          </mc:Fallback>
        </mc:AlternateContent>
      </w:r>
    </w:p>
    <w:p w14:paraId="172F300E" w14:textId="1E5CCC1B" w:rsidR="00E82195" w:rsidRPr="004C3127" w:rsidRDefault="00361EA5" w:rsidP="0019495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35CE5">
        <w:rPr>
          <w:sz w:val="20"/>
          <w:szCs w:val="20"/>
        </w:rPr>
        <w:lastRenderedPageBreak/>
        <w:drawing>
          <wp:anchor distT="0" distB="0" distL="114300" distR="114300" simplePos="0" relativeHeight="251671552" behindDoc="0" locked="0" layoutInCell="1" allowOverlap="1" wp14:anchorId="3F5D5295" wp14:editId="4D4688B9">
            <wp:simplePos x="0" y="0"/>
            <wp:positionH relativeFrom="column">
              <wp:posOffset>4157345</wp:posOffset>
            </wp:positionH>
            <wp:positionV relativeFrom="paragraph">
              <wp:posOffset>54156</wp:posOffset>
            </wp:positionV>
            <wp:extent cx="2150017" cy="1507671"/>
            <wp:effectExtent l="0" t="0" r="3175" b="0"/>
            <wp:wrapNone/>
            <wp:docPr id="2051968377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968377" name="Picture 1" descr="A graph of a function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0017" cy="15076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4959" w:rsidRPr="004C3127">
        <w:rPr>
          <w:sz w:val="20"/>
          <w:szCs w:val="20"/>
        </w:rPr>
        <w:t xml:space="preserve">Now, we have all the information to </w:t>
      </w:r>
    </w:p>
    <w:p w14:paraId="4096DEFE" w14:textId="4C735F4C" w:rsidR="00E82195" w:rsidRPr="004C3127" w:rsidRDefault="00194959" w:rsidP="00E82195">
      <w:pPr>
        <w:pStyle w:val="ListParagraph"/>
        <w:rPr>
          <w:sz w:val="20"/>
          <w:szCs w:val="20"/>
        </w:rPr>
      </w:pPr>
      <w:r w:rsidRPr="004C3127">
        <w:rPr>
          <w:sz w:val="20"/>
          <w:szCs w:val="20"/>
        </w:rPr>
        <w:t xml:space="preserve">construct an approximation polynomial. Let </w:t>
      </w:r>
    </w:p>
    <w:p w14:paraId="76E54601" w14:textId="338C09B2" w:rsidR="00E82195" w:rsidRPr="004C3127" w:rsidRDefault="00194959" w:rsidP="00E82195">
      <w:pPr>
        <w:pStyle w:val="ListParagraph"/>
        <w:rPr>
          <w:sz w:val="20"/>
          <w:szCs w:val="20"/>
        </w:rPr>
      </w:pPr>
      <w:r w:rsidRPr="004C3127">
        <w:rPr>
          <w:sz w:val="20"/>
          <w:szCs w:val="20"/>
        </w:rPr>
        <w:t>this polynomial be</w:t>
      </w:r>
    </w:p>
    <w:p w14:paraId="3AA9D726" w14:textId="77777777" w:rsidR="00E82195" w:rsidRPr="004C3127" w:rsidRDefault="00194959" w:rsidP="00E82195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sz w:val="20"/>
          <w:szCs w:val="20"/>
        </w:rPr>
        <w:t xml:space="preserve"> </w:t>
      </w:r>
      <m:oMath>
        <m:r>
          <w:rPr>
            <w:rFonts w:ascii="Cambria Math" w:hAnsi="Cambria Math"/>
            <w:sz w:val="20"/>
            <w:szCs w:val="20"/>
          </w:rPr>
          <m:t>f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</m:d>
        <m:r>
          <w:rPr>
            <w:rFonts w:ascii="Cambria Math" w:hAnsi="Cambria Math"/>
            <w:sz w:val="20"/>
            <w:szCs w:val="20"/>
          </w:rPr>
          <m:t>=a+bx+c</m:t>
        </m:r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hAnsi="Cambria Math"/>
                <w:sz w:val="20"/>
                <w:szCs w:val="20"/>
              </w:rPr>
              <m:t>2</m:t>
            </m:r>
          </m:sup>
        </m:sSup>
        <m:r>
          <w:rPr>
            <w:rFonts w:ascii="Cambria Math" w:hAnsi="Cambria Math"/>
            <w:sz w:val="20"/>
            <w:szCs w:val="20"/>
          </w:rPr>
          <m:t>+d</m:t>
        </m:r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hAnsi="Cambria Math"/>
                <w:sz w:val="20"/>
                <w:szCs w:val="20"/>
              </w:rPr>
              <m:t>3</m:t>
            </m:r>
          </m:sup>
        </m:sSup>
        <m:r>
          <w:rPr>
            <w:rFonts w:ascii="Cambria Math" w:hAnsi="Cambria Math"/>
            <w:sz w:val="20"/>
            <w:szCs w:val="20"/>
          </w:rPr>
          <m:t>+e</m:t>
        </m:r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hAnsi="Cambria Math"/>
                <w:sz w:val="20"/>
                <w:szCs w:val="20"/>
              </w:rPr>
              <m:t>4</m:t>
            </m:r>
          </m:sup>
        </m:sSup>
        <m:r>
          <w:rPr>
            <w:rFonts w:ascii="Cambria Math" w:hAnsi="Cambria Math"/>
            <w:sz w:val="20"/>
            <w:szCs w:val="20"/>
          </w:rPr>
          <m:t>+…</m:t>
        </m:r>
      </m:oMath>
      <w:r w:rsidRPr="004C3127">
        <w:rPr>
          <w:rFonts w:eastAsiaTheme="minorEastAsia"/>
          <w:sz w:val="20"/>
          <w:szCs w:val="20"/>
        </w:rPr>
        <w:t>. Knowing</w:t>
      </w:r>
    </w:p>
    <w:p w14:paraId="0C3189C8" w14:textId="77777777" w:rsidR="00E82195" w:rsidRPr="004C3127" w:rsidRDefault="00194959" w:rsidP="00E82195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 </w:t>
      </w: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0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=0</m:t>
        </m:r>
      </m:oMath>
      <w:r w:rsidRPr="004C3127">
        <w:rPr>
          <w:rFonts w:eastAsiaTheme="minorEastAsia"/>
          <w:sz w:val="20"/>
          <w:szCs w:val="20"/>
        </w:rPr>
        <w:t xml:space="preserve">, our polynomial needs to have the same </w:t>
      </w:r>
    </w:p>
    <w:p w14:paraId="65903F7D" w14:textId="3F4B67FE" w:rsidR="00E82195" w:rsidRPr="004C3127" w:rsidRDefault="00194959" w:rsidP="00E82195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output, </w:t>
      </w: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=0</m:t>
        </m:r>
      </m:oMath>
      <w:r w:rsidRPr="004C3127">
        <w:rPr>
          <w:rFonts w:eastAsiaTheme="minorEastAsia"/>
          <w:sz w:val="20"/>
          <w:szCs w:val="20"/>
        </w:rPr>
        <w:t xml:space="preserve">, when </w:t>
      </w:r>
      <m:oMath>
        <m:r>
          <w:rPr>
            <w:rFonts w:ascii="Cambria Math" w:eastAsiaTheme="minorEastAsia" w:hAnsi="Cambria Math"/>
            <w:sz w:val="20"/>
            <w:szCs w:val="20"/>
          </w:rPr>
          <m:t xml:space="preserve">x=0. </m:t>
        </m:r>
      </m:oMath>
      <w:r w:rsidRPr="004C3127">
        <w:rPr>
          <w:rFonts w:eastAsiaTheme="minorEastAsia"/>
          <w:sz w:val="20"/>
          <w:szCs w:val="20"/>
        </w:rPr>
        <w:t>Using our general polynomial,</w:t>
      </w:r>
    </w:p>
    <w:p w14:paraId="663DC0B8" w14:textId="61C1BACC" w:rsidR="00E82195" w:rsidRPr="004C3127" w:rsidRDefault="00194959" w:rsidP="00E82195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 all terms with an </w:t>
      </w:r>
      <m:oMath>
        <m:r>
          <w:rPr>
            <w:rFonts w:ascii="Cambria Math" w:eastAsiaTheme="minorEastAsia" w:hAnsi="Cambria Math"/>
            <w:sz w:val="20"/>
            <w:szCs w:val="20"/>
          </w:rPr>
          <m:t>x</m:t>
        </m:r>
      </m:oMath>
      <w:r w:rsidRPr="004C3127">
        <w:rPr>
          <w:rFonts w:eastAsiaTheme="minorEastAsia"/>
          <w:sz w:val="20"/>
          <w:szCs w:val="20"/>
        </w:rPr>
        <w:t xml:space="preserve"> will go to </w:t>
      </w:r>
      <m:oMath>
        <m:r>
          <w:rPr>
            <w:rFonts w:ascii="Cambria Math" w:eastAsiaTheme="minorEastAsia" w:hAnsi="Cambria Math"/>
            <w:sz w:val="20"/>
            <w:szCs w:val="20"/>
          </w:rPr>
          <m:t>0</m:t>
        </m:r>
      </m:oMath>
      <w:r w:rsidRPr="004C3127">
        <w:rPr>
          <w:rFonts w:eastAsiaTheme="minorEastAsia"/>
          <w:sz w:val="20"/>
          <w:szCs w:val="20"/>
        </w:rPr>
        <w:t xml:space="preserve">, when </w:t>
      </w:r>
      <m:oMath>
        <m:r>
          <w:rPr>
            <w:rFonts w:ascii="Cambria Math" w:eastAsiaTheme="minorEastAsia" w:hAnsi="Cambria Math"/>
            <w:sz w:val="20"/>
            <w:szCs w:val="20"/>
          </w:rPr>
          <m:t>x=0.</m:t>
        </m:r>
      </m:oMath>
      <w:r w:rsidRPr="004C3127">
        <w:rPr>
          <w:rFonts w:eastAsiaTheme="minorEastAsia"/>
          <w:sz w:val="20"/>
          <w:szCs w:val="20"/>
        </w:rPr>
        <w:t xml:space="preserve"> Therefore, </w:t>
      </w:r>
    </w:p>
    <w:p w14:paraId="6063FC4E" w14:textId="5B6CA8FC" w:rsidR="00FD205B" w:rsidRPr="004C3127" w:rsidRDefault="00194959" w:rsidP="00E82195">
      <w:pPr>
        <w:pStyle w:val="ListParagraph"/>
        <w:rPr>
          <w:noProof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for the whole polynomial to satisfy </w:t>
      </w: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0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=0, a=0</m:t>
        </m:r>
      </m:oMath>
      <w:r w:rsidR="00E82195" w:rsidRPr="004C3127">
        <w:rPr>
          <w:noProof/>
          <w:sz w:val="20"/>
          <w:szCs w:val="20"/>
        </w:rPr>
        <w:t xml:space="preserve"> </w:t>
      </w:r>
    </w:p>
    <w:p w14:paraId="014FBC1C" w14:textId="62BE37C5" w:rsidR="00E579E6" w:rsidRPr="00F27638" w:rsidRDefault="001F3402" w:rsidP="00F27638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sz w:val="20"/>
          <w:szCs w:val="20"/>
        </w:rPr>
        <w:t xml:space="preserve">and </w:t>
      </w:r>
      <m:oMath>
        <m:r>
          <w:rPr>
            <w:rFonts w:ascii="Cambria Math" w:hAnsi="Cambria Math"/>
            <w:sz w:val="20"/>
            <w:szCs w:val="20"/>
          </w:rPr>
          <m:t>f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</m:d>
        <m:r>
          <w:rPr>
            <w:rFonts w:ascii="Cambria Math" w:hAnsi="Cambria Math"/>
            <w:sz w:val="20"/>
            <w:szCs w:val="20"/>
          </w:rPr>
          <m:t>=0+…</m:t>
        </m:r>
      </m:oMath>
      <w:r w:rsidRPr="004C3127">
        <w:rPr>
          <w:rFonts w:eastAsiaTheme="minorEastAsia"/>
          <w:sz w:val="20"/>
          <w:szCs w:val="20"/>
        </w:rPr>
        <w:t>.</w:t>
      </w:r>
    </w:p>
    <w:p w14:paraId="1E4268C7" w14:textId="33DFC947" w:rsidR="00FD205B" w:rsidRPr="004C3127" w:rsidRDefault="00E82195" w:rsidP="00E579E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4C3127">
        <w:rPr>
          <w:sz w:val="20"/>
          <w:szCs w:val="20"/>
        </w:rPr>
        <w:t xml:space="preserve">Considering </w:t>
      </w:r>
      <m:oMath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</w:rPr>
              <m:t>f</m:t>
            </m:r>
          </m:e>
          <m:sup>
            <m:r>
              <w:rPr>
                <w:rFonts w:ascii="Cambria Math" w:hAnsi="Cambria Math"/>
                <w:sz w:val="20"/>
                <w:szCs w:val="20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0</m:t>
            </m:r>
          </m:e>
        </m:d>
        <m:r>
          <w:rPr>
            <w:rFonts w:ascii="Cambria Math" w:hAnsi="Cambria Math"/>
            <w:sz w:val="20"/>
            <w:szCs w:val="20"/>
          </w:rPr>
          <m:t>=1</m:t>
        </m:r>
      </m:oMath>
      <w:r w:rsidRPr="004C3127">
        <w:rPr>
          <w:rFonts w:eastAsiaTheme="minorEastAsia"/>
          <w:sz w:val="20"/>
          <w:szCs w:val="20"/>
        </w:rPr>
        <w:t xml:space="preserve">, </w:t>
      </w:r>
      <w:r w:rsidR="001F3402" w:rsidRPr="004C3127">
        <w:rPr>
          <w:rFonts w:eastAsiaTheme="minorEastAsia"/>
          <w:sz w:val="20"/>
          <w:szCs w:val="20"/>
        </w:rPr>
        <w:t>the same should be true for</w:t>
      </w:r>
    </w:p>
    <w:p w14:paraId="08330719" w14:textId="0D0E2BC8" w:rsidR="001F3402" w:rsidRPr="004C3127" w:rsidRDefault="001F3402" w:rsidP="001F3402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>our approximation</w:t>
      </w:r>
    </w:p>
    <w:p w14:paraId="18C607AB" w14:textId="77777777" w:rsidR="001F3402" w:rsidRPr="004C3127" w:rsidRDefault="001F3402" w:rsidP="001F3402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 </w:t>
      </w:r>
      <m:oMath>
        <m:r>
          <w:rPr>
            <w:rFonts w:ascii="Cambria Math" w:eastAsiaTheme="minorEastAsia" w:hAnsi="Cambria Math"/>
            <w:sz w:val="20"/>
            <w:szCs w:val="20"/>
          </w:rPr>
          <m:t>∴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f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'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=b+2cx+3d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2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+4e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3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 xml:space="preserve">+… </m:t>
        </m:r>
      </m:oMath>
      <w:r w:rsidRPr="004C3127">
        <w:rPr>
          <w:rFonts w:eastAsiaTheme="minorEastAsia"/>
          <w:sz w:val="20"/>
          <w:szCs w:val="20"/>
        </w:rPr>
        <w:t xml:space="preserve">using Power </w:t>
      </w:r>
    </w:p>
    <w:p w14:paraId="7735B534" w14:textId="366E5995" w:rsidR="001F3402" w:rsidRPr="004C3127" w:rsidRDefault="00361EA5" w:rsidP="001F3402">
      <w:pPr>
        <w:pStyle w:val="ListParagraph"/>
        <w:rPr>
          <w:rFonts w:eastAsiaTheme="minorEastAsia"/>
          <w:sz w:val="20"/>
          <w:szCs w:val="20"/>
        </w:rPr>
      </w:pPr>
      <w:r w:rsidRPr="00361EA5">
        <w:rPr>
          <w:rFonts w:eastAsiaTheme="minorEastAsia"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445F708A" wp14:editId="4EAF7EBE">
            <wp:simplePos x="0" y="0"/>
            <wp:positionH relativeFrom="column">
              <wp:posOffset>4157980</wp:posOffset>
            </wp:positionH>
            <wp:positionV relativeFrom="paragraph">
              <wp:posOffset>155937</wp:posOffset>
            </wp:positionV>
            <wp:extent cx="2136077" cy="1540329"/>
            <wp:effectExtent l="0" t="0" r="0" b="3175"/>
            <wp:wrapNone/>
            <wp:docPr id="896485842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485842" name="Picture 1" descr="A graph of a function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6077" cy="15403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3402" w:rsidRPr="004C3127">
        <w:rPr>
          <w:rFonts w:eastAsiaTheme="minorEastAsia"/>
          <w:sz w:val="20"/>
          <w:szCs w:val="20"/>
        </w:rPr>
        <w:t xml:space="preserve">Rule. Since </w:t>
      </w:r>
      <m:oMath>
        <m:r>
          <w:rPr>
            <w:rFonts w:ascii="Cambria Math" w:eastAsiaTheme="minorEastAsia" w:hAnsi="Cambria Math"/>
            <w:sz w:val="20"/>
            <w:szCs w:val="20"/>
          </w:rPr>
          <m:t>x=0</m:t>
        </m:r>
      </m:oMath>
      <w:r w:rsidR="001F3402" w:rsidRPr="004C3127">
        <w:rPr>
          <w:rFonts w:eastAsiaTheme="minorEastAsia"/>
          <w:sz w:val="20"/>
          <w:szCs w:val="20"/>
        </w:rPr>
        <w:t xml:space="preserve">, all terms but </w:t>
      </w:r>
      <m:oMath>
        <m:r>
          <w:rPr>
            <w:rFonts w:ascii="Cambria Math" w:eastAsiaTheme="minorEastAsia" w:hAnsi="Cambria Math"/>
            <w:sz w:val="20"/>
            <w:szCs w:val="20"/>
          </w:rPr>
          <m:t xml:space="preserve">b </m:t>
        </m:r>
      </m:oMath>
      <w:r w:rsidR="001F3402" w:rsidRPr="004C3127">
        <w:rPr>
          <w:rFonts w:eastAsiaTheme="minorEastAsia"/>
          <w:sz w:val="20"/>
          <w:szCs w:val="20"/>
        </w:rPr>
        <w:t xml:space="preserve">go to </w:t>
      </w:r>
      <m:oMath>
        <m:r>
          <w:rPr>
            <w:rFonts w:ascii="Cambria Math" w:eastAsiaTheme="minorEastAsia" w:hAnsi="Cambria Math"/>
            <w:sz w:val="20"/>
            <w:szCs w:val="20"/>
          </w:rPr>
          <m:t>0</m:t>
        </m:r>
      </m:oMath>
      <w:r w:rsidR="001F3402" w:rsidRPr="004C3127">
        <w:rPr>
          <w:rFonts w:eastAsiaTheme="minorEastAsia"/>
          <w:sz w:val="20"/>
          <w:szCs w:val="20"/>
        </w:rPr>
        <w:t xml:space="preserve">, and since </w:t>
      </w:r>
    </w:p>
    <w:p w14:paraId="7387252B" w14:textId="585E7EFC" w:rsidR="001F3402" w:rsidRPr="004C3127" w:rsidRDefault="001F3402" w:rsidP="001F3402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we want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f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'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=1,  b=1</m:t>
        </m:r>
      </m:oMath>
      <w:r w:rsidRPr="004C3127">
        <w:rPr>
          <w:rFonts w:eastAsiaTheme="minorEastAsia"/>
          <w:sz w:val="20"/>
          <w:szCs w:val="20"/>
        </w:rPr>
        <w:t xml:space="preserve"> and </w:t>
      </w: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=0+x+….</m:t>
        </m:r>
      </m:oMath>
    </w:p>
    <w:p w14:paraId="21E9D5C5" w14:textId="3030070C" w:rsidR="004C3E36" w:rsidRPr="004C3127" w:rsidRDefault="0068532F" w:rsidP="004C3E36">
      <w:pPr>
        <w:pStyle w:val="ListParagraph"/>
        <w:numPr>
          <w:ilvl w:val="0"/>
          <w:numId w:val="1"/>
        </w:numPr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Next,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f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''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0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 -</m:t>
        </m:r>
        <m:func>
          <m:funcPr>
            <m:ctrlPr>
              <w:rPr>
                <w:rFonts w:ascii="Cambria Math" w:eastAsiaTheme="minorEastAsia" w:hAnsi="Cambria Math"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sin</m:t>
            </m: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0</m:t>
                </m:r>
              </m:e>
            </m:d>
          </m:e>
        </m:func>
        <m:r>
          <w:rPr>
            <w:rFonts w:ascii="Cambria Math" w:eastAsiaTheme="minorEastAsia" w:hAnsi="Cambria Math"/>
            <w:sz w:val="20"/>
            <w:szCs w:val="20"/>
          </w:rPr>
          <m:t>=0</m:t>
        </m:r>
      </m:oMath>
      <w:r w:rsidR="004C3E36" w:rsidRPr="004C3127">
        <w:rPr>
          <w:rFonts w:eastAsiaTheme="minorEastAsia"/>
          <w:sz w:val="20"/>
          <w:szCs w:val="20"/>
        </w:rPr>
        <w:t xml:space="preserve">. Applying to the </w:t>
      </w:r>
    </w:p>
    <w:p w14:paraId="20895C17" w14:textId="7B39D459" w:rsidR="004C3E36" w:rsidRPr="004C3127" w:rsidRDefault="004C3E36" w:rsidP="004C3E36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approximation, we see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f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''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=2c+6dx+12e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2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+….</m:t>
        </m:r>
      </m:oMath>
    </w:p>
    <w:p w14:paraId="4589A911" w14:textId="4D3860C8" w:rsidR="00646115" w:rsidRPr="004C3127" w:rsidRDefault="006E575A" w:rsidP="004C3E36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As before, everything </w:t>
      </w:r>
      <w:r w:rsidR="00450DBE" w:rsidRPr="004C3127">
        <w:rPr>
          <w:rFonts w:eastAsiaTheme="minorEastAsia"/>
          <w:sz w:val="20"/>
          <w:szCs w:val="20"/>
        </w:rPr>
        <w:t xml:space="preserve">becomes </w:t>
      </w:r>
      <m:oMath>
        <m:r>
          <w:rPr>
            <w:rFonts w:ascii="Cambria Math" w:eastAsiaTheme="minorEastAsia" w:hAnsi="Cambria Math"/>
            <w:sz w:val="20"/>
            <w:szCs w:val="20"/>
          </w:rPr>
          <m:t>0</m:t>
        </m:r>
      </m:oMath>
      <w:r w:rsidR="00450DBE" w:rsidRPr="004C3127">
        <w:rPr>
          <w:rFonts w:eastAsiaTheme="minorEastAsia"/>
          <w:sz w:val="20"/>
          <w:szCs w:val="20"/>
        </w:rPr>
        <w:t xml:space="preserve"> except </w:t>
      </w:r>
      <m:oMath>
        <m:r>
          <w:rPr>
            <w:rFonts w:ascii="Cambria Math" w:eastAsiaTheme="minorEastAsia" w:hAnsi="Cambria Math"/>
            <w:sz w:val="20"/>
            <w:szCs w:val="20"/>
          </w:rPr>
          <m:t>2c=0, c=0</m:t>
        </m:r>
      </m:oMath>
      <w:r w:rsidR="006F53ED" w:rsidRPr="004C3127">
        <w:rPr>
          <w:rFonts w:eastAsiaTheme="minorEastAsia"/>
          <w:sz w:val="20"/>
          <w:szCs w:val="20"/>
        </w:rPr>
        <w:t xml:space="preserve">. </w:t>
      </w:r>
    </w:p>
    <w:p w14:paraId="34738A04" w14:textId="31163C11" w:rsidR="006F53ED" w:rsidRPr="004C3127" w:rsidRDefault="006F53ED" w:rsidP="004C3E36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Hence, there is no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2</m:t>
            </m:r>
          </m:sup>
        </m:sSup>
      </m:oMath>
      <w:r w:rsidR="002F454C" w:rsidRPr="004C3127">
        <w:rPr>
          <w:rFonts w:eastAsiaTheme="minorEastAsia"/>
          <w:sz w:val="20"/>
          <w:szCs w:val="20"/>
        </w:rPr>
        <w:t xml:space="preserve"> term to the approximation</w:t>
      </w:r>
      <w:r w:rsidR="007B3D9D" w:rsidRPr="004C3127">
        <w:rPr>
          <w:rFonts w:eastAsiaTheme="minorEastAsia"/>
          <w:sz w:val="20"/>
          <w:szCs w:val="20"/>
        </w:rPr>
        <w:t>, just</w:t>
      </w:r>
    </w:p>
    <w:p w14:paraId="713FD87C" w14:textId="2F7EFE23" w:rsidR="007B3D9D" w:rsidRPr="004C3127" w:rsidRDefault="007B3D9D" w:rsidP="004C3E36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as there is no constant from </w:t>
      </w:r>
      <m:oMath>
        <m:r>
          <w:rPr>
            <w:rFonts w:ascii="Cambria Math" w:eastAsiaTheme="minorEastAsia" w:hAnsi="Cambria Math"/>
            <w:sz w:val="20"/>
            <w:szCs w:val="20"/>
          </w:rPr>
          <m:t>a=0</m:t>
        </m:r>
      </m:oMath>
      <w:r w:rsidR="00F97FA8" w:rsidRPr="004C3127">
        <w:rPr>
          <w:rFonts w:eastAsiaTheme="minorEastAsia"/>
          <w:sz w:val="20"/>
          <w:szCs w:val="20"/>
        </w:rPr>
        <w:t>, which is the same</w:t>
      </w:r>
    </w:p>
    <w:p w14:paraId="2AE588C6" w14:textId="112458B9" w:rsidR="00F97FA8" w:rsidRPr="004C3127" w:rsidRDefault="00F97FA8" w:rsidP="004C3E36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as </w:t>
      </w:r>
      <m:oMath>
        <m:r>
          <w:rPr>
            <w:rFonts w:ascii="Cambria Math" w:eastAsiaTheme="minorEastAsia" w:hAnsi="Cambria Math"/>
            <w:sz w:val="20"/>
            <w:szCs w:val="20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0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=0</m:t>
        </m:r>
      </m:oMath>
      <w:r w:rsidR="00360B4E" w:rsidRPr="004C3127">
        <w:rPr>
          <w:rFonts w:eastAsiaTheme="minorEastAsia"/>
          <w:sz w:val="20"/>
          <w:szCs w:val="20"/>
        </w:rPr>
        <w:t xml:space="preserve">. It appears that a pattern is emerging for </w:t>
      </w:r>
    </w:p>
    <w:p w14:paraId="6A7F2955" w14:textId="4995C3F0" w:rsidR="00360B4E" w:rsidRPr="004C3127" w:rsidRDefault="00360B4E" w:rsidP="004C3E36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even powers of </w:t>
      </w:r>
      <m:oMath>
        <m:r>
          <w:rPr>
            <w:rFonts w:ascii="Cambria Math" w:eastAsiaTheme="minorEastAsia" w:hAnsi="Cambria Math"/>
            <w:sz w:val="20"/>
            <w:szCs w:val="20"/>
          </w:rPr>
          <m:t>x</m:t>
        </m:r>
      </m:oMath>
      <w:r w:rsidR="002B135A" w:rsidRPr="004C3127">
        <w:rPr>
          <w:rFonts w:eastAsiaTheme="minorEastAsia"/>
          <w:sz w:val="20"/>
          <w:szCs w:val="20"/>
        </w:rPr>
        <w:t xml:space="preserve">, in fact, this should not be that </w:t>
      </w:r>
    </w:p>
    <w:p w14:paraId="10F513DB" w14:textId="6BB29BDD" w:rsidR="002B135A" w:rsidRPr="004C3127" w:rsidRDefault="002B135A" w:rsidP="004C3E36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surprising. </w:t>
      </w:r>
      <w:r w:rsidR="00F91845" w:rsidRPr="004C3127">
        <w:rPr>
          <w:rFonts w:eastAsiaTheme="minorEastAsia"/>
          <w:sz w:val="20"/>
          <w:szCs w:val="20"/>
        </w:rPr>
        <w:t>From the loop of derivatives constructed</w:t>
      </w:r>
    </w:p>
    <w:p w14:paraId="5FC0970A" w14:textId="2C511B72" w:rsidR="00F91845" w:rsidRPr="004C3127" w:rsidRDefault="00F91845" w:rsidP="004C3E36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>earlier, a more general formula can be created:</w:t>
      </w:r>
    </w:p>
    <w:p w14:paraId="659828A7" w14:textId="2DC716C0" w:rsidR="00F91845" w:rsidRPr="004C3127" w:rsidRDefault="00000000" w:rsidP="00BD28C6">
      <w:pPr>
        <w:rPr>
          <w:rFonts w:eastAsiaTheme="minorEastAsia"/>
          <w:sz w:val="20"/>
          <w:szCs w:val="20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func>
                        <m:funcPr>
                          <m:ctrlP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sin</m:t>
                          </m: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fName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x</m:t>
                          </m:r>
                        </m:e>
                      </m:func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n</m:t>
                  </m:r>
                </m:sup>
              </m:sSup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'</m:t>
              </m:r>
            </m:sup>
          </m:sSup>
          <m:r>
            <w:rPr>
              <w:rFonts w:ascii="Cambria Math" w:eastAsiaTheme="minorEastAsia" w:hAnsi="Cambria Math"/>
              <w:sz w:val="20"/>
              <w:szCs w:val="20"/>
            </w:rPr>
            <m:t>=±</m:t>
          </m:r>
          <m:func>
            <m:func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/>
                  <w:sz w:val="20"/>
                  <w:szCs w:val="20"/>
                </w:rPr>
                <m:t>sin</m:t>
              </m:r>
            </m:fName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x</m:t>
              </m:r>
            </m:e>
          </m:func>
          <m:r>
            <w:rPr>
              <w:rFonts w:ascii="Cambria Math" w:eastAsiaTheme="minorEastAsia" w:hAnsi="Cambria Math"/>
              <w:sz w:val="20"/>
              <w:szCs w:val="20"/>
            </w:rPr>
            <m:t>, n is a positive even integer (n∈2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r>
                <m:rPr>
                  <m:scr m:val="double-struck"/>
                </m:rPr>
                <w:rPr>
                  <w:rFonts w:ascii="Cambria Math" w:eastAsiaTheme="minorEastAsia" w:hAnsi="Cambria Math"/>
                  <w:sz w:val="20"/>
                  <w:szCs w:val="20"/>
                </w:rPr>
                <m:t>Z</m:t>
              </m:r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+</m:t>
              </m:r>
            </m:sup>
          </m:sSup>
          <m:r>
            <w:rPr>
              <w:rFonts w:ascii="Cambria Math" w:eastAsiaTheme="minorEastAsia" w:hAnsi="Cambria Math"/>
              <w:sz w:val="20"/>
              <w:szCs w:val="20"/>
            </w:rPr>
            <m:t>)</m:t>
          </m:r>
        </m:oMath>
      </m:oMathPara>
    </w:p>
    <w:p w14:paraId="009FD11C" w14:textId="7CE8D61D" w:rsidR="007D30A7" w:rsidRPr="004C3127" w:rsidRDefault="00375E1A" w:rsidP="004C3E36">
      <w:pPr>
        <w:pStyle w:val="ListParagraph"/>
        <w:rPr>
          <w:rFonts w:eastAsiaTheme="minorEastAsia"/>
          <w:sz w:val="20"/>
          <w:szCs w:val="20"/>
        </w:rPr>
      </w:pPr>
      <w:r w:rsidRPr="00375E1A">
        <w:rPr>
          <w:rFonts w:eastAsiaTheme="minorEastAsia"/>
          <w:sz w:val="20"/>
          <w:szCs w:val="20"/>
        </w:rPr>
        <w:drawing>
          <wp:anchor distT="0" distB="0" distL="114300" distR="114300" simplePos="0" relativeHeight="251673600" behindDoc="0" locked="0" layoutInCell="1" allowOverlap="1" wp14:anchorId="1B8417E4" wp14:editId="0B6B0941">
            <wp:simplePos x="0" y="0"/>
            <wp:positionH relativeFrom="column">
              <wp:posOffset>4043952</wp:posOffset>
            </wp:positionH>
            <wp:positionV relativeFrom="paragraph">
              <wp:posOffset>289106</wp:posOffset>
            </wp:positionV>
            <wp:extent cx="2388235" cy="1714500"/>
            <wp:effectExtent l="0" t="0" r="0" b="0"/>
            <wp:wrapNone/>
            <wp:docPr id="353059803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059803" name="Picture 1" descr="A graph of a function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823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D30A7" w:rsidRPr="004C3127">
        <w:rPr>
          <w:rFonts w:eastAsiaTheme="minorEastAsia"/>
          <w:sz w:val="20"/>
          <w:szCs w:val="20"/>
        </w:rPr>
        <w:t xml:space="preserve">When </w:t>
      </w:r>
      <m:oMath>
        <m:r>
          <w:rPr>
            <w:rFonts w:ascii="Cambria Math" w:eastAsiaTheme="minorEastAsia" w:hAnsi="Cambria Math"/>
            <w:sz w:val="20"/>
            <w:szCs w:val="20"/>
          </w:rPr>
          <m:t>x=0</m:t>
        </m:r>
      </m:oMath>
      <w:r w:rsidR="007A4C2F" w:rsidRPr="004C3127">
        <w:rPr>
          <w:rFonts w:eastAsiaTheme="minorEastAsia"/>
          <w:sz w:val="20"/>
          <w:szCs w:val="20"/>
        </w:rPr>
        <w:t>, as it does for our approximation</w:t>
      </w:r>
      <w:r w:rsidR="003D6DCD" w:rsidRPr="004C3127">
        <w:rPr>
          <w:rFonts w:eastAsiaTheme="minorEastAsia"/>
          <w:sz w:val="20"/>
          <w:szCs w:val="20"/>
        </w:rPr>
        <w:t xml:space="preserve">, this will always be </w:t>
      </w:r>
      <m:oMath>
        <m:r>
          <w:rPr>
            <w:rFonts w:ascii="Cambria Math" w:eastAsiaTheme="minorEastAsia" w:hAnsi="Cambria Math"/>
            <w:sz w:val="20"/>
            <w:szCs w:val="20"/>
          </w:rPr>
          <m:t>0</m:t>
        </m:r>
      </m:oMath>
      <w:r w:rsidR="00BD28C6" w:rsidRPr="004C3127">
        <w:rPr>
          <w:rFonts w:eastAsiaTheme="minorEastAsia"/>
          <w:sz w:val="20"/>
          <w:szCs w:val="20"/>
        </w:rPr>
        <w:t xml:space="preserve">, so </w:t>
      </w:r>
      <w:r w:rsidR="001D0C55" w:rsidRPr="004C3127">
        <w:rPr>
          <w:rFonts w:eastAsiaTheme="minorEastAsia"/>
          <w:sz w:val="20"/>
          <w:szCs w:val="20"/>
        </w:rPr>
        <w:t xml:space="preserve">no even powers of </w:t>
      </w:r>
      <m:oMath>
        <m:r>
          <w:rPr>
            <w:rFonts w:ascii="Cambria Math" w:eastAsiaTheme="minorEastAsia" w:hAnsi="Cambria Math"/>
            <w:sz w:val="20"/>
            <w:szCs w:val="20"/>
          </w:rPr>
          <m:t>x</m:t>
        </m:r>
      </m:oMath>
      <w:r w:rsidR="001D0C55" w:rsidRPr="004C3127">
        <w:rPr>
          <w:rFonts w:eastAsiaTheme="minorEastAsia"/>
          <w:sz w:val="20"/>
          <w:szCs w:val="20"/>
        </w:rPr>
        <w:t xml:space="preserve"> are needed for an approximation of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sin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func>
      </m:oMath>
      <w:r w:rsidR="001D0C55" w:rsidRPr="004C3127">
        <w:rPr>
          <w:rFonts w:eastAsiaTheme="minorEastAsia"/>
          <w:sz w:val="20"/>
          <w:szCs w:val="20"/>
        </w:rPr>
        <w:t>.</w:t>
      </w:r>
    </w:p>
    <w:p w14:paraId="7B60E148" w14:textId="1FD8A33F" w:rsidR="00361EA5" w:rsidRDefault="002B2258" w:rsidP="002B2258">
      <w:pPr>
        <w:pStyle w:val="ListParagraph"/>
        <w:numPr>
          <w:ilvl w:val="0"/>
          <w:numId w:val="1"/>
        </w:numPr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Finally, considering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f</m:t>
                </m:r>
              </m:e>
              <m:sup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3</m:t>
                </m:r>
              </m:sup>
            </m:sSup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'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0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=-</m:t>
        </m:r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cos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0</m:t>
            </m:r>
          </m:e>
        </m:func>
        <m:r>
          <w:rPr>
            <w:rFonts w:ascii="Cambria Math" w:eastAsiaTheme="minorEastAsia" w:hAnsi="Cambria Math"/>
            <w:sz w:val="20"/>
            <w:szCs w:val="20"/>
          </w:rPr>
          <m:t>=-1</m:t>
        </m:r>
      </m:oMath>
      <w:r w:rsidR="00A42869" w:rsidRPr="004C3127">
        <w:rPr>
          <w:rFonts w:eastAsiaTheme="minorEastAsia"/>
          <w:sz w:val="20"/>
          <w:szCs w:val="20"/>
        </w:rPr>
        <w:t xml:space="preserve">. </w:t>
      </w:r>
    </w:p>
    <w:p w14:paraId="387B7470" w14:textId="55941513" w:rsidR="008F1D0A" w:rsidRPr="008F1D0A" w:rsidRDefault="00A42869" w:rsidP="008F1D0A">
      <w:pPr>
        <w:pStyle w:val="ListParagraph"/>
        <w:numPr>
          <w:ilvl w:val="0"/>
          <w:numId w:val="1"/>
        </w:numPr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>Now, the polynomial gives</w:t>
      </w:r>
      <w:r w:rsidRPr="008F1D0A">
        <w:rPr>
          <w:rFonts w:eastAsiaTheme="minorEastAsia"/>
          <w:sz w:val="20"/>
          <w:szCs w:val="20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f</m:t>
                </m:r>
              </m:e>
              <m:sup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3</m:t>
                </m:r>
              </m:sup>
            </m:sSup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'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=6d+24ex+…</m:t>
        </m:r>
      </m:oMath>
      <w:r w:rsidR="00BB615A" w:rsidRPr="008F1D0A">
        <w:rPr>
          <w:rFonts w:eastAsiaTheme="minorEastAsia"/>
          <w:sz w:val="20"/>
          <w:szCs w:val="20"/>
        </w:rPr>
        <w:t xml:space="preserve"> </w:t>
      </w:r>
    </w:p>
    <w:p w14:paraId="08EFE9B6" w14:textId="3CA2469B" w:rsidR="00550FB2" w:rsidRDefault="00BB615A" w:rsidP="00622283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and, when </w:t>
      </w:r>
      <m:oMath>
        <m:r>
          <w:rPr>
            <w:rFonts w:ascii="Cambria Math" w:eastAsiaTheme="minorEastAsia" w:hAnsi="Cambria Math"/>
            <w:sz w:val="20"/>
            <w:szCs w:val="20"/>
          </w:rPr>
          <m:t>x=0,  6d=-1 ∴d=-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</w:rPr>
              <m:t>6</m:t>
            </m:r>
          </m:den>
        </m:f>
        <m:r>
          <w:rPr>
            <w:rFonts w:ascii="Cambria Math" w:eastAsiaTheme="minorEastAsia" w:hAnsi="Cambria Math"/>
            <w:sz w:val="20"/>
            <w:szCs w:val="20"/>
          </w:rPr>
          <m:t xml:space="preserve"> .</m:t>
        </m:r>
      </m:oMath>
      <w:r w:rsidR="00860928" w:rsidRPr="004C3127">
        <w:rPr>
          <w:rFonts w:eastAsiaTheme="minorEastAsia"/>
          <w:sz w:val="20"/>
          <w:szCs w:val="20"/>
        </w:rPr>
        <w:t xml:space="preserve"> </w:t>
      </w:r>
    </w:p>
    <w:p w14:paraId="782A825C" w14:textId="685AC4ED" w:rsidR="008F1D0A" w:rsidRDefault="002875FA" w:rsidP="007001E4">
      <w:pPr>
        <w:pStyle w:val="ListParagraph"/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>By now,</w:t>
      </w:r>
      <w:r w:rsidR="007001E4">
        <w:rPr>
          <w:rFonts w:eastAsiaTheme="minorEastAsia"/>
          <w:sz w:val="20"/>
          <w:szCs w:val="20"/>
        </w:rPr>
        <w:t xml:space="preserve"> </w:t>
      </w:r>
      <w:r w:rsidRPr="007001E4">
        <w:rPr>
          <w:rFonts w:eastAsiaTheme="minorEastAsia"/>
          <w:sz w:val="20"/>
          <w:szCs w:val="20"/>
        </w:rPr>
        <w:t xml:space="preserve">it should be plain to see that this polynomial, </w:t>
      </w:r>
    </w:p>
    <w:p w14:paraId="22A79483" w14:textId="7D81F033" w:rsidR="00BD2AD6" w:rsidRDefault="002875FA" w:rsidP="00BD2AD6">
      <w:pPr>
        <w:pStyle w:val="ListParagraph"/>
        <w:rPr>
          <w:rFonts w:eastAsiaTheme="minorEastAsia"/>
          <w:sz w:val="20"/>
          <w:szCs w:val="20"/>
        </w:rPr>
      </w:pP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=x-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</w:rPr>
              <m:t>6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3</m:t>
            </m:r>
          </m:sup>
        </m:sSup>
      </m:oMath>
      <w:r w:rsidRPr="007001E4">
        <w:rPr>
          <w:rFonts w:eastAsiaTheme="minorEastAsia"/>
          <w:sz w:val="20"/>
          <w:szCs w:val="20"/>
        </w:rPr>
        <w:t xml:space="preserve">, gives a </w:t>
      </w:r>
      <w:r w:rsidRPr="00BD2AD6">
        <w:rPr>
          <w:rFonts w:eastAsiaTheme="minorEastAsia"/>
          <w:sz w:val="20"/>
          <w:szCs w:val="20"/>
        </w:rPr>
        <w:t xml:space="preserve">pretty good approximation of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sin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func>
      </m:oMath>
      <w:r w:rsidRPr="00BD2AD6">
        <w:rPr>
          <w:rFonts w:eastAsiaTheme="minorEastAsia"/>
          <w:sz w:val="20"/>
          <w:szCs w:val="20"/>
        </w:rPr>
        <w:t xml:space="preserve"> </w:t>
      </w:r>
    </w:p>
    <w:p w14:paraId="0A4359B0" w14:textId="77777777" w:rsidR="00BD2AD6" w:rsidRDefault="002875FA" w:rsidP="00BD2AD6">
      <w:pPr>
        <w:pStyle w:val="ListParagraph"/>
        <w:rPr>
          <w:rFonts w:eastAsiaTheme="minorEastAsia"/>
          <w:sz w:val="20"/>
          <w:szCs w:val="20"/>
        </w:rPr>
      </w:pPr>
      <w:r w:rsidRPr="00BD2AD6">
        <w:rPr>
          <w:rFonts w:eastAsiaTheme="minorEastAsia"/>
          <w:sz w:val="20"/>
          <w:szCs w:val="20"/>
        </w:rPr>
        <w:t xml:space="preserve">for small </w:t>
      </w:r>
      <m:oMath>
        <m:r>
          <w:rPr>
            <w:rFonts w:ascii="Cambria Math" w:eastAsiaTheme="minorEastAsia" w:hAnsi="Cambria Math"/>
            <w:sz w:val="20"/>
            <w:szCs w:val="20"/>
          </w:rPr>
          <m:t>x</m:t>
        </m:r>
      </m:oMath>
      <w:r w:rsidRPr="00BD2AD6">
        <w:rPr>
          <w:rFonts w:eastAsiaTheme="minorEastAsia"/>
          <w:sz w:val="20"/>
          <w:szCs w:val="20"/>
        </w:rPr>
        <w:t xml:space="preserve">. </w:t>
      </w:r>
      <w:r w:rsidR="00C37989" w:rsidRPr="00BD2AD6">
        <w:rPr>
          <w:rFonts w:eastAsiaTheme="minorEastAsia"/>
          <w:sz w:val="20"/>
          <w:szCs w:val="20"/>
        </w:rPr>
        <w:t xml:space="preserve">What we have created is </w:t>
      </w:r>
      <w:r w:rsidR="004B412D" w:rsidRPr="00BD2AD6">
        <w:rPr>
          <w:rFonts w:eastAsiaTheme="minorEastAsia"/>
          <w:sz w:val="20"/>
          <w:szCs w:val="20"/>
        </w:rPr>
        <w:t>a</w:t>
      </w:r>
      <w:r w:rsidR="00232940" w:rsidRPr="00BD2AD6">
        <w:rPr>
          <w:rFonts w:eastAsiaTheme="minorEastAsia"/>
          <w:sz w:val="20"/>
          <w:szCs w:val="20"/>
        </w:rPr>
        <w:t xml:space="preserve"> </w:t>
      </w:r>
      <w:r w:rsidR="004B412D" w:rsidRPr="00BD2AD6">
        <w:rPr>
          <w:rFonts w:eastAsiaTheme="minorEastAsia"/>
          <w:sz w:val="20"/>
          <w:szCs w:val="20"/>
        </w:rPr>
        <w:t>third-degree</w:t>
      </w:r>
      <w:r w:rsidR="00232940" w:rsidRPr="00BD2AD6">
        <w:rPr>
          <w:rFonts w:eastAsiaTheme="minorEastAsia"/>
          <w:sz w:val="20"/>
          <w:szCs w:val="20"/>
        </w:rPr>
        <w:t xml:space="preserve"> Maclaurin</w:t>
      </w:r>
    </w:p>
    <w:p w14:paraId="35BFAFDD" w14:textId="77777777" w:rsidR="006B4B7D" w:rsidRDefault="005A5ED6" w:rsidP="00BD2AD6">
      <w:pPr>
        <w:pStyle w:val="ListParagraph"/>
        <w:rPr>
          <w:rFonts w:eastAsiaTheme="minorEastAsia"/>
          <w:sz w:val="20"/>
          <w:szCs w:val="20"/>
        </w:rPr>
      </w:pPr>
      <w:r w:rsidRPr="00BD2AD6">
        <w:rPr>
          <w:rFonts w:eastAsiaTheme="minorEastAsia"/>
          <w:sz w:val="20"/>
          <w:szCs w:val="20"/>
        </w:rPr>
        <w:t>P</w:t>
      </w:r>
      <w:r w:rsidR="00232940" w:rsidRPr="00BD2AD6">
        <w:rPr>
          <w:rFonts w:eastAsiaTheme="minorEastAsia"/>
          <w:sz w:val="20"/>
          <w:szCs w:val="20"/>
        </w:rPr>
        <w:t xml:space="preserve">olynomial of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sin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func>
      </m:oMath>
      <w:r w:rsidR="00232940" w:rsidRPr="00BD2AD6">
        <w:rPr>
          <w:rFonts w:eastAsiaTheme="minorEastAsia"/>
          <w:sz w:val="20"/>
          <w:szCs w:val="20"/>
        </w:rPr>
        <w:t>, and, as mentioned</w:t>
      </w:r>
      <w:r w:rsidR="004B412D" w:rsidRPr="00BD2AD6">
        <w:rPr>
          <w:rFonts w:eastAsiaTheme="minorEastAsia"/>
          <w:sz w:val="20"/>
          <w:szCs w:val="20"/>
        </w:rPr>
        <w:t xml:space="preserve"> earlier, if we continued </w:t>
      </w:r>
    </w:p>
    <w:p w14:paraId="15FD5FAA" w14:textId="77777777" w:rsidR="006B4B7D" w:rsidRDefault="004B412D" w:rsidP="00BD2AD6">
      <w:pPr>
        <w:pStyle w:val="ListParagraph"/>
        <w:rPr>
          <w:rFonts w:eastAsiaTheme="minorEastAsia"/>
          <w:sz w:val="20"/>
          <w:szCs w:val="20"/>
        </w:rPr>
      </w:pPr>
      <w:r w:rsidRPr="00BD2AD6">
        <w:rPr>
          <w:rFonts w:eastAsiaTheme="minorEastAsia"/>
          <w:sz w:val="20"/>
          <w:szCs w:val="20"/>
        </w:rPr>
        <w:t>to add more and more terms, a more and more</w:t>
      </w:r>
      <w:r w:rsidR="006B4B7D">
        <w:rPr>
          <w:rFonts w:eastAsiaTheme="minorEastAsia"/>
          <w:sz w:val="20"/>
          <w:szCs w:val="20"/>
        </w:rPr>
        <w:t xml:space="preserve"> </w:t>
      </w:r>
      <w:r w:rsidRPr="00BD2AD6">
        <w:rPr>
          <w:rFonts w:eastAsiaTheme="minorEastAsia"/>
          <w:sz w:val="20"/>
          <w:szCs w:val="20"/>
        </w:rPr>
        <w:t>accurate</w:t>
      </w:r>
    </w:p>
    <w:p w14:paraId="3053E43B" w14:textId="77777777" w:rsidR="006B4B7D" w:rsidRDefault="004B412D" w:rsidP="00BD2AD6">
      <w:pPr>
        <w:pStyle w:val="ListParagraph"/>
        <w:rPr>
          <w:rFonts w:eastAsiaTheme="minorEastAsia"/>
          <w:sz w:val="20"/>
          <w:szCs w:val="20"/>
        </w:rPr>
      </w:pPr>
      <w:r w:rsidRPr="00BD2AD6">
        <w:rPr>
          <w:rFonts w:eastAsiaTheme="minorEastAsia"/>
          <w:sz w:val="20"/>
          <w:szCs w:val="20"/>
        </w:rPr>
        <w:t xml:space="preserve">approximation would be formed. </w:t>
      </w:r>
      <w:r w:rsidR="007A7A2C" w:rsidRPr="00BD2AD6">
        <w:rPr>
          <w:rFonts w:eastAsiaTheme="minorEastAsia"/>
          <w:sz w:val="20"/>
          <w:szCs w:val="20"/>
        </w:rPr>
        <w:t xml:space="preserve">Repeating this process </w:t>
      </w:r>
    </w:p>
    <w:p w14:paraId="0BCE1788" w14:textId="77777777" w:rsidR="00024572" w:rsidRDefault="007A7A2C" w:rsidP="00BD2AD6">
      <w:pPr>
        <w:pStyle w:val="ListParagraph"/>
        <w:rPr>
          <w:rFonts w:eastAsiaTheme="minorEastAsia"/>
          <w:sz w:val="20"/>
          <w:szCs w:val="20"/>
        </w:rPr>
      </w:pPr>
      <w:r w:rsidRPr="00BD2AD6">
        <w:rPr>
          <w:rFonts w:eastAsiaTheme="minorEastAsia"/>
          <w:sz w:val="20"/>
          <w:szCs w:val="20"/>
        </w:rPr>
        <w:t xml:space="preserve">infinitely, we would form </w:t>
      </w:r>
      <w:r w:rsidR="00805AF3" w:rsidRPr="00BD2AD6">
        <w:rPr>
          <w:rFonts w:eastAsiaTheme="minorEastAsia"/>
          <w:sz w:val="20"/>
          <w:szCs w:val="20"/>
        </w:rPr>
        <w:t xml:space="preserve">an exact approximation of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sin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func>
      </m:oMath>
      <w:r w:rsidR="00805AF3" w:rsidRPr="00BD2AD6">
        <w:rPr>
          <w:rFonts w:eastAsiaTheme="minorEastAsia"/>
          <w:sz w:val="20"/>
          <w:szCs w:val="20"/>
        </w:rPr>
        <w:t xml:space="preserve"> as a</w:t>
      </w:r>
    </w:p>
    <w:p w14:paraId="46061653" w14:textId="60FAAD10" w:rsidR="00C37989" w:rsidRPr="00BD2AD6" w:rsidRDefault="00805AF3" w:rsidP="00BD2AD6">
      <w:pPr>
        <w:pStyle w:val="ListParagraph"/>
        <w:rPr>
          <w:rFonts w:eastAsiaTheme="minorEastAsia"/>
          <w:sz w:val="20"/>
          <w:szCs w:val="20"/>
        </w:rPr>
      </w:pPr>
      <w:r w:rsidRPr="00BD2AD6">
        <w:rPr>
          <w:rFonts w:eastAsiaTheme="minorEastAsia"/>
          <w:sz w:val="20"/>
          <w:szCs w:val="20"/>
        </w:rPr>
        <w:t xml:space="preserve"> polynomial</w:t>
      </w:r>
      <w:r w:rsidR="00001D2C" w:rsidRPr="00BD2AD6">
        <w:rPr>
          <w:rFonts w:eastAsiaTheme="minorEastAsia"/>
          <w:sz w:val="20"/>
          <w:szCs w:val="20"/>
        </w:rPr>
        <w:t>: a Maclaurin Series.</w:t>
      </w:r>
    </w:p>
    <w:p w14:paraId="7EF28DC2" w14:textId="77777777" w:rsidR="00EA6CA7" w:rsidRDefault="00AF1500" w:rsidP="00E3166D">
      <w:pPr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Interestingly, a</w:t>
      </w:r>
      <w:r w:rsidR="00D015EC" w:rsidRPr="004C3127">
        <w:rPr>
          <w:rFonts w:eastAsiaTheme="minorEastAsia"/>
          <w:sz w:val="20"/>
          <w:szCs w:val="20"/>
        </w:rPr>
        <w:t xml:space="preserve">nother pattern is beginning to emerge from the use of Power Rule. </w:t>
      </w:r>
      <w:r w:rsidR="00A11BFE" w:rsidRPr="004C3127">
        <w:rPr>
          <w:rFonts w:eastAsiaTheme="minorEastAsia"/>
          <w:sz w:val="20"/>
          <w:szCs w:val="20"/>
        </w:rPr>
        <w:t xml:space="preserve">Every time the approximation is differentiated, </w:t>
      </w:r>
      <w:r w:rsidR="00D02D94" w:rsidRPr="004C3127">
        <w:rPr>
          <w:rFonts w:eastAsiaTheme="minorEastAsia"/>
          <w:sz w:val="20"/>
          <w:szCs w:val="20"/>
        </w:rPr>
        <w:t xml:space="preserve">the exponent of </w:t>
      </w:r>
      <m:oMath>
        <m:r>
          <w:rPr>
            <w:rFonts w:ascii="Cambria Math" w:eastAsiaTheme="minorEastAsia" w:hAnsi="Cambria Math"/>
            <w:sz w:val="20"/>
            <w:szCs w:val="20"/>
          </w:rPr>
          <m:t>x</m:t>
        </m:r>
      </m:oMath>
      <w:r w:rsidR="00D02D94" w:rsidRPr="004C3127">
        <w:rPr>
          <w:rFonts w:eastAsiaTheme="minorEastAsia"/>
          <w:sz w:val="20"/>
          <w:szCs w:val="20"/>
        </w:rPr>
        <w:t xml:space="preserve"> multiplies the coefficient</w:t>
      </w:r>
      <w:r w:rsidR="002E2E5C" w:rsidRPr="004C3127">
        <w:rPr>
          <w:rFonts w:eastAsiaTheme="minorEastAsia"/>
          <w:sz w:val="20"/>
          <w:szCs w:val="20"/>
        </w:rPr>
        <w:t>, and</w:t>
      </w:r>
      <w:r>
        <w:rPr>
          <w:rFonts w:eastAsiaTheme="minorEastAsia"/>
          <w:sz w:val="20"/>
          <w:szCs w:val="20"/>
        </w:rPr>
        <w:t xml:space="preserve">, subsequently, </w:t>
      </w:r>
      <w:r w:rsidR="002E2E5C" w:rsidRPr="004C3127">
        <w:rPr>
          <w:rFonts w:eastAsiaTheme="minorEastAsia"/>
          <w:sz w:val="20"/>
          <w:szCs w:val="20"/>
        </w:rPr>
        <w:t xml:space="preserve">is decreased by </w:t>
      </w:r>
      <m:oMath>
        <m:r>
          <w:rPr>
            <w:rFonts w:ascii="Cambria Math" w:eastAsiaTheme="minorEastAsia" w:hAnsi="Cambria Math"/>
            <w:sz w:val="20"/>
            <w:szCs w:val="20"/>
          </w:rPr>
          <m:t>1</m:t>
        </m:r>
      </m:oMath>
      <w:r w:rsidR="002E2E5C" w:rsidRPr="004C3127">
        <w:rPr>
          <w:rFonts w:eastAsiaTheme="minorEastAsia"/>
          <w:sz w:val="20"/>
          <w:szCs w:val="20"/>
        </w:rPr>
        <w:t>. When this process repeats</w:t>
      </w:r>
      <w:r w:rsidR="004F343C" w:rsidRPr="004C3127">
        <w:rPr>
          <w:rFonts w:eastAsiaTheme="minorEastAsia"/>
          <w:sz w:val="20"/>
          <w:szCs w:val="20"/>
        </w:rPr>
        <w:t xml:space="preserve">, the coefficient is multiplied by some integer, then the number </w:t>
      </w:r>
      <m:oMath>
        <m:r>
          <w:rPr>
            <w:rFonts w:ascii="Cambria Math" w:eastAsiaTheme="minorEastAsia" w:hAnsi="Cambria Math"/>
            <w:sz w:val="20"/>
            <w:szCs w:val="20"/>
          </w:rPr>
          <m:t xml:space="preserve">1 </m:t>
        </m:r>
      </m:oMath>
      <w:r w:rsidR="004F343C" w:rsidRPr="004C3127">
        <w:rPr>
          <w:rFonts w:eastAsiaTheme="minorEastAsia"/>
          <w:sz w:val="20"/>
          <w:szCs w:val="20"/>
        </w:rPr>
        <w:t xml:space="preserve">less than that integer, then the </w:t>
      </w:r>
      <w:r w:rsidR="00BC2528" w:rsidRPr="004C3127">
        <w:rPr>
          <w:rFonts w:eastAsiaTheme="minorEastAsia"/>
          <w:sz w:val="20"/>
          <w:szCs w:val="20"/>
        </w:rPr>
        <w:t xml:space="preserve">number </w:t>
      </w:r>
      <m:oMath>
        <m:r>
          <w:rPr>
            <w:rFonts w:ascii="Cambria Math" w:eastAsiaTheme="minorEastAsia" w:hAnsi="Cambria Math"/>
            <w:sz w:val="20"/>
            <w:szCs w:val="20"/>
          </w:rPr>
          <m:t>1</m:t>
        </m:r>
      </m:oMath>
      <w:r>
        <w:rPr>
          <w:rFonts w:eastAsiaTheme="minorEastAsia"/>
          <w:sz w:val="20"/>
          <w:szCs w:val="20"/>
        </w:rPr>
        <w:t xml:space="preserve"> </w:t>
      </w:r>
      <w:r w:rsidR="00BC2528" w:rsidRPr="004C3127">
        <w:rPr>
          <w:rFonts w:eastAsiaTheme="minorEastAsia"/>
          <w:sz w:val="20"/>
          <w:szCs w:val="20"/>
        </w:rPr>
        <w:t>less than that and so o</w:t>
      </w:r>
      <w:r>
        <w:rPr>
          <w:rFonts w:eastAsiaTheme="minorEastAsia"/>
          <w:sz w:val="20"/>
          <w:szCs w:val="20"/>
        </w:rPr>
        <w:t>n…</w:t>
      </w:r>
      <w:r w:rsidR="00BC2528" w:rsidRPr="004C3127">
        <w:rPr>
          <w:rFonts w:eastAsiaTheme="minorEastAsia"/>
          <w:sz w:val="20"/>
          <w:szCs w:val="20"/>
        </w:rPr>
        <w:t xml:space="preserve"> Expressed as algebra, with some coefficient </w:t>
      </w:r>
      <m:oMath>
        <m:r>
          <w:rPr>
            <w:rFonts w:ascii="Cambria Math" w:eastAsiaTheme="minorEastAsia" w:hAnsi="Cambria Math"/>
            <w:sz w:val="20"/>
            <w:szCs w:val="20"/>
          </w:rPr>
          <m:t>a,</m:t>
        </m:r>
      </m:oMath>
      <w:r w:rsidR="009431DB" w:rsidRPr="004C3127">
        <w:rPr>
          <w:rFonts w:eastAsiaTheme="minorEastAsia"/>
          <w:sz w:val="20"/>
          <w:szCs w:val="20"/>
        </w:rPr>
        <w:t xml:space="preserve"> we get </w:t>
      </w:r>
      <m:oMath>
        <m:r>
          <w:rPr>
            <w:rFonts w:ascii="Cambria Math" w:eastAsiaTheme="minorEastAsia" w:hAnsi="Cambria Math"/>
            <w:sz w:val="20"/>
            <w:szCs w:val="20"/>
          </w:rPr>
          <m:t>an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n-1</m:t>
            </m:r>
          </m:e>
        </m:d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n-2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…=an!</m:t>
        </m:r>
      </m:oMath>
      <w:r w:rsidR="002743FE" w:rsidRPr="004C3127">
        <w:rPr>
          <w:rFonts w:eastAsiaTheme="minorEastAsia"/>
          <w:sz w:val="20"/>
          <w:szCs w:val="20"/>
        </w:rPr>
        <w:t>.</w:t>
      </w:r>
      <w:r w:rsidR="003F47D8" w:rsidRPr="004C3127">
        <w:rPr>
          <w:rFonts w:eastAsiaTheme="minorEastAsia"/>
          <w:sz w:val="20"/>
          <w:szCs w:val="20"/>
        </w:rPr>
        <w:t xml:space="preserve"> </w:t>
      </w:r>
      <w:r w:rsidR="00C623C6" w:rsidRPr="004C3127">
        <w:rPr>
          <w:rFonts w:eastAsiaTheme="minorEastAsia"/>
          <w:sz w:val="20"/>
          <w:szCs w:val="20"/>
        </w:rPr>
        <w:t xml:space="preserve">Throughout the process of creating a Maclaurin </w:t>
      </w:r>
      <w:r w:rsidR="00001D2C" w:rsidRPr="004C3127">
        <w:rPr>
          <w:rFonts w:eastAsiaTheme="minorEastAsia"/>
          <w:sz w:val="20"/>
          <w:szCs w:val="20"/>
        </w:rPr>
        <w:t>P</w:t>
      </w:r>
      <w:r w:rsidR="009F13C4" w:rsidRPr="004C3127">
        <w:rPr>
          <w:rFonts w:eastAsiaTheme="minorEastAsia"/>
          <w:sz w:val="20"/>
          <w:szCs w:val="20"/>
        </w:rPr>
        <w:t>olynomial, we have constantly been equating th</w:t>
      </w:r>
      <w:r w:rsidR="00BE4152" w:rsidRPr="004C3127">
        <w:rPr>
          <w:rFonts w:eastAsiaTheme="minorEastAsia"/>
          <w:sz w:val="20"/>
          <w:szCs w:val="20"/>
        </w:rPr>
        <w:t>e</w:t>
      </w:r>
      <w:r w:rsidR="00E517D7" w:rsidRPr="004C3127">
        <w:rPr>
          <w:rFonts w:eastAsiaTheme="minorEastAsia"/>
          <w:sz w:val="20"/>
          <w:szCs w:val="20"/>
        </w:rPr>
        <w:t xml:space="preserve"> coefficient of the</w:t>
      </w:r>
      <w:r w:rsidR="00BE4152" w:rsidRPr="004C3127">
        <w:rPr>
          <w:rFonts w:eastAsiaTheme="minorEastAsia"/>
          <w:sz w:val="20"/>
          <w:szCs w:val="20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n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th</m:t>
            </m:r>
          </m:sup>
        </m:sSup>
      </m:oMath>
      <w:r w:rsidR="00E517D7" w:rsidRPr="004C3127">
        <w:rPr>
          <w:rFonts w:eastAsiaTheme="minorEastAsia"/>
          <w:sz w:val="20"/>
          <w:szCs w:val="20"/>
        </w:rPr>
        <w:t xml:space="preserve"> power of </w:t>
      </w:r>
      <m:oMath>
        <m:r>
          <w:rPr>
            <w:rFonts w:ascii="Cambria Math" w:eastAsiaTheme="minorEastAsia" w:hAnsi="Cambria Math"/>
            <w:sz w:val="20"/>
            <w:szCs w:val="20"/>
          </w:rPr>
          <m:t>x</m:t>
        </m:r>
      </m:oMath>
      <w:r w:rsidR="00CA7597" w:rsidRPr="004C3127">
        <w:rPr>
          <w:rFonts w:eastAsiaTheme="minorEastAsia"/>
          <w:sz w:val="20"/>
          <w:szCs w:val="20"/>
        </w:rPr>
        <w:t xml:space="preserve">, after it has been differentiated </w:t>
      </w:r>
      <w:r w:rsidR="006371A3" w:rsidRPr="004C3127">
        <w:rPr>
          <w:rFonts w:eastAsiaTheme="minorEastAsia"/>
          <w:sz w:val="20"/>
          <w:szCs w:val="20"/>
        </w:rPr>
        <w:t>to a constant</w:t>
      </w:r>
      <w:r w:rsidR="002C7E8C" w:rsidRPr="004C3127">
        <w:rPr>
          <w:rFonts w:eastAsiaTheme="minorEastAsia"/>
          <w:sz w:val="20"/>
          <w:szCs w:val="20"/>
        </w:rPr>
        <w:t xml:space="preserve">, therefore multiplied by </w:t>
      </w:r>
      <m:oMath>
        <m:r>
          <w:rPr>
            <w:rFonts w:ascii="Cambria Math" w:eastAsiaTheme="minorEastAsia" w:hAnsi="Cambria Math"/>
            <w:sz w:val="20"/>
            <w:szCs w:val="20"/>
          </w:rPr>
          <m:t>n!</m:t>
        </m:r>
      </m:oMath>
      <w:r w:rsidR="002C7E8C" w:rsidRPr="004C3127">
        <w:rPr>
          <w:rFonts w:eastAsiaTheme="minorEastAsia"/>
          <w:sz w:val="20"/>
          <w:szCs w:val="20"/>
        </w:rPr>
        <w:t>,</w:t>
      </w:r>
      <w:r w:rsidR="00E517D7" w:rsidRPr="004C3127">
        <w:rPr>
          <w:rFonts w:eastAsiaTheme="minorEastAsia"/>
          <w:sz w:val="20"/>
          <w:szCs w:val="20"/>
        </w:rPr>
        <w:t xml:space="preserve"> to the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n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th</m:t>
            </m:r>
          </m:sup>
        </m:sSup>
      </m:oMath>
      <w:r w:rsidR="00425820" w:rsidRPr="004C3127">
        <w:rPr>
          <w:rFonts w:eastAsiaTheme="minorEastAsia"/>
          <w:sz w:val="20"/>
          <w:szCs w:val="20"/>
        </w:rPr>
        <w:t xml:space="preserve"> order derivative </w:t>
      </w:r>
      <w:r w:rsidR="00030C92" w:rsidRPr="004C3127">
        <w:rPr>
          <w:rFonts w:eastAsiaTheme="minorEastAsia"/>
          <w:sz w:val="20"/>
          <w:szCs w:val="20"/>
        </w:rPr>
        <w:t xml:space="preserve">of </w:t>
      </w: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</m:oMath>
    </w:p>
    <w:p w14:paraId="092EF4DB" w14:textId="1F57D501" w:rsidR="00EA6CA7" w:rsidRPr="00EA6CA7" w:rsidRDefault="00D015EC" w:rsidP="00E3166D">
      <w:pPr>
        <w:rPr>
          <w:rFonts w:eastAsiaTheme="minorEastAsia"/>
          <w:sz w:val="20"/>
          <w:szCs w:val="20"/>
        </w:rPr>
      </w:pPr>
      <m:oMathPara>
        <m:oMath>
          <m:r>
            <w:rPr>
              <w:rFonts w:ascii="Cambria Math" w:eastAsiaTheme="minorEastAsia" w:hAnsi="Cambria Math"/>
              <w:sz w:val="20"/>
              <w:szCs w:val="20"/>
            </w:rPr>
            <m:t>∴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f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n</m:t>
                  </m:r>
                </m:sup>
              </m:sSup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'</m:t>
              </m:r>
            </m:sup>
          </m:sSup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x</m:t>
              </m:r>
            </m:e>
          </m:d>
          <m:r>
            <w:rPr>
              <w:rFonts w:ascii="Cambria Math" w:eastAsiaTheme="minorEastAsia" w:hAnsi="Cambria Math"/>
              <w:sz w:val="20"/>
              <w:szCs w:val="20"/>
            </w:rPr>
            <m:t>=an!,  a is some coefficient of x</m:t>
          </m:r>
        </m:oMath>
      </m:oMathPara>
    </w:p>
    <w:p w14:paraId="4F68360D" w14:textId="2EDDAC7D" w:rsidR="00E3166D" w:rsidRPr="004C3127" w:rsidRDefault="00D015EC" w:rsidP="00E3166D">
      <w:pPr>
        <w:rPr>
          <w:rFonts w:eastAsiaTheme="minorEastAsia"/>
          <w:sz w:val="20"/>
          <w:szCs w:val="20"/>
        </w:rPr>
      </w:pPr>
      <m:oMathPara>
        <m:oMath>
          <m:r>
            <w:rPr>
              <w:rFonts w:ascii="Cambria Math" w:eastAsiaTheme="minorEastAsia" w:hAnsi="Cambria Math"/>
              <w:sz w:val="20"/>
              <w:szCs w:val="20"/>
            </w:rPr>
            <m:t>∴a=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f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n</m:t>
                      </m:r>
                    </m:sup>
                  </m:sSup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x</m:t>
                  </m:r>
                </m:e>
              </m:d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n!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 xml:space="preserve"> .</m:t>
          </m:r>
        </m:oMath>
      </m:oMathPara>
    </w:p>
    <w:p w14:paraId="38B4DFB7" w14:textId="12794E88" w:rsidR="00EA6CA7" w:rsidRDefault="00B7383B" w:rsidP="00E3166D">
      <w:pPr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As a result, </w:t>
      </w:r>
      <w:r w:rsidR="00577777" w:rsidRPr="004C3127">
        <w:rPr>
          <w:rFonts w:eastAsiaTheme="minorEastAsia"/>
          <w:sz w:val="20"/>
          <w:szCs w:val="20"/>
        </w:rPr>
        <w:t xml:space="preserve">now, an infinite Maclaurin </w:t>
      </w:r>
      <w:r w:rsidR="00D61487" w:rsidRPr="004C3127">
        <w:rPr>
          <w:rFonts w:eastAsiaTheme="minorEastAsia"/>
          <w:sz w:val="20"/>
          <w:szCs w:val="20"/>
        </w:rPr>
        <w:t>S</w:t>
      </w:r>
      <w:r w:rsidR="00577777" w:rsidRPr="004C3127">
        <w:rPr>
          <w:rFonts w:eastAsiaTheme="minorEastAsia"/>
          <w:sz w:val="20"/>
          <w:szCs w:val="20"/>
        </w:rPr>
        <w:t xml:space="preserve">eries </w:t>
      </w:r>
      <w:r w:rsidR="00E90152" w:rsidRPr="004C3127">
        <w:rPr>
          <w:rFonts w:eastAsiaTheme="minorEastAsia"/>
          <w:sz w:val="20"/>
          <w:szCs w:val="20"/>
        </w:rPr>
        <w:t xml:space="preserve">can be formed for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sin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func>
      </m:oMath>
      <w:r w:rsidR="00D1704A" w:rsidRPr="004C3127">
        <w:rPr>
          <w:rFonts w:eastAsiaTheme="minorEastAsia"/>
          <w:sz w:val="20"/>
          <w:szCs w:val="20"/>
        </w:rPr>
        <w:t>, noting that</w:t>
      </w:r>
      <w:r w:rsidR="00EA6CA7">
        <w:rPr>
          <w:rFonts w:eastAsiaTheme="minorEastAsia"/>
          <w:sz w:val="20"/>
          <w:szCs w:val="20"/>
        </w:rPr>
        <w:t>, from our differentiation loop</w:t>
      </w:r>
      <w:r w:rsidR="00AF1AD8">
        <w:rPr>
          <w:rFonts w:eastAsiaTheme="minorEastAsia"/>
          <w:sz w:val="20"/>
          <w:szCs w:val="20"/>
        </w:rPr>
        <w:t>:</w:t>
      </w:r>
    </w:p>
    <w:p w14:paraId="43D58049" w14:textId="52C6754C" w:rsidR="000D19E4" w:rsidRPr="004C3127" w:rsidRDefault="00000000" w:rsidP="00E3166D">
      <w:pPr>
        <w:rPr>
          <w:rFonts w:eastAsiaTheme="minorEastAsia"/>
          <w:sz w:val="20"/>
          <w:szCs w:val="20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f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n</m:t>
                  </m:r>
                </m:sup>
              </m:sSup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'</m:t>
              </m:r>
            </m:sup>
          </m:sSup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0</m:t>
              </m:r>
            </m:e>
          </m:d>
          <m:r>
            <w:rPr>
              <w:rFonts w:ascii="Cambria Math" w:eastAsiaTheme="minorEastAsia" w:hAnsi="Cambria Math"/>
              <w:sz w:val="20"/>
              <w:szCs w:val="20"/>
            </w:rPr>
            <m:t>=±</m:t>
          </m:r>
          <m:func>
            <m:func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/>
                  <w:sz w:val="20"/>
                  <w:szCs w:val="20"/>
                </w:rPr>
                <m:t>cos</m:t>
              </m:r>
            </m:fName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 xml:space="preserve">0 </m:t>
              </m:r>
            </m:e>
          </m:func>
          <m:r>
            <w:rPr>
              <w:rFonts w:ascii="Cambria Math" w:eastAsiaTheme="minorEastAsia" w:hAnsi="Cambria Math"/>
              <w:sz w:val="20"/>
              <w:szCs w:val="20"/>
            </w:rPr>
            <m:t xml:space="preserve">= ±1,  n is a positive odd integer 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n∈</m:t>
              </m:r>
              <m:d>
                <m:dPr>
                  <m:begChr m:val="{"/>
                  <m:endChr m:val="}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2m-1 :m</m:t>
                  </m:r>
                  <m:r>
                    <m:rPr>
                      <m:scr m:val="double-struck"/>
                    </m:rP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∈Z</m:t>
                  </m:r>
                </m:e>
              </m:d>
            </m:e>
          </m:d>
        </m:oMath>
      </m:oMathPara>
    </w:p>
    <w:p w14:paraId="68960B0E" w14:textId="5960D11F" w:rsidR="00F1121D" w:rsidRPr="004C3127" w:rsidRDefault="00AF1AD8" w:rsidP="00E3166D">
      <w:pPr>
        <w:rPr>
          <w:rFonts w:eastAsiaTheme="minorEastAsia"/>
          <w:sz w:val="20"/>
          <w:szCs w:val="20"/>
        </w:rPr>
      </w:pPr>
      <m:oMathPara>
        <m:oMath>
          <m:r>
            <w:rPr>
              <w:rFonts w:ascii="Cambria Math" w:eastAsiaTheme="minorEastAsia" w:hAnsi="Cambria Math"/>
              <w:sz w:val="20"/>
              <w:szCs w:val="20"/>
            </w:rPr>
            <m:t xml:space="preserve">∴ </m:t>
          </m:r>
          <m:func>
            <m:func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/>
                  <w:sz w:val="20"/>
                  <w:szCs w:val="20"/>
                </w:rPr>
                <m:t>sin</m:t>
              </m:r>
            </m:fName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 xml:space="preserve">x </m:t>
              </m:r>
            </m:e>
          </m:func>
          <m:r>
            <w:rPr>
              <w:rFonts w:ascii="Cambria Math" w:eastAsiaTheme="minorEastAsia" w:hAnsi="Cambria Math"/>
              <w:sz w:val="20"/>
              <w:szCs w:val="20"/>
            </w:rPr>
            <m:t xml:space="preserve">= 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naryPr>
            <m:sub>
              <m:r>
                <w:rPr>
                  <w:rFonts w:ascii="Cambria Math" w:eastAsiaTheme="minorEastAsia" w:hAnsi="Cambria Math"/>
                  <w:sz w:val="20"/>
                  <w:szCs w:val="20"/>
                </w:rPr>
                <m:t>n=0</m:t>
              </m:r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∞</m:t>
              </m:r>
            </m:sup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-1</m:t>
                          </m:r>
                        </m:e>
                      </m:d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n</m:t>
                      </m:r>
                    </m:sup>
                  </m:sSup>
                </m:num>
                <m:den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2n+1</m:t>
                      </m:r>
                    </m:e>
                  </m:d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!</m:t>
                  </m:r>
                </m:den>
              </m:f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2n+1</m:t>
                  </m:r>
                </m:sup>
              </m:sSup>
            </m:e>
          </m:nary>
          <m:r>
            <w:rPr>
              <w:rFonts w:ascii="Cambria Math" w:eastAsiaTheme="minorEastAsia" w:hAnsi="Cambria Math"/>
              <w:sz w:val="20"/>
              <w:szCs w:val="20"/>
            </w:rPr>
            <m:t>=x-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3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3!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5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5!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+…</m:t>
          </m:r>
        </m:oMath>
      </m:oMathPara>
    </w:p>
    <w:p w14:paraId="30CDA772" w14:textId="42286083" w:rsidR="00B31E2B" w:rsidRPr="004C3127" w:rsidRDefault="00A243CF" w:rsidP="00E3166D">
      <w:pPr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In conclusion</w:t>
      </w:r>
      <w:r w:rsidR="00B31E2B" w:rsidRPr="004C3127">
        <w:rPr>
          <w:rFonts w:eastAsiaTheme="minorEastAsia"/>
          <w:sz w:val="20"/>
          <w:szCs w:val="20"/>
        </w:rPr>
        <w:t>, we can now state a general formula to create any Maclaurin series:</w:t>
      </w:r>
    </w:p>
    <w:p w14:paraId="72C5DA0A" w14:textId="59CDFE81" w:rsidR="00B31E2B" w:rsidRPr="004C3127" w:rsidRDefault="00B31E2B" w:rsidP="00E3166D">
      <w:pPr>
        <w:rPr>
          <w:rFonts w:eastAsiaTheme="minorEastAsia"/>
          <w:sz w:val="20"/>
          <w:szCs w:val="20"/>
        </w:rPr>
      </w:pPr>
      <m:oMathPara>
        <m:oMath>
          <m:r>
            <w:rPr>
              <w:rFonts w:ascii="Cambria Math" w:eastAsiaTheme="minorEastAsia" w:hAnsi="Cambria Math"/>
              <w:sz w:val="20"/>
              <w:szCs w:val="20"/>
            </w:rPr>
            <w:lastRenderedPageBreak/>
            <m:t>f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x</m:t>
              </m:r>
            </m:e>
          </m:d>
          <m:r>
            <w:rPr>
              <w:rFonts w:ascii="Cambria Math" w:eastAsiaTheme="minorEastAsia" w:hAnsi="Cambria Math"/>
              <w:sz w:val="20"/>
              <w:szCs w:val="20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naryPr>
            <m:sub>
              <m:r>
                <w:rPr>
                  <w:rFonts w:ascii="Cambria Math" w:eastAsiaTheme="minorEastAsia" w:hAnsi="Cambria Math"/>
                  <w:sz w:val="20"/>
                  <w:szCs w:val="20"/>
                </w:rPr>
                <m:t>n=0</m:t>
              </m:r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∞</m:t>
              </m:r>
            </m:sup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f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n</m:t>
                          </m:r>
                        </m:sup>
                      </m:sSup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'</m:t>
                      </m:r>
                    </m:sup>
                  </m:sSup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0</m:t>
                      </m:r>
                    </m:e>
                  </m:d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n!</m:t>
                  </m:r>
                </m:den>
              </m:f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n</m:t>
                  </m:r>
                </m:sup>
              </m:sSup>
            </m:e>
          </m:nary>
          <m:r>
            <w:rPr>
              <w:rFonts w:ascii="Cambria Math" w:eastAsiaTheme="minorEastAsia" w:hAnsi="Cambria Math"/>
              <w:sz w:val="20"/>
              <w:szCs w:val="20"/>
            </w:rPr>
            <m:t>=f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0</m:t>
              </m:r>
            </m:e>
          </m:d>
          <m:r>
            <w:rPr>
              <w:rFonts w:ascii="Cambria Math" w:eastAsiaTheme="minorEastAsia" w:hAnsi="Cambria Math"/>
              <w:sz w:val="20"/>
              <w:szCs w:val="20"/>
            </w:rPr>
            <m:t>+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f</m:t>
              </m:r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'</m:t>
              </m:r>
            </m:sup>
          </m:sSup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0</m:t>
              </m:r>
            </m:e>
          </m:d>
          <m:r>
            <w:rPr>
              <w:rFonts w:ascii="Cambria Math" w:eastAsiaTheme="minorEastAsia" w:hAnsi="Cambria Math"/>
              <w:sz w:val="20"/>
              <w:szCs w:val="20"/>
            </w:rPr>
            <m:t>x+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f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''</m:t>
                  </m:r>
                </m:sup>
              </m:sSup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0</m:t>
                  </m:r>
                </m:e>
              </m:d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2</m:t>
              </m:r>
            </m:den>
          </m:f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20"/>
              <w:szCs w:val="20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f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3</m:t>
                      </m:r>
                    </m:sup>
                  </m:sSup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0</m:t>
                  </m:r>
                </m:e>
              </m:d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</w:rPr>
                <m:t>3!</m:t>
              </m:r>
            </m:den>
          </m:f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3</m:t>
              </m:r>
            </m:sup>
          </m:sSup>
          <m:r>
            <w:rPr>
              <w:rFonts w:ascii="Cambria Math" w:eastAsiaTheme="minorEastAsia" w:hAnsi="Cambria Math"/>
              <w:sz w:val="20"/>
              <w:szCs w:val="20"/>
            </w:rPr>
            <m:t>+…</m:t>
          </m:r>
        </m:oMath>
      </m:oMathPara>
    </w:p>
    <w:p w14:paraId="66CE551B" w14:textId="1BD78587" w:rsidR="003C53FD" w:rsidRPr="004C3127" w:rsidRDefault="003C53FD">
      <w:pPr>
        <w:rPr>
          <w:b/>
          <w:bCs/>
          <w:sz w:val="24"/>
          <w:szCs w:val="24"/>
        </w:rPr>
      </w:pPr>
      <w:r w:rsidRPr="004C3127">
        <w:rPr>
          <w:b/>
          <w:bCs/>
          <w:sz w:val="24"/>
          <w:szCs w:val="24"/>
        </w:rPr>
        <w:t xml:space="preserve">Uses of Maclaurin </w:t>
      </w:r>
      <w:r w:rsidR="004C3127" w:rsidRPr="004C3127">
        <w:rPr>
          <w:b/>
          <w:bCs/>
          <w:sz w:val="24"/>
          <w:szCs w:val="24"/>
        </w:rPr>
        <w:t>Series</w:t>
      </w:r>
    </w:p>
    <w:p w14:paraId="5CC40A2D" w14:textId="3E542343" w:rsidR="00E31994" w:rsidRPr="004C3127" w:rsidRDefault="00E31994">
      <w:pPr>
        <w:rPr>
          <w:sz w:val="20"/>
          <w:szCs w:val="20"/>
        </w:rPr>
      </w:pPr>
      <w:r w:rsidRPr="004C3127">
        <w:rPr>
          <w:sz w:val="20"/>
          <w:szCs w:val="20"/>
        </w:rPr>
        <w:t xml:space="preserve">But why are such Maclaurin Series useful? </w:t>
      </w:r>
      <w:r w:rsidR="002C3DD9" w:rsidRPr="004C3127">
        <w:rPr>
          <w:sz w:val="20"/>
          <w:szCs w:val="20"/>
        </w:rPr>
        <w:t xml:space="preserve">These approximations are actually what calculators use to </w:t>
      </w:r>
      <w:r w:rsidR="00720CDB" w:rsidRPr="004C3127">
        <w:rPr>
          <w:sz w:val="20"/>
          <w:szCs w:val="20"/>
        </w:rPr>
        <w:t xml:space="preserve">give quick and accurate outputs </w:t>
      </w:r>
      <w:r w:rsidR="006E2438" w:rsidRPr="004C3127">
        <w:rPr>
          <w:sz w:val="20"/>
          <w:szCs w:val="20"/>
        </w:rPr>
        <w:t>to many entries.</w:t>
      </w:r>
      <w:r w:rsidR="0060495B" w:rsidRPr="004C3127">
        <w:rPr>
          <w:sz w:val="20"/>
          <w:szCs w:val="20"/>
        </w:rPr>
        <w:t xml:space="preserve"> </w:t>
      </w:r>
      <w:r w:rsidR="00CA39C5" w:rsidRPr="004C3127">
        <w:rPr>
          <w:sz w:val="20"/>
          <w:szCs w:val="20"/>
        </w:rPr>
        <w:t>Furthermore, a</w:t>
      </w:r>
      <w:r w:rsidR="0060495B" w:rsidRPr="004C3127">
        <w:rPr>
          <w:sz w:val="20"/>
          <w:szCs w:val="20"/>
        </w:rPr>
        <w:t xml:space="preserve">s seen with the prominence of Power Rule, differentiating a polynomial is </w:t>
      </w:r>
      <w:r w:rsidR="0011591A" w:rsidRPr="004C3127">
        <w:rPr>
          <w:sz w:val="20"/>
          <w:szCs w:val="20"/>
        </w:rPr>
        <w:t xml:space="preserve">far simpler than most other functions, such as when compared to trigonometric functions, for instance. </w:t>
      </w:r>
      <w:r w:rsidR="007124E3" w:rsidRPr="004C3127">
        <w:rPr>
          <w:sz w:val="20"/>
          <w:szCs w:val="20"/>
        </w:rPr>
        <w:t xml:space="preserve">Often, especially in physics, </w:t>
      </w:r>
      <w:r w:rsidR="00BC612F" w:rsidRPr="004C3127">
        <w:rPr>
          <w:sz w:val="20"/>
          <w:szCs w:val="20"/>
        </w:rPr>
        <w:t>the exact output of a trigonometric</w:t>
      </w:r>
      <w:r w:rsidR="00694986">
        <w:rPr>
          <w:sz w:val="20"/>
          <w:szCs w:val="20"/>
        </w:rPr>
        <w:t xml:space="preserve"> or other </w:t>
      </w:r>
      <w:r w:rsidR="00F83A5E">
        <w:rPr>
          <w:sz w:val="20"/>
          <w:szCs w:val="20"/>
        </w:rPr>
        <w:t>irritatingly difficult</w:t>
      </w:r>
      <w:r w:rsidR="00BC612F" w:rsidRPr="004C3127">
        <w:rPr>
          <w:sz w:val="20"/>
          <w:szCs w:val="20"/>
        </w:rPr>
        <w:t xml:space="preserve"> function is not needed so </w:t>
      </w:r>
      <w:r w:rsidR="00B22ECF" w:rsidRPr="004C3127">
        <w:rPr>
          <w:sz w:val="20"/>
          <w:szCs w:val="20"/>
        </w:rPr>
        <w:t xml:space="preserve">a close enough approximation can be given when the </w:t>
      </w:r>
      <w:r w:rsidR="00F83A5E">
        <w:rPr>
          <w:sz w:val="20"/>
          <w:szCs w:val="20"/>
        </w:rPr>
        <w:t xml:space="preserve">input is close to </w:t>
      </w:r>
      <m:oMath>
        <m:r>
          <w:rPr>
            <w:rFonts w:ascii="Cambria Math" w:hAnsi="Cambria Math"/>
            <w:sz w:val="20"/>
            <w:szCs w:val="20"/>
          </w:rPr>
          <m:t>0</m:t>
        </m:r>
      </m:oMath>
      <w:r w:rsidR="00B22ECF" w:rsidRPr="004C3127">
        <w:rPr>
          <w:sz w:val="20"/>
          <w:szCs w:val="20"/>
        </w:rPr>
        <w:t xml:space="preserve"> by using the first few terms of that function’s Maclaurin Polynomial, </w:t>
      </w:r>
      <w:r w:rsidR="00E60023">
        <w:rPr>
          <w:sz w:val="20"/>
          <w:szCs w:val="20"/>
        </w:rPr>
        <w:t xml:space="preserve">for trigonometric functions, </w:t>
      </w:r>
      <w:r w:rsidR="00B22ECF" w:rsidRPr="004C3127">
        <w:rPr>
          <w:sz w:val="20"/>
          <w:szCs w:val="20"/>
        </w:rPr>
        <w:t xml:space="preserve">these are </w:t>
      </w:r>
      <w:r w:rsidR="00013F03" w:rsidRPr="004C3127">
        <w:rPr>
          <w:sz w:val="20"/>
          <w:szCs w:val="20"/>
        </w:rPr>
        <w:t>commonly known as the Small Angle Approximations:</w:t>
      </w:r>
    </w:p>
    <w:p w14:paraId="1460DF59" w14:textId="75CF422F" w:rsidR="005711C0" w:rsidRPr="004C3127" w:rsidRDefault="00000000">
      <w:pPr>
        <w:rPr>
          <w:rFonts w:eastAsiaTheme="minorEastAsia"/>
          <w:sz w:val="20"/>
          <w:szCs w:val="20"/>
        </w:rPr>
      </w:pPr>
      <m:oMathPara>
        <m:oMath>
          <m:func>
            <m:func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sin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</m:func>
          <m:r>
            <w:rPr>
              <w:rFonts w:ascii="Cambria Math" w:hAnsi="Cambria Math"/>
              <w:sz w:val="20"/>
              <w:szCs w:val="20"/>
            </w:rPr>
            <m:t xml:space="preserve">≈x </m:t>
          </m:r>
        </m:oMath>
      </m:oMathPara>
    </w:p>
    <w:p w14:paraId="0CFB14F1" w14:textId="2DE35631" w:rsidR="005810AA" w:rsidRPr="004C3127" w:rsidRDefault="00000000">
      <w:pPr>
        <w:rPr>
          <w:rFonts w:eastAsiaTheme="minorEastAsia"/>
          <w:sz w:val="20"/>
          <w:szCs w:val="20"/>
        </w:rPr>
      </w:pPr>
      <m:oMathPara>
        <m:oMath>
          <m:func>
            <m:func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cos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</m:func>
          <m:r>
            <w:rPr>
              <w:rFonts w:ascii="Cambria Math" w:hAnsi="Cambria Math"/>
              <w:sz w:val="20"/>
              <w:szCs w:val="20"/>
            </w:rPr>
            <m:t>≈1-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sz w:val="20"/>
                  <w:szCs w:val="20"/>
                </w:rPr>
                <m:t>2</m:t>
              </m:r>
            </m:den>
          </m:f>
        </m:oMath>
      </m:oMathPara>
    </w:p>
    <w:p w14:paraId="5D535F67" w14:textId="77116B84" w:rsidR="00013F03" w:rsidRPr="004C3127" w:rsidRDefault="00000000">
      <w:pPr>
        <w:rPr>
          <w:rFonts w:eastAsiaTheme="minorEastAsia"/>
          <w:sz w:val="20"/>
          <w:szCs w:val="20"/>
        </w:rPr>
      </w:pPr>
      <m:oMathPara>
        <m:oMath>
          <m:func>
            <m:func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tan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</m:func>
          <m:r>
            <w:rPr>
              <w:rFonts w:ascii="Cambria Math" w:hAnsi="Cambria Math"/>
              <w:sz w:val="20"/>
              <w:szCs w:val="20"/>
            </w:rPr>
            <m:t>≈x</m:t>
          </m:r>
        </m:oMath>
      </m:oMathPara>
    </w:p>
    <w:p w14:paraId="114C68E5" w14:textId="77777777" w:rsidR="002151A7" w:rsidRPr="004C3127" w:rsidRDefault="002151A7">
      <w:pPr>
        <w:rPr>
          <w:rFonts w:eastAsiaTheme="minorEastAsia"/>
          <w:sz w:val="20"/>
          <w:szCs w:val="20"/>
        </w:rPr>
      </w:pPr>
    </w:p>
    <w:p w14:paraId="30019BF6" w14:textId="77777777" w:rsidR="00F95029" w:rsidRDefault="005D11B9">
      <w:pPr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Equally, </w:t>
      </w:r>
      <w:r w:rsidR="00232F46" w:rsidRPr="004C3127">
        <w:rPr>
          <w:rFonts w:eastAsiaTheme="minorEastAsia"/>
          <w:sz w:val="20"/>
          <w:szCs w:val="20"/>
        </w:rPr>
        <w:t xml:space="preserve">the Maclaurin Series for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e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sup>
        </m:sSup>
      </m:oMath>
      <w:r w:rsidR="00232F46" w:rsidRPr="004C3127">
        <w:rPr>
          <w:rFonts w:eastAsiaTheme="minorEastAsia"/>
          <w:sz w:val="20"/>
          <w:szCs w:val="20"/>
        </w:rPr>
        <w:t xml:space="preserve"> can be very useful, and a clear link can be made between th</w:t>
      </w:r>
      <w:r w:rsidR="00A0399D" w:rsidRPr="004C3127">
        <w:rPr>
          <w:rFonts w:eastAsiaTheme="minorEastAsia"/>
          <w:sz w:val="20"/>
          <w:szCs w:val="20"/>
        </w:rPr>
        <w:t xml:space="preserve">is and the limit definition of </w:t>
      </w:r>
      <m:oMath>
        <m:r>
          <w:rPr>
            <w:rFonts w:ascii="Cambria Math" w:eastAsiaTheme="minorEastAsia" w:hAnsi="Cambria Math"/>
            <w:sz w:val="20"/>
            <w:szCs w:val="20"/>
          </w:rPr>
          <m:t>e.</m:t>
        </m:r>
      </m:oMath>
      <w:r w:rsidR="0085555C" w:rsidRPr="004C3127">
        <w:rPr>
          <w:rFonts w:eastAsiaTheme="minorEastAsia"/>
          <w:sz w:val="20"/>
          <w:szCs w:val="20"/>
        </w:rPr>
        <w:t xml:space="preserve"> The standard limit definition follows</w:t>
      </w:r>
      <w:r w:rsidR="0077661A" w:rsidRPr="004C3127">
        <w:rPr>
          <w:rFonts w:eastAsiaTheme="minorEastAsia"/>
          <w:sz w:val="20"/>
          <w:szCs w:val="20"/>
        </w:rPr>
        <w:t>, when rearranged with the use of the Binomial Theorem</w:t>
      </w:r>
      <w:r w:rsidR="00F60A4D" w:rsidRPr="004C3127">
        <w:rPr>
          <w:rFonts w:eastAsiaTheme="minorEastAsia"/>
          <w:sz w:val="20"/>
          <w:szCs w:val="20"/>
        </w:rPr>
        <w:t xml:space="preserve"> </w:t>
      </w:r>
    </w:p>
    <w:p w14:paraId="5F511B58" w14:textId="03970E48" w:rsidR="00F95029" w:rsidRPr="00F95029" w:rsidRDefault="00F95029" w:rsidP="004B1939">
      <w:pPr>
        <w:jc w:val="center"/>
        <w:rPr>
          <w:rFonts w:eastAsiaTheme="minorEastAsia"/>
          <w:sz w:val="20"/>
          <w:szCs w:val="20"/>
        </w:rPr>
      </w:pP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1+x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n</m:t>
                </m:r>
              </m:sup>
            </m:sSup>
            <m:r>
              <w:rPr>
                <w:rFonts w:ascii="Cambria Math" w:eastAsiaTheme="minorEastAsia" w:hAnsi="Cambria Math"/>
                <w:sz w:val="20"/>
                <w:szCs w:val="20"/>
              </w:rPr>
              <m:t>=1+nx+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n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n-1</m:t>
                    </m:r>
                  </m:e>
                </m:d>
              </m:num>
              <m:den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2</m:t>
                </m:r>
              </m:den>
            </m:f>
            <m:sSup>
              <m:sSup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0"/>
                <w:szCs w:val="20"/>
              </w:rPr>
              <m:t>+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n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n-1</m:t>
                    </m:r>
                  </m:e>
                </m:d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n-2</m:t>
                    </m:r>
                  </m:e>
                </m:d>
              </m:num>
              <m:den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3!</m:t>
                </m:r>
              </m:den>
            </m:f>
            <m:sSup>
              <m:sSup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3</m:t>
                </m:r>
              </m:sup>
            </m:sSup>
            <m:r>
              <w:rPr>
                <w:rFonts w:ascii="Cambria Math" w:eastAsiaTheme="minorEastAsia" w:hAnsi="Cambria Math"/>
                <w:sz w:val="20"/>
                <w:szCs w:val="20"/>
              </w:rPr>
              <m:t>+…</m:t>
            </m:r>
          </m:e>
        </m:d>
      </m:oMath>
      <w:r w:rsidR="00C77060" w:rsidRPr="004C3127">
        <w:rPr>
          <w:rFonts w:eastAsiaTheme="minorEastAsia"/>
          <w:sz w:val="20"/>
          <w:szCs w:val="20"/>
        </w:rPr>
        <w:t xml:space="preserve"> </w:t>
      </w:r>
      <w:r w:rsidR="00AF5DBD" w:rsidRPr="004C3127">
        <w:rPr>
          <w:rFonts w:eastAsiaTheme="minorEastAsia"/>
          <w:sz w:val="20"/>
          <w:szCs w:val="20"/>
        </w:rPr>
        <w:t>,</w:t>
      </w:r>
    </w:p>
    <w:p w14:paraId="485A1D1F" w14:textId="48C8EDA1" w:rsidR="00D857B8" w:rsidRPr="004C3127" w:rsidRDefault="00AF5DBD">
      <w:pPr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 </w:t>
      </w:r>
      <w:r w:rsidR="00C77060" w:rsidRPr="004C3127">
        <w:rPr>
          <w:rFonts w:eastAsiaTheme="minorEastAsia"/>
          <w:sz w:val="20"/>
          <w:szCs w:val="20"/>
        </w:rPr>
        <w:t>th</w:t>
      </w:r>
      <w:r w:rsidRPr="004C3127">
        <w:rPr>
          <w:rFonts w:eastAsiaTheme="minorEastAsia"/>
          <w:sz w:val="20"/>
          <w:szCs w:val="20"/>
        </w:rPr>
        <w:t>a</w:t>
      </w:r>
      <w:r w:rsidR="00C77060" w:rsidRPr="004C3127">
        <w:rPr>
          <w:rFonts w:eastAsiaTheme="minorEastAsia"/>
          <w:sz w:val="20"/>
          <w:szCs w:val="20"/>
        </w:rPr>
        <w:t>t:</w:t>
      </w:r>
    </w:p>
    <w:p w14:paraId="041ECBB9" w14:textId="6C19DA02" w:rsidR="00D857B8" w:rsidRPr="004C3127" w:rsidRDefault="005205DC" w:rsidP="003F4DE4">
      <w:pPr>
        <w:jc w:val="center"/>
        <w:rPr>
          <w:rFonts w:eastAsiaTheme="minorEastAsia"/>
          <w:sz w:val="20"/>
          <w:szCs w:val="20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/>
              <w:sz w:val="20"/>
              <w:szCs w:val="20"/>
            </w:rPr>
            <m:t>e=</m:t>
          </m:r>
          <m:func>
            <m:func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sz w:val="20"/>
                      <w:szCs w:val="20"/>
                    </w:rPr>
                    <m:t>n→∞</m:t>
                  </m:r>
                </m:lim>
              </m:limLow>
            </m:fName>
            <m:e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1+</m:t>
                          </m:r>
                          <m:f>
                            <m:f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den>
                          </m:f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n</m:t>
                      </m:r>
                    </m:sup>
                  </m:sSup>
                </m:e>
              </m:d>
            </m:e>
          </m:func>
          <m:r>
            <w:rPr>
              <w:rFonts w:ascii="Cambria Math" w:eastAsiaTheme="minorEastAsia" w:hAnsi="Cambria Math"/>
              <w:sz w:val="20"/>
              <w:szCs w:val="20"/>
            </w:rPr>
            <m:t>=</m:t>
          </m:r>
          <m:func>
            <m:func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lim</m:t>
                  </m:r>
                </m:e>
                <m:lim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n→∞</m:t>
                  </m:r>
                </m:lim>
              </m:limLow>
            </m:fName>
            <m:e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1+n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n</m:t>
                          </m:r>
                        </m:den>
                      </m:f>
                    </m:e>
                  </m:d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n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n-1</m:t>
                          </m:r>
                        </m:e>
                      </m:d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2</m:t>
                      </m:r>
                    </m:den>
                  </m:f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den>
                          </m:f>
                        </m:e>
                      </m:d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n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n-1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n-2</m:t>
                          </m:r>
                        </m:e>
                      </m:d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3!</m:t>
                      </m:r>
                    </m:den>
                  </m:f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den>
                          </m:f>
                        </m:e>
                      </m:d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3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+…</m:t>
                  </m:r>
                </m:e>
              </m:d>
              <m:r>
                <w:rPr>
                  <w:rFonts w:ascii="Cambria Math" w:eastAsiaTheme="minorEastAsia" w:hAnsi="Cambria Math"/>
                  <w:sz w:val="20"/>
                  <w:szCs w:val="20"/>
                </w:rPr>
                <m:t>=</m:t>
              </m:r>
              <m:func>
                <m:func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n→∞</m:t>
                      </m:r>
                    </m:lim>
                  </m:limLow>
                </m:fName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1+1+</m:t>
                      </m:r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n-1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2n</m:t>
                          </m:r>
                        </m:den>
                      </m:f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n-1</m:t>
                              </m:r>
                            </m:e>
                          </m:d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n-2</m:t>
                              </m:r>
                            </m:e>
                          </m:d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3!</m:t>
                          </m:r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p>
                        </m:den>
                      </m:f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+…</m:t>
                      </m:r>
                    </m:e>
                  </m:d>
                </m:e>
              </m:func>
              <m:r>
                <w:rPr>
                  <w:rFonts w:ascii="Cambria Math" w:eastAsiaTheme="minorEastAsia" w:hAnsi="Cambria Math"/>
                  <w:sz w:val="20"/>
                  <w:szCs w:val="20"/>
                </w:rPr>
                <m:t xml:space="preserve"> =1+1+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/>
                  <w:sz w:val="20"/>
                  <w:szCs w:val="20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3!</m:t>
                  </m:r>
                </m:den>
              </m:f>
              <m:r>
                <w:rPr>
                  <w:rFonts w:ascii="Cambria Math" w:eastAsiaTheme="minorEastAsia" w:hAnsi="Cambria Math"/>
                  <w:sz w:val="20"/>
                  <w:szCs w:val="20"/>
                </w:rPr>
                <m:t>+…=</m:t>
              </m:r>
              <m:nary>
                <m:naryPr>
                  <m:chr m:val="∑"/>
                  <m:limLoc m:val="undOvr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naryPr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n=0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∞</m:t>
                  </m:r>
                </m:sup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n!</m:t>
                      </m:r>
                    </m:den>
                  </m:f>
                </m:e>
              </m:nary>
              <m:r>
                <w:rPr>
                  <w:rFonts w:ascii="Cambria Math" w:eastAsiaTheme="minorEastAsia" w:hAnsi="Cambria Math"/>
                  <w:sz w:val="20"/>
                  <w:szCs w:val="20"/>
                </w:rPr>
                <m:t xml:space="preserve">  </m:t>
              </m:r>
            </m:e>
          </m:func>
        </m:oMath>
      </m:oMathPara>
    </w:p>
    <w:p w14:paraId="75D8EFFA" w14:textId="07C5E08E" w:rsidR="00F850D3" w:rsidRPr="004C3127" w:rsidRDefault="00874BE1">
      <w:pPr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which is the Maclaurin Series for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e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1</m:t>
            </m:r>
          </m:sup>
        </m:sSup>
      </m:oMath>
      <w:r w:rsidR="009F407C" w:rsidRPr="004C3127">
        <w:rPr>
          <w:rFonts w:eastAsiaTheme="minorEastAsia"/>
          <w:sz w:val="20"/>
          <w:szCs w:val="20"/>
        </w:rPr>
        <w:t xml:space="preserve">, since the general Maclaurin Series of </w:t>
      </w: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e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sup>
        </m:sSup>
      </m:oMath>
      <w:r w:rsidR="003A27D0">
        <w:rPr>
          <w:rFonts w:eastAsiaTheme="minorEastAsia"/>
          <w:sz w:val="20"/>
          <w:szCs w:val="20"/>
        </w:rPr>
        <w:t xml:space="preserve"> is</w:t>
      </w:r>
    </w:p>
    <w:p w14:paraId="3832FE0C" w14:textId="6DE6FB19" w:rsidR="0054748D" w:rsidRPr="004C3127" w:rsidRDefault="00000000" w:rsidP="009823BF">
      <w:pPr>
        <w:jc w:val="center"/>
        <w:rPr>
          <w:rFonts w:eastAsiaTheme="minorEastAsia"/>
          <w:sz w:val="20"/>
          <w:szCs w:val="20"/>
          <w:lang w:val="fr-FR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e</m:t>
              </m:r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x</m:t>
              </m:r>
            </m:sup>
          </m:sSup>
          <m:r>
            <w:rPr>
              <w:rFonts w:ascii="Cambria Math" w:eastAsiaTheme="minorEastAsia" w:hAnsi="Cambria Math"/>
              <w:sz w:val="20"/>
              <w:szCs w:val="20"/>
              <w:lang w:val="fr-FR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naryPr>
            <m:sub>
              <m:r>
                <w:rPr>
                  <w:rFonts w:ascii="Cambria Math" w:eastAsiaTheme="minorEastAsia" w:hAnsi="Cambria Math"/>
                  <w:sz w:val="20"/>
                  <w:szCs w:val="20"/>
                </w:rPr>
                <m:t>n</m:t>
              </m:r>
              <m:r>
                <w:rPr>
                  <w:rFonts w:ascii="Cambria Math" w:eastAsiaTheme="minorEastAsia" w:hAnsi="Cambria Math"/>
                  <w:sz w:val="20"/>
                  <w:szCs w:val="20"/>
                  <w:lang w:val="fr-FR"/>
                </w:rPr>
                <m:t>=0</m:t>
              </m:r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  <w:lang w:val="fr-FR"/>
                </w:rPr>
                <m:t>∞</m:t>
              </m:r>
            </m:sup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n</m:t>
                      </m:r>
                    </m:sup>
                  </m:sSup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n</m:t>
                  </m:r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fr-FR"/>
                    </w:rPr>
                    <m:t>!</m:t>
                  </m:r>
                </m:den>
              </m:f>
            </m:e>
          </m:nary>
          <m:r>
            <w:rPr>
              <w:rFonts w:ascii="Cambria Math" w:eastAsiaTheme="minorEastAsia" w:hAnsi="Cambria Math"/>
              <w:sz w:val="20"/>
              <w:szCs w:val="20"/>
              <w:lang w:val="fr-FR"/>
            </w:rPr>
            <m:t>=1+</m:t>
          </m:r>
          <m:r>
            <w:rPr>
              <w:rFonts w:ascii="Cambria Math" w:eastAsiaTheme="minorEastAsia" w:hAnsi="Cambria Math"/>
              <w:sz w:val="20"/>
              <w:szCs w:val="20"/>
            </w:rPr>
            <m:t>x</m:t>
          </m:r>
          <m:r>
            <w:rPr>
              <w:rFonts w:ascii="Cambria Math" w:eastAsiaTheme="minorEastAsia" w:hAnsi="Cambria Math"/>
              <w:sz w:val="20"/>
              <w:szCs w:val="20"/>
              <w:lang w:val="fr-FR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fr-FR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  <w:lang w:val="fr-FR"/>
                </w:rPr>
                <m:t>2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  <w:lang w:val="fr-FR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fr-FR"/>
                    </w:rPr>
                    <m:t>3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  <w:lang w:val="fr-FR"/>
                </w:rPr>
                <m:t>3!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  <w:lang w:val="fr-FR"/>
            </w:rPr>
            <m:t>+…</m:t>
          </m:r>
        </m:oMath>
      </m:oMathPara>
    </w:p>
    <w:p w14:paraId="58E25BC5" w14:textId="77777777" w:rsidR="002151A7" w:rsidRPr="004C3127" w:rsidRDefault="006654C1">
      <w:pPr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>d</w:t>
      </w:r>
      <w:r w:rsidR="0054748D" w:rsidRPr="004C3127">
        <w:rPr>
          <w:rFonts w:eastAsiaTheme="minorEastAsia"/>
          <w:sz w:val="20"/>
          <w:szCs w:val="20"/>
        </w:rPr>
        <w:t xml:space="preserve">emonstrating a </w:t>
      </w:r>
      <w:r w:rsidRPr="004C3127">
        <w:rPr>
          <w:rFonts w:eastAsiaTheme="minorEastAsia"/>
          <w:sz w:val="20"/>
          <w:szCs w:val="20"/>
        </w:rPr>
        <w:t>clear connection between the limit definition and the Maclaurin Series</w:t>
      </w:r>
      <w:r w:rsidR="009823BF" w:rsidRPr="004C3127">
        <w:rPr>
          <w:rFonts w:eastAsiaTheme="minorEastAsia"/>
          <w:sz w:val="20"/>
          <w:szCs w:val="20"/>
        </w:rPr>
        <w:t xml:space="preserve">. </w:t>
      </w:r>
    </w:p>
    <w:p w14:paraId="3ECBA203" w14:textId="2FF02037" w:rsidR="00C76829" w:rsidRPr="004C3127" w:rsidRDefault="001D7970">
      <w:pPr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Another common use of Maclaurin Series is in Binomial Expansion. </w:t>
      </w:r>
      <w:r w:rsidR="003F4DE4" w:rsidRPr="004C3127">
        <w:rPr>
          <w:rFonts w:eastAsiaTheme="minorEastAsia"/>
          <w:sz w:val="20"/>
          <w:szCs w:val="20"/>
        </w:rPr>
        <w:t xml:space="preserve">In fact, the Binomial Theorem used earlier is itself a Maclaurin Series. </w:t>
      </w:r>
      <w:r w:rsidRPr="004C3127">
        <w:rPr>
          <w:rFonts w:eastAsiaTheme="minorEastAsia"/>
          <w:sz w:val="20"/>
          <w:szCs w:val="20"/>
        </w:rPr>
        <w:t>Whil</w:t>
      </w:r>
      <w:r w:rsidR="00A60ED6" w:rsidRPr="004C3127">
        <w:rPr>
          <w:rFonts w:eastAsiaTheme="minorEastAsia"/>
          <w:sz w:val="20"/>
          <w:szCs w:val="20"/>
        </w:rPr>
        <w:t>s</w:t>
      </w:r>
      <w:r w:rsidRPr="004C3127">
        <w:rPr>
          <w:rFonts w:eastAsiaTheme="minorEastAsia"/>
          <w:sz w:val="20"/>
          <w:szCs w:val="20"/>
        </w:rPr>
        <w:t xml:space="preserve">t expanding </w:t>
      </w:r>
      <w:r w:rsidR="00816C18" w:rsidRPr="004C3127">
        <w:rPr>
          <w:rFonts w:eastAsiaTheme="minorEastAsia"/>
          <w:sz w:val="20"/>
          <w:szCs w:val="20"/>
        </w:rPr>
        <w:t xml:space="preserve">expressions such as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1+x</m:t>
                </m:r>
              </m:e>
            </m:d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3</m:t>
            </m:r>
          </m:sup>
        </m:sSup>
      </m:oMath>
      <w:r w:rsidR="00816C18" w:rsidRPr="004C3127">
        <w:rPr>
          <w:rFonts w:eastAsiaTheme="minorEastAsia"/>
          <w:sz w:val="20"/>
          <w:szCs w:val="20"/>
        </w:rPr>
        <w:t xml:space="preserve"> </w:t>
      </w:r>
      <w:r w:rsidR="000F04FE" w:rsidRPr="004C3127">
        <w:rPr>
          <w:rFonts w:eastAsiaTheme="minorEastAsia"/>
          <w:sz w:val="20"/>
          <w:szCs w:val="20"/>
        </w:rPr>
        <w:t>into a polynomial is quite easy</w:t>
      </w:r>
      <w:r w:rsidR="00E51653">
        <w:rPr>
          <w:rFonts w:eastAsiaTheme="minorEastAsia"/>
          <w:sz w:val="20"/>
          <w:szCs w:val="20"/>
        </w:rPr>
        <w:t xml:space="preserve">, </w:t>
      </w:r>
      <w:r w:rsidR="00A41C60">
        <w:rPr>
          <w:rFonts w:eastAsiaTheme="minorEastAsia"/>
          <w:sz w:val="20"/>
          <w:szCs w:val="20"/>
        </w:rPr>
        <w:t>by using Pascal’s Triangle for example</w:t>
      </w:r>
      <w:r w:rsidR="000F04FE" w:rsidRPr="004C3127">
        <w:rPr>
          <w:rFonts w:eastAsiaTheme="minorEastAsia"/>
          <w:sz w:val="20"/>
          <w:szCs w:val="20"/>
        </w:rPr>
        <w:t xml:space="preserve">, expressions like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1+7x</m:t>
                </m:r>
              </m:e>
            </m:d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-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4</m:t>
                </m:r>
              </m:den>
            </m:f>
          </m:sup>
        </m:sSup>
      </m:oMath>
      <w:r w:rsidR="00A364EC" w:rsidRPr="004C3127">
        <w:rPr>
          <w:rFonts w:eastAsiaTheme="minorEastAsia"/>
          <w:sz w:val="20"/>
          <w:szCs w:val="20"/>
        </w:rPr>
        <w:t xml:space="preserve"> are considerably more challenging</w:t>
      </w:r>
      <w:r w:rsidR="008C1635" w:rsidRPr="004C3127">
        <w:rPr>
          <w:rFonts w:eastAsiaTheme="minorEastAsia"/>
          <w:sz w:val="20"/>
          <w:szCs w:val="20"/>
        </w:rPr>
        <w:t xml:space="preserve">. However, </w:t>
      </w:r>
      <w:r w:rsidR="0001634F" w:rsidRPr="004C3127">
        <w:rPr>
          <w:rFonts w:eastAsiaTheme="minorEastAsia"/>
          <w:sz w:val="20"/>
          <w:szCs w:val="20"/>
        </w:rPr>
        <w:t>the Binomial Theorem</w:t>
      </w:r>
      <w:r w:rsidR="00731516" w:rsidRPr="004C3127">
        <w:rPr>
          <w:rFonts w:eastAsiaTheme="minorEastAsia"/>
          <w:sz w:val="20"/>
          <w:szCs w:val="20"/>
        </w:rPr>
        <w:t xml:space="preserve"> – based on the general binomial</w:t>
      </w:r>
      <w:r w:rsidR="00947E41" w:rsidRPr="004C3127">
        <w:rPr>
          <w:rFonts w:eastAsiaTheme="minorEastAsia"/>
          <w:sz w:val="20"/>
          <w:szCs w:val="20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1+x</m:t>
                </m:r>
              </m:e>
            </m:d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n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 xml:space="preserve"> </m:t>
        </m:r>
      </m:oMath>
      <w:r w:rsidR="005652D5" w:rsidRPr="004C3127">
        <w:rPr>
          <w:rFonts w:eastAsiaTheme="minorEastAsia"/>
          <w:sz w:val="20"/>
          <w:szCs w:val="20"/>
        </w:rPr>
        <w:t>– does have limitations, the reasons for which will be discussed in a later section</w:t>
      </w:r>
      <w:r w:rsidR="00F56BAD" w:rsidRPr="004C3127">
        <w:rPr>
          <w:rFonts w:eastAsiaTheme="minorEastAsia"/>
          <w:sz w:val="20"/>
          <w:szCs w:val="20"/>
        </w:rPr>
        <w:t>. To put simply, the domain of the Binomial Theorem</w:t>
      </w:r>
      <w:r w:rsidR="00674171" w:rsidRPr="004C3127">
        <w:rPr>
          <w:rFonts w:eastAsiaTheme="minorEastAsia"/>
          <w:sz w:val="20"/>
          <w:szCs w:val="20"/>
        </w:rPr>
        <w:t xml:space="preserve"> (the validity of it) is restricted to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&lt;1</m:t>
        </m:r>
      </m:oMath>
      <w:r w:rsidR="00F51A82" w:rsidRPr="004C3127">
        <w:rPr>
          <w:rFonts w:eastAsiaTheme="minorEastAsia"/>
          <w:sz w:val="20"/>
          <w:szCs w:val="20"/>
        </w:rPr>
        <w:t xml:space="preserve">. Consequently, an issue arises if we wanted to approximate a </w:t>
      </w:r>
      <w:r w:rsidR="008157C4" w:rsidRPr="004C3127">
        <w:rPr>
          <w:rFonts w:eastAsiaTheme="minorEastAsia"/>
          <w:sz w:val="20"/>
          <w:szCs w:val="20"/>
        </w:rPr>
        <w:t xml:space="preserve">binomial at the input </w:t>
      </w:r>
      <m:oMath>
        <m:r>
          <w:rPr>
            <w:rFonts w:ascii="Cambria Math" w:eastAsiaTheme="minorEastAsia" w:hAnsi="Cambria Math"/>
            <w:sz w:val="20"/>
            <w:szCs w:val="20"/>
          </w:rPr>
          <m:t>x=3,</m:t>
        </m:r>
      </m:oMath>
      <w:r w:rsidR="008157C4" w:rsidRPr="004C3127">
        <w:rPr>
          <w:rFonts w:eastAsiaTheme="minorEastAsia"/>
          <w:sz w:val="20"/>
          <w:szCs w:val="20"/>
        </w:rPr>
        <w:t xml:space="preserve"> for example. This is what separates Maclaurin and Taylor Series</w:t>
      </w:r>
      <w:r w:rsidR="00426606" w:rsidRPr="004C3127">
        <w:rPr>
          <w:rFonts w:eastAsiaTheme="minorEastAsia"/>
          <w:sz w:val="20"/>
          <w:szCs w:val="20"/>
        </w:rPr>
        <w:t xml:space="preserve">. By shifting the centre of the approximation onto another input, we are able to </w:t>
      </w:r>
      <w:r w:rsidR="00D76AC8" w:rsidRPr="004C3127">
        <w:rPr>
          <w:rFonts w:eastAsiaTheme="minorEastAsia"/>
          <w:sz w:val="20"/>
          <w:szCs w:val="20"/>
        </w:rPr>
        <w:t xml:space="preserve">circumvent this validity issue and approximate the function at any input. </w:t>
      </w:r>
      <w:r w:rsidR="002151A7" w:rsidRPr="004C3127">
        <w:rPr>
          <w:rFonts w:eastAsiaTheme="minorEastAsia"/>
          <w:sz w:val="20"/>
          <w:szCs w:val="20"/>
        </w:rPr>
        <w:t xml:space="preserve">However, </w:t>
      </w:r>
      <w:r w:rsidR="00377E97" w:rsidRPr="004C3127">
        <w:rPr>
          <w:rFonts w:eastAsiaTheme="minorEastAsia"/>
          <w:sz w:val="20"/>
          <w:szCs w:val="20"/>
        </w:rPr>
        <w:t xml:space="preserve">fundamentally, </w:t>
      </w:r>
      <w:r w:rsidR="00CD61F3" w:rsidRPr="004C3127">
        <w:rPr>
          <w:rFonts w:eastAsiaTheme="minorEastAsia"/>
          <w:sz w:val="20"/>
          <w:szCs w:val="20"/>
        </w:rPr>
        <w:t xml:space="preserve">every term other than that which we are equating to </w:t>
      </w:r>
      <w:r w:rsidR="00DB354F" w:rsidRPr="004C3127">
        <w:rPr>
          <w:rFonts w:eastAsiaTheme="minorEastAsia"/>
          <w:sz w:val="20"/>
          <w:szCs w:val="20"/>
        </w:rPr>
        <w:t>a derivative</w:t>
      </w:r>
      <w:r w:rsidR="00715C97" w:rsidRPr="004C3127">
        <w:rPr>
          <w:rFonts w:eastAsiaTheme="minorEastAsia"/>
          <w:sz w:val="20"/>
          <w:szCs w:val="20"/>
        </w:rPr>
        <w:t xml:space="preserve">, must </w:t>
      </w:r>
      <w:r w:rsidR="005264FE" w:rsidRPr="004C3127">
        <w:rPr>
          <w:rFonts w:eastAsiaTheme="minorEastAsia"/>
          <w:sz w:val="20"/>
          <w:szCs w:val="20"/>
        </w:rPr>
        <w:t xml:space="preserve">cancel to </w:t>
      </w:r>
      <m:oMath>
        <m:r>
          <w:rPr>
            <w:rFonts w:ascii="Cambria Math" w:eastAsiaTheme="minorEastAsia" w:hAnsi="Cambria Math"/>
            <w:sz w:val="20"/>
            <w:szCs w:val="20"/>
          </w:rPr>
          <m:t>0</m:t>
        </m:r>
      </m:oMath>
      <w:r w:rsidR="00C91B5B" w:rsidRPr="004C3127">
        <w:rPr>
          <w:rFonts w:eastAsiaTheme="minorEastAsia"/>
          <w:sz w:val="20"/>
          <w:szCs w:val="20"/>
        </w:rPr>
        <w:t xml:space="preserve">, </w:t>
      </w:r>
      <w:r w:rsidR="00C758C7" w:rsidRPr="004C3127">
        <w:rPr>
          <w:rFonts w:eastAsiaTheme="minorEastAsia"/>
          <w:sz w:val="20"/>
          <w:szCs w:val="20"/>
        </w:rPr>
        <w:t xml:space="preserve">only achievable </w:t>
      </w:r>
      <w:r w:rsidR="00550A18" w:rsidRPr="004C3127">
        <w:rPr>
          <w:rFonts w:eastAsiaTheme="minorEastAsia"/>
          <w:sz w:val="20"/>
          <w:szCs w:val="20"/>
        </w:rPr>
        <w:t xml:space="preserve">by having the input acting as our “centre of </w:t>
      </w:r>
      <w:r w:rsidR="00560A72" w:rsidRPr="004C3127">
        <w:rPr>
          <w:rFonts w:eastAsiaTheme="minorEastAsia"/>
          <w:sz w:val="20"/>
          <w:szCs w:val="20"/>
        </w:rPr>
        <w:t xml:space="preserve">approximation” </w:t>
      </w:r>
      <w:r w:rsidR="00560A72">
        <w:rPr>
          <w:rFonts w:eastAsiaTheme="minorEastAsia"/>
          <w:sz w:val="20"/>
          <w:szCs w:val="20"/>
        </w:rPr>
        <w:t xml:space="preserve">be </w:t>
      </w:r>
      <w:r w:rsidR="00550A18" w:rsidRPr="004C3127">
        <w:rPr>
          <w:rFonts w:eastAsiaTheme="minorEastAsia"/>
          <w:sz w:val="20"/>
          <w:szCs w:val="20"/>
        </w:rPr>
        <w:t xml:space="preserve">equal to </w:t>
      </w:r>
      <m:oMath>
        <m:r>
          <w:rPr>
            <w:rFonts w:ascii="Cambria Math" w:eastAsiaTheme="minorEastAsia" w:hAnsi="Cambria Math"/>
            <w:sz w:val="20"/>
            <w:szCs w:val="20"/>
          </w:rPr>
          <m:t>0.</m:t>
        </m:r>
      </m:oMath>
      <w:r w:rsidR="00535A74" w:rsidRPr="004C3127">
        <w:rPr>
          <w:rFonts w:eastAsiaTheme="minorEastAsia"/>
          <w:sz w:val="20"/>
          <w:szCs w:val="20"/>
        </w:rPr>
        <w:t xml:space="preserve"> </w:t>
      </w:r>
      <w:r w:rsidR="00D76AC8" w:rsidRPr="004C3127">
        <w:rPr>
          <w:rFonts w:eastAsiaTheme="minorEastAsia"/>
          <w:sz w:val="20"/>
          <w:szCs w:val="20"/>
        </w:rPr>
        <w:t xml:space="preserve">The </w:t>
      </w:r>
      <w:r w:rsidR="009A238C" w:rsidRPr="004C3127">
        <w:rPr>
          <w:rFonts w:eastAsiaTheme="minorEastAsia"/>
          <w:sz w:val="20"/>
          <w:szCs w:val="20"/>
        </w:rPr>
        <w:t>way of achieving this is via Taylor Series.</w:t>
      </w:r>
      <w:r w:rsidR="005633DD" w:rsidRPr="004C3127">
        <w:rPr>
          <w:rFonts w:eastAsiaTheme="minorEastAsia"/>
          <w:sz w:val="20"/>
          <w:szCs w:val="20"/>
        </w:rPr>
        <w:t xml:space="preserve"> </w:t>
      </w:r>
    </w:p>
    <w:p w14:paraId="46090340" w14:textId="5D586758" w:rsidR="007F3A60" w:rsidRPr="004C3127" w:rsidRDefault="009C463D">
      <w:pPr>
        <w:rPr>
          <w:sz w:val="24"/>
          <w:szCs w:val="24"/>
        </w:rPr>
      </w:pPr>
      <w:r w:rsidRPr="004C3127">
        <w:rPr>
          <w:b/>
          <w:bCs/>
          <w:sz w:val="24"/>
          <w:szCs w:val="24"/>
        </w:rPr>
        <w:t>Graph Transformations</w:t>
      </w:r>
      <w:r w:rsidR="006A3FDD" w:rsidRPr="004C3127">
        <w:rPr>
          <w:b/>
          <w:bCs/>
          <w:sz w:val="24"/>
          <w:szCs w:val="24"/>
        </w:rPr>
        <w:t xml:space="preserve"> </w:t>
      </w:r>
    </w:p>
    <w:p w14:paraId="3ABE001A" w14:textId="708E2431" w:rsidR="005C6455" w:rsidRPr="004C3127" w:rsidRDefault="00560A72">
      <w:pPr>
        <w:rPr>
          <w:sz w:val="20"/>
          <w:szCs w:val="20"/>
        </w:rPr>
      </w:pPr>
      <w:r>
        <w:rPr>
          <w:sz w:val="20"/>
          <w:szCs w:val="20"/>
        </w:rPr>
        <w:t>This section gives a brief overview of the simplest graph transformation</w:t>
      </w:r>
      <w:r w:rsidR="00A768CF">
        <w:rPr>
          <w:sz w:val="20"/>
          <w:szCs w:val="20"/>
        </w:rPr>
        <w:t xml:space="preserve">: the translation. </w:t>
      </w:r>
      <w:r w:rsidR="005C6455" w:rsidRPr="004C3127">
        <w:rPr>
          <w:sz w:val="20"/>
          <w:szCs w:val="20"/>
        </w:rPr>
        <w:t xml:space="preserve">By shifting the centre of approximation to a value other than </w:t>
      </w:r>
      <m:oMath>
        <m:r>
          <w:rPr>
            <w:rFonts w:ascii="Cambria Math" w:hAnsi="Cambria Math"/>
            <w:sz w:val="20"/>
            <w:szCs w:val="20"/>
          </w:rPr>
          <m:t>x=0</m:t>
        </m:r>
      </m:oMath>
      <w:r w:rsidR="005C6455" w:rsidRPr="004C3127">
        <w:rPr>
          <w:rFonts w:eastAsiaTheme="minorEastAsia"/>
          <w:sz w:val="20"/>
          <w:szCs w:val="20"/>
        </w:rPr>
        <w:t>, we are changing the input value of our functio</w:t>
      </w:r>
      <w:r w:rsidR="00BE2517" w:rsidRPr="004C3127">
        <w:rPr>
          <w:rFonts w:eastAsiaTheme="minorEastAsia"/>
          <w:sz w:val="20"/>
          <w:szCs w:val="20"/>
        </w:rPr>
        <w:t>n</w:t>
      </w:r>
      <w:r w:rsidR="009432DA">
        <w:rPr>
          <w:rFonts w:eastAsiaTheme="minorEastAsia"/>
          <w:sz w:val="20"/>
          <w:szCs w:val="20"/>
        </w:rPr>
        <w:t xml:space="preserve"> at this centre</w:t>
      </w:r>
      <w:r w:rsidR="00BE2517" w:rsidRPr="004C3127">
        <w:rPr>
          <w:rFonts w:eastAsiaTheme="minorEastAsia"/>
          <w:sz w:val="20"/>
          <w:szCs w:val="20"/>
        </w:rPr>
        <w:t>. Visually</w:t>
      </w:r>
      <w:r w:rsidR="00BE149F">
        <w:rPr>
          <w:rFonts w:eastAsiaTheme="minorEastAsia"/>
          <w:sz w:val="20"/>
          <w:szCs w:val="20"/>
        </w:rPr>
        <w:t>,</w:t>
      </w:r>
      <w:r w:rsidR="00BE2517" w:rsidRPr="004C3127">
        <w:rPr>
          <w:rFonts w:eastAsiaTheme="minorEastAsia"/>
          <w:sz w:val="20"/>
          <w:szCs w:val="20"/>
        </w:rPr>
        <w:t xml:space="preserve"> this can be seen to be the same </w:t>
      </w:r>
      <w:r w:rsidR="00576EA7" w:rsidRPr="004C3127">
        <w:rPr>
          <w:rFonts w:eastAsiaTheme="minorEastAsia"/>
          <w:sz w:val="20"/>
          <w:szCs w:val="20"/>
        </w:rPr>
        <w:t xml:space="preserve">as interpreting the </w:t>
      </w:r>
      <m:oMath>
        <m:r>
          <w:rPr>
            <w:rFonts w:ascii="Cambria Math" w:eastAsiaTheme="minorEastAsia" w:hAnsi="Cambria Math"/>
            <w:sz w:val="20"/>
            <w:szCs w:val="20"/>
          </w:rPr>
          <m:t>y</m:t>
        </m:r>
      </m:oMath>
      <w:r w:rsidR="00103E5C" w:rsidRPr="004C3127">
        <w:rPr>
          <w:rFonts w:eastAsiaTheme="minorEastAsia"/>
          <w:sz w:val="20"/>
          <w:szCs w:val="20"/>
        </w:rPr>
        <w:t xml:space="preserve"> </w:t>
      </w:r>
      <w:r w:rsidR="00A1009B" w:rsidRPr="004C3127">
        <w:rPr>
          <w:rFonts w:eastAsiaTheme="minorEastAsia"/>
          <w:sz w:val="20"/>
          <w:szCs w:val="20"/>
        </w:rPr>
        <w:t xml:space="preserve">– </w:t>
      </w:r>
      <w:r w:rsidR="00103E5C" w:rsidRPr="004C3127">
        <w:rPr>
          <w:rFonts w:eastAsiaTheme="minorEastAsia"/>
          <w:sz w:val="20"/>
          <w:szCs w:val="20"/>
        </w:rPr>
        <w:t>co</w:t>
      </w:r>
      <w:r w:rsidR="00DE1793" w:rsidRPr="004C3127">
        <w:rPr>
          <w:rFonts w:eastAsiaTheme="minorEastAsia"/>
          <w:sz w:val="20"/>
          <w:szCs w:val="20"/>
        </w:rPr>
        <w:t>-</w:t>
      </w:r>
      <w:r w:rsidR="00103E5C" w:rsidRPr="004C3127">
        <w:rPr>
          <w:rFonts w:eastAsiaTheme="minorEastAsia"/>
          <w:sz w:val="20"/>
          <w:szCs w:val="20"/>
        </w:rPr>
        <w:t>ordinate</w:t>
      </w:r>
      <w:r w:rsidR="00DE1793" w:rsidRPr="004C3127">
        <w:rPr>
          <w:rFonts w:eastAsiaTheme="minorEastAsia"/>
          <w:sz w:val="20"/>
          <w:szCs w:val="20"/>
        </w:rPr>
        <w:t xml:space="preserve"> of the function</w:t>
      </w:r>
      <w:r w:rsidR="00FF35E6" w:rsidRPr="004C3127">
        <w:rPr>
          <w:rFonts w:eastAsiaTheme="minorEastAsia"/>
          <w:sz w:val="20"/>
          <w:szCs w:val="20"/>
        </w:rPr>
        <w:t xml:space="preserve">’s graph at an input </w:t>
      </w:r>
      <m:oMath>
        <m:r>
          <w:rPr>
            <w:rFonts w:ascii="Cambria Math" w:eastAsiaTheme="minorEastAsia" w:hAnsi="Cambria Math"/>
            <w:sz w:val="20"/>
            <w:szCs w:val="20"/>
          </w:rPr>
          <m:t>x,  x≠0</m:t>
        </m:r>
      </m:oMath>
      <w:r w:rsidR="004C60C6" w:rsidRPr="004C3127">
        <w:rPr>
          <w:rFonts w:eastAsiaTheme="minorEastAsia"/>
          <w:sz w:val="20"/>
          <w:szCs w:val="20"/>
        </w:rPr>
        <w:t>.</w:t>
      </w:r>
      <w:r w:rsidR="005464C4" w:rsidRPr="004C3127">
        <w:rPr>
          <w:rFonts w:eastAsiaTheme="minorEastAsia"/>
          <w:sz w:val="20"/>
          <w:szCs w:val="20"/>
        </w:rPr>
        <w:t xml:space="preserve"> </w:t>
      </w:r>
      <w:r w:rsidR="00BA432D" w:rsidRPr="004C3127">
        <w:rPr>
          <w:rFonts w:eastAsiaTheme="minorEastAsia"/>
          <w:sz w:val="20"/>
          <w:szCs w:val="20"/>
        </w:rPr>
        <w:t xml:space="preserve">To </w:t>
      </w:r>
      <w:r w:rsidR="008C65E0" w:rsidRPr="004C3127">
        <w:rPr>
          <w:rFonts w:eastAsiaTheme="minorEastAsia"/>
          <w:sz w:val="20"/>
          <w:szCs w:val="20"/>
        </w:rPr>
        <w:t xml:space="preserve">make this value </w:t>
      </w:r>
      <w:r w:rsidR="001701C9" w:rsidRPr="004C3127">
        <w:rPr>
          <w:rFonts w:eastAsiaTheme="minorEastAsia"/>
          <w:sz w:val="20"/>
          <w:szCs w:val="20"/>
        </w:rPr>
        <w:t xml:space="preserve">still act as </w:t>
      </w:r>
      <m:oMath>
        <m:r>
          <w:rPr>
            <w:rFonts w:ascii="Cambria Math" w:eastAsiaTheme="minorEastAsia" w:hAnsi="Cambria Math"/>
            <w:sz w:val="20"/>
            <w:szCs w:val="20"/>
          </w:rPr>
          <m:t>0</m:t>
        </m:r>
      </m:oMath>
      <w:r w:rsidR="001701C9" w:rsidRPr="004C3127">
        <w:rPr>
          <w:rFonts w:eastAsiaTheme="minorEastAsia"/>
          <w:sz w:val="20"/>
          <w:szCs w:val="20"/>
        </w:rPr>
        <w:t>, the base of each power in the approximation polynomial</w:t>
      </w:r>
      <w:r w:rsidR="000D45A6" w:rsidRPr="004C3127">
        <w:rPr>
          <w:rFonts w:eastAsiaTheme="minorEastAsia"/>
          <w:sz w:val="20"/>
          <w:szCs w:val="20"/>
        </w:rPr>
        <w:t xml:space="preserve"> must be </w:t>
      </w:r>
      <m:oMath>
        <m:r>
          <w:rPr>
            <w:rFonts w:ascii="Cambria Math" w:eastAsiaTheme="minorEastAsia" w:hAnsi="Cambria Math"/>
            <w:sz w:val="20"/>
            <w:szCs w:val="20"/>
          </w:rPr>
          <m:t xml:space="preserve">x-α,  α is the </m:t>
        </m:r>
        <m:r>
          <w:rPr>
            <w:rFonts w:ascii="Cambria Math" w:eastAsiaTheme="minorEastAsia" w:hAnsi="Cambria Math"/>
            <w:sz w:val="20"/>
            <w:szCs w:val="20"/>
          </w:rPr>
          <m:t xml:space="preserve">desired </m:t>
        </m:r>
        <m:r>
          <w:rPr>
            <w:rFonts w:ascii="Cambria Math" w:eastAsiaTheme="minorEastAsia" w:hAnsi="Cambria Math"/>
            <w:sz w:val="20"/>
            <w:szCs w:val="20"/>
          </w:rPr>
          <m:t>centre of approximation.</m:t>
        </m:r>
      </m:oMath>
      <w:r w:rsidR="003F1815" w:rsidRPr="004C3127">
        <w:rPr>
          <w:rFonts w:eastAsiaTheme="minorEastAsia"/>
          <w:sz w:val="20"/>
          <w:szCs w:val="20"/>
        </w:rPr>
        <w:t xml:space="preserve"> Hopefully it should now be clear that</w:t>
      </w:r>
      <w:r w:rsidR="00DB6F85" w:rsidRPr="004C3127">
        <w:rPr>
          <w:rFonts w:eastAsiaTheme="minorEastAsia"/>
          <w:sz w:val="20"/>
          <w:szCs w:val="20"/>
        </w:rPr>
        <w:t>,</w:t>
      </w:r>
      <w:r w:rsidR="003F1815" w:rsidRPr="004C3127">
        <w:rPr>
          <w:rFonts w:eastAsiaTheme="minorEastAsia"/>
          <w:sz w:val="20"/>
          <w:szCs w:val="20"/>
        </w:rPr>
        <w:t xml:space="preserve"> when</w:t>
      </w:r>
      <w:r w:rsidR="00DB6F85" w:rsidRPr="004C3127">
        <w:rPr>
          <w:rFonts w:eastAsiaTheme="minorEastAsia"/>
          <w:sz w:val="20"/>
          <w:szCs w:val="20"/>
        </w:rPr>
        <w:t xml:space="preserve"> </w:t>
      </w:r>
      <m:oMath>
        <m:r>
          <w:rPr>
            <w:rFonts w:ascii="Cambria Math" w:eastAsiaTheme="minorEastAsia" w:hAnsi="Cambria Math"/>
            <w:sz w:val="20"/>
            <w:szCs w:val="20"/>
          </w:rPr>
          <m:t>x=α</m:t>
        </m:r>
      </m:oMath>
      <w:r w:rsidR="00DB6F85" w:rsidRPr="004C3127">
        <w:rPr>
          <w:rFonts w:eastAsiaTheme="minorEastAsia"/>
          <w:sz w:val="20"/>
          <w:szCs w:val="20"/>
        </w:rPr>
        <w:t xml:space="preserve">, </w:t>
      </w:r>
      <w:r w:rsidR="00DE531C" w:rsidRPr="004C3127">
        <w:rPr>
          <w:rFonts w:eastAsiaTheme="minorEastAsia"/>
          <w:sz w:val="20"/>
          <w:szCs w:val="20"/>
        </w:rPr>
        <w:t xml:space="preserve">all terms of the approximation polynomial, </w:t>
      </w: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=a+b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x-α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+c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x-α</m:t>
                </m:r>
              </m:e>
            </m:d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2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+d</m:t>
        </m:r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x-α</m:t>
                </m:r>
              </m:e>
            </m:d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3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,</m:t>
        </m:r>
      </m:oMath>
      <w:r w:rsidR="00226E63" w:rsidRPr="004C3127">
        <w:rPr>
          <w:rFonts w:eastAsiaTheme="minorEastAsia"/>
          <w:sz w:val="20"/>
          <w:szCs w:val="20"/>
        </w:rPr>
        <w:t xml:space="preserve"> will go to </w:t>
      </w:r>
      <m:oMath>
        <m:r>
          <w:rPr>
            <w:rFonts w:ascii="Cambria Math" w:eastAsiaTheme="minorEastAsia" w:hAnsi="Cambria Math"/>
            <w:sz w:val="20"/>
            <w:szCs w:val="20"/>
          </w:rPr>
          <m:t>0</m:t>
        </m:r>
      </m:oMath>
      <w:r w:rsidR="00226E63" w:rsidRPr="004C3127">
        <w:rPr>
          <w:rFonts w:eastAsiaTheme="minorEastAsia"/>
          <w:sz w:val="20"/>
          <w:szCs w:val="20"/>
        </w:rPr>
        <w:t xml:space="preserve">, except for </w:t>
      </w:r>
      <m:oMath>
        <m:r>
          <w:rPr>
            <w:rFonts w:ascii="Cambria Math" w:eastAsiaTheme="minorEastAsia" w:hAnsi="Cambria Math"/>
            <w:sz w:val="20"/>
            <w:szCs w:val="20"/>
          </w:rPr>
          <m:t>a</m:t>
        </m:r>
      </m:oMath>
      <w:r w:rsidR="00012260" w:rsidRPr="004C3127">
        <w:rPr>
          <w:rFonts w:eastAsiaTheme="minorEastAsia"/>
          <w:sz w:val="20"/>
          <w:szCs w:val="20"/>
        </w:rPr>
        <w:t xml:space="preserve">, which should be the </w:t>
      </w:r>
      <w:r w:rsidR="00012260" w:rsidRPr="004C3127">
        <w:rPr>
          <w:rFonts w:eastAsiaTheme="minorEastAsia"/>
          <w:sz w:val="20"/>
          <w:szCs w:val="20"/>
        </w:rPr>
        <w:lastRenderedPageBreak/>
        <w:t>output at the centre of approximation</w:t>
      </w:r>
      <w:r w:rsidR="00996FA2" w:rsidRPr="004C3127">
        <w:rPr>
          <w:rFonts w:eastAsiaTheme="minorEastAsia"/>
          <w:sz w:val="20"/>
          <w:szCs w:val="20"/>
        </w:rPr>
        <w:t xml:space="preserve"> following on from the steps taken in creating a Maclaurin Series.</w:t>
      </w:r>
      <w:r w:rsidR="00CE15FD" w:rsidRPr="004C3127">
        <w:rPr>
          <w:rFonts w:eastAsiaTheme="minorEastAsia"/>
          <w:sz w:val="20"/>
          <w:szCs w:val="20"/>
        </w:rPr>
        <w:t xml:space="preserve"> Graphically, this is the same as a graph trans</w:t>
      </w:r>
      <w:r w:rsidR="006F0717" w:rsidRPr="004C3127">
        <w:rPr>
          <w:rFonts w:eastAsiaTheme="minorEastAsia"/>
          <w:sz w:val="20"/>
          <w:szCs w:val="20"/>
        </w:rPr>
        <w:t xml:space="preserve">formation, specifically a translation by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α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0</m:t>
                  </m:r>
                </m:e>
              </m:mr>
            </m:m>
          </m:e>
        </m:d>
      </m:oMath>
      <w:r w:rsidR="000138D5" w:rsidRPr="004C3127">
        <w:rPr>
          <w:rFonts w:eastAsiaTheme="minorEastAsia"/>
          <w:sz w:val="20"/>
          <w:szCs w:val="20"/>
        </w:rPr>
        <w:t xml:space="preserve">. </w:t>
      </w:r>
      <w:r w:rsidR="006660F1">
        <w:rPr>
          <w:rFonts w:eastAsiaTheme="minorEastAsia"/>
          <w:sz w:val="20"/>
          <w:szCs w:val="20"/>
        </w:rPr>
        <w:t>But</w:t>
      </w:r>
      <w:r w:rsidR="005C47B4">
        <w:rPr>
          <w:rFonts w:eastAsiaTheme="minorEastAsia"/>
          <w:sz w:val="20"/>
          <w:szCs w:val="20"/>
        </w:rPr>
        <w:t xml:space="preserve"> the key takeaway </w:t>
      </w:r>
      <w:r w:rsidR="00AB7FE5">
        <w:rPr>
          <w:rFonts w:eastAsiaTheme="minorEastAsia"/>
          <w:sz w:val="20"/>
          <w:szCs w:val="20"/>
        </w:rPr>
        <w:t xml:space="preserve">from this is that, for our Taylor Series to operate as necessitated, </w:t>
      </w:r>
      <w:r w:rsidR="00D944B3">
        <w:rPr>
          <w:rFonts w:eastAsiaTheme="minorEastAsia"/>
          <w:sz w:val="20"/>
          <w:szCs w:val="20"/>
        </w:rPr>
        <w:t xml:space="preserve">the </w:t>
      </w:r>
      <w:r w:rsidR="007167F2">
        <w:rPr>
          <w:rFonts w:eastAsiaTheme="minorEastAsia"/>
          <w:sz w:val="20"/>
          <w:szCs w:val="20"/>
        </w:rPr>
        <w:t xml:space="preserve">base </w:t>
      </w:r>
      <w:r w:rsidR="006660F1">
        <w:rPr>
          <w:rFonts w:eastAsiaTheme="minorEastAsia"/>
          <w:sz w:val="20"/>
          <w:szCs w:val="20"/>
        </w:rPr>
        <w:t xml:space="preserve">of all powers of </w:t>
      </w:r>
      <m:oMath>
        <m:r>
          <w:rPr>
            <w:rFonts w:ascii="Cambria Math" w:eastAsiaTheme="minorEastAsia" w:hAnsi="Cambria Math"/>
            <w:sz w:val="20"/>
            <w:szCs w:val="20"/>
          </w:rPr>
          <m:t>x</m:t>
        </m:r>
      </m:oMath>
      <w:r w:rsidR="006660F1">
        <w:rPr>
          <w:rFonts w:eastAsiaTheme="minorEastAsia"/>
          <w:sz w:val="20"/>
          <w:szCs w:val="20"/>
        </w:rPr>
        <w:t xml:space="preserve"> must be equal to </w:t>
      </w:r>
      <m:oMath>
        <m:r>
          <w:rPr>
            <w:rFonts w:ascii="Cambria Math" w:eastAsiaTheme="minorEastAsia" w:hAnsi="Cambria Math"/>
            <w:sz w:val="20"/>
            <w:szCs w:val="20"/>
          </w:rPr>
          <m:t>0</m:t>
        </m:r>
      </m:oMath>
      <w:r w:rsidR="00D13071">
        <w:rPr>
          <w:rFonts w:eastAsiaTheme="minorEastAsia"/>
          <w:sz w:val="20"/>
          <w:szCs w:val="20"/>
        </w:rPr>
        <w:t xml:space="preserve"> at the centre of approximation.</w:t>
      </w:r>
    </w:p>
    <w:p w14:paraId="0D64B85E" w14:textId="4B44703A" w:rsidR="00380B6D" w:rsidRPr="004C3127" w:rsidRDefault="00380B6D">
      <w:pPr>
        <w:rPr>
          <w:b/>
          <w:bCs/>
          <w:sz w:val="24"/>
          <w:szCs w:val="24"/>
        </w:rPr>
      </w:pPr>
      <w:r w:rsidRPr="004C3127">
        <w:rPr>
          <w:b/>
          <w:bCs/>
          <w:sz w:val="24"/>
          <w:szCs w:val="24"/>
        </w:rPr>
        <w:t>Tayor Series</w:t>
      </w:r>
    </w:p>
    <w:p w14:paraId="4F84893A" w14:textId="30ADA6F0" w:rsidR="00C41FF5" w:rsidRPr="004C3127" w:rsidRDefault="00711678">
      <w:pPr>
        <w:rPr>
          <w:rFonts w:eastAsiaTheme="minorEastAsia"/>
          <w:sz w:val="20"/>
          <w:szCs w:val="20"/>
        </w:rPr>
      </w:pPr>
      <w:r w:rsidRPr="004C3127">
        <w:rPr>
          <w:sz w:val="20"/>
          <w:szCs w:val="20"/>
        </w:rPr>
        <w:t xml:space="preserve">Now, putting everything together we can derive a general formula for </w:t>
      </w:r>
      <w:r w:rsidR="008D0F47" w:rsidRPr="004C3127">
        <w:rPr>
          <w:sz w:val="20"/>
          <w:szCs w:val="20"/>
        </w:rPr>
        <w:t xml:space="preserve">Taylor Series, by combining the general formula </w:t>
      </w:r>
      <w:r w:rsidR="00B727A1" w:rsidRPr="004C3127">
        <w:rPr>
          <w:sz w:val="20"/>
          <w:szCs w:val="20"/>
        </w:rPr>
        <w:t xml:space="preserve">for Maclaurin Series and a general translation by </w:t>
      </w:r>
      <m:oMath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α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e>
              </m:mr>
            </m:m>
          </m:e>
        </m:d>
      </m:oMath>
      <w:r w:rsidR="00B727A1" w:rsidRPr="004C3127">
        <w:rPr>
          <w:rFonts w:eastAsiaTheme="minorEastAsia"/>
          <w:sz w:val="20"/>
          <w:szCs w:val="20"/>
        </w:rPr>
        <w:t xml:space="preserve">. We want the derivative information </w:t>
      </w:r>
      <w:r w:rsidR="00653C9E" w:rsidRPr="004C3127">
        <w:rPr>
          <w:rFonts w:eastAsiaTheme="minorEastAsia"/>
          <w:sz w:val="20"/>
          <w:szCs w:val="20"/>
        </w:rPr>
        <w:t xml:space="preserve">for the input </w:t>
      </w:r>
      <m:oMath>
        <m:r>
          <w:rPr>
            <w:rFonts w:ascii="Cambria Math" w:eastAsiaTheme="minorEastAsia" w:hAnsi="Cambria Math"/>
            <w:sz w:val="20"/>
            <w:szCs w:val="20"/>
          </w:rPr>
          <m:t>α</m:t>
        </m:r>
      </m:oMath>
      <w:r w:rsidR="00FF5D22" w:rsidRPr="004C3127">
        <w:rPr>
          <w:rFonts w:eastAsiaTheme="minorEastAsia"/>
          <w:sz w:val="20"/>
          <w:szCs w:val="20"/>
        </w:rPr>
        <w:t xml:space="preserve">, but translated so that </w:t>
      </w:r>
      <w:r w:rsidR="008E2EA8" w:rsidRPr="004C3127">
        <w:rPr>
          <w:rFonts w:eastAsiaTheme="minorEastAsia"/>
          <w:sz w:val="20"/>
          <w:szCs w:val="20"/>
        </w:rPr>
        <w:t xml:space="preserve">this input acts like </w:t>
      </w:r>
      <m:oMath>
        <m:r>
          <w:rPr>
            <w:rFonts w:ascii="Cambria Math" w:eastAsiaTheme="minorEastAsia" w:hAnsi="Cambria Math"/>
            <w:sz w:val="20"/>
            <w:szCs w:val="20"/>
          </w:rPr>
          <m:t>0</m:t>
        </m:r>
      </m:oMath>
      <w:r w:rsidR="008E2EA8" w:rsidRPr="004C3127">
        <w:rPr>
          <w:rFonts w:eastAsiaTheme="minorEastAsia"/>
          <w:sz w:val="20"/>
          <w:szCs w:val="20"/>
        </w:rPr>
        <w:t xml:space="preserve"> to cancel the </w:t>
      </w:r>
      <w:r w:rsidR="00A02B7C" w:rsidRPr="004C3127">
        <w:rPr>
          <w:rFonts w:eastAsiaTheme="minorEastAsia"/>
          <w:sz w:val="20"/>
          <w:szCs w:val="20"/>
        </w:rPr>
        <w:t>other terms. All together this comes to:</w:t>
      </w:r>
    </w:p>
    <w:p w14:paraId="0FEDF5E8" w14:textId="48F3E427" w:rsidR="00A02B7C" w:rsidRPr="004C3127" w:rsidRDefault="0037152B">
      <w:pPr>
        <w:rPr>
          <w:rFonts w:eastAsiaTheme="minorEastAsia"/>
          <w:sz w:val="20"/>
          <w:szCs w:val="20"/>
        </w:rPr>
      </w:pPr>
      <m:oMathPara>
        <m:oMath>
          <m:r>
            <w:rPr>
              <w:rFonts w:ascii="Cambria Math" w:hAnsi="Cambria Math"/>
              <w:sz w:val="20"/>
              <w:szCs w:val="20"/>
            </w:rPr>
            <m:t>f</m:t>
          </m:r>
          <m:d>
            <m:d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</m:d>
          <m:r>
            <w:rPr>
              <w:rFonts w:ascii="Cambria Math" w:hAnsi="Cambria Math"/>
              <w:sz w:val="20"/>
              <w:szCs w:val="20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naryPr>
            <m:sub>
              <m:r>
                <w:rPr>
                  <w:rFonts w:ascii="Cambria Math" w:hAnsi="Cambria Math"/>
                  <w:sz w:val="20"/>
                  <w:szCs w:val="20"/>
                </w:rPr>
                <m:t>n=0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</w:rPr>
                <m:t>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f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n</m:t>
                          </m:r>
                        </m:sup>
                      </m:sSup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'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d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n!</m:t>
                  </m:r>
                </m:den>
              </m:f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x-α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n</m:t>
                  </m:r>
                </m:sup>
              </m:sSup>
            </m:e>
          </m:nary>
          <m:r>
            <w:rPr>
              <w:rFonts w:ascii="Cambria Math" w:hAnsi="Cambria Math"/>
              <w:sz w:val="20"/>
              <w:szCs w:val="20"/>
            </w:rPr>
            <m:t>=f</m:t>
          </m:r>
          <m:d>
            <m:d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/>
                  <w:sz w:val="20"/>
                  <w:szCs w:val="20"/>
                </w:rPr>
                <m:t>α</m:t>
              </m:r>
            </m:e>
          </m:d>
          <m:r>
            <w:rPr>
              <w:rFonts w:ascii="Cambria Math" w:hAnsi="Cambria Math"/>
              <w:sz w:val="20"/>
              <w:szCs w:val="20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</w:rPr>
                <m:t>f</m:t>
              </m:r>
            </m:e>
            <m:sup>
              <m:r>
                <w:rPr>
                  <w:rFonts w:ascii="Cambria Math" w:hAnsi="Cambria Math"/>
                  <w:sz w:val="20"/>
                  <w:szCs w:val="20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/>
                  <w:sz w:val="20"/>
                  <w:szCs w:val="20"/>
                </w:rPr>
                <m:t>α</m:t>
              </m:r>
            </m:e>
          </m:d>
          <m:d>
            <m:d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/>
                  <w:sz w:val="20"/>
                  <w:szCs w:val="20"/>
                </w:rPr>
                <m:t>x-α</m:t>
              </m:r>
            </m:e>
          </m:d>
          <m:r>
            <w:rPr>
              <w:rFonts w:ascii="Cambria Math" w:hAnsi="Cambria Math"/>
              <w:sz w:val="20"/>
              <w:szCs w:val="20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''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α</m:t>
                  </m:r>
                </m:e>
              </m:d>
            </m:num>
            <m:den>
              <m:r>
                <w:rPr>
                  <w:rFonts w:ascii="Cambria Math" w:hAnsi="Cambria Math"/>
                  <w:sz w:val="20"/>
                  <w:szCs w:val="20"/>
                </w:rPr>
                <m:t>2</m:t>
              </m:r>
            </m:den>
          </m:f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x-α</m:t>
                  </m:r>
                </m:e>
              </m:d>
            </m:e>
            <m:sup>
              <m:r>
                <w:rPr>
                  <w:rFonts w:ascii="Cambria Math" w:hAnsi="Cambria Math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f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sup>
                  </m:sSup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α</m:t>
                  </m:r>
                </m:e>
              </m:d>
            </m:num>
            <m:den>
              <m:r>
                <w:rPr>
                  <w:rFonts w:ascii="Cambria Math" w:hAnsi="Cambria Math"/>
                  <w:sz w:val="20"/>
                  <w:szCs w:val="20"/>
                </w:rPr>
                <m:t>3!</m:t>
              </m:r>
            </m:den>
          </m:f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x-α</m:t>
                  </m:r>
                </m:e>
              </m:d>
            </m:e>
            <m:sup>
              <m:r>
                <w:rPr>
                  <w:rFonts w:ascii="Cambria Math" w:hAnsi="Cambria Math"/>
                  <w:sz w:val="20"/>
                  <w:szCs w:val="20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</w:rPr>
            <m:t>+…</m:t>
          </m:r>
        </m:oMath>
      </m:oMathPara>
    </w:p>
    <w:p w14:paraId="787AD86C" w14:textId="7555323F" w:rsidR="00C41FF5" w:rsidRPr="004C3127" w:rsidRDefault="00CA1B05">
      <w:pPr>
        <w:rPr>
          <w:rFonts w:eastAsiaTheme="minorEastAsia"/>
          <w:sz w:val="20"/>
          <w:szCs w:val="20"/>
        </w:rPr>
      </w:pPr>
      <w:r w:rsidRPr="004C3127">
        <w:rPr>
          <w:sz w:val="20"/>
          <w:szCs w:val="20"/>
        </w:rPr>
        <w:t xml:space="preserve">To reaffirm facts </w:t>
      </w:r>
      <w:r w:rsidR="004B38C8">
        <w:rPr>
          <w:sz w:val="20"/>
          <w:szCs w:val="20"/>
        </w:rPr>
        <w:t>previously stated</w:t>
      </w:r>
      <w:r w:rsidRPr="004C3127">
        <w:rPr>
          <w:sz w:val="20"/>
          <w:szCs w:val="20"/>
        </w:rPr>
        <w:t xml:space="preserve">, if we centre about </w:t>
      </w:r>
      <w:r w:rsidR="00892872" w:rsidRPr="004C3127">
        <w:rPr>
          <w:sz w:val="20"/>
          <w:szCs w:val="20"/>
        </w:rPr>
        <w:t xml:space="preserve">the input </w:t>
      </w:r>
      <m:oMath>
        <m:r>
          <w:rPr>
            <w:rFonts w:ascii="Cambria Math" w:hAnsi="Cambria Math"/>
            <w:sz w:val="20"/>
            <w:szCs w:val="20"/>
          </w:rPr>
          <m:t>0</m:t>
        </m:r>
        <m:r>
          <w:rPr>
            <w:rFonts w:ascii="Cambria Math" w:hAnsi="Cambria Math"/>
            <w:sz w:val="20"/>
            <w:szCs w:val="20"/>
          </w:rPr>
          <m:t xml:space="preserve"> ∴</m:t>
        </m:r>
        <m:r>
          <w:rPr>
            <w:rFonts w:ascii="Cambria Math" w:hAnsi="Cambria Math"/>
            <w:sz w:val="20"/>
            <w:szCs w:val="20"/>
          </w:rPr>
          <m:t xml:space="preserve"> </m:t>
        </m:r>
        <m:r>
          <w:rPr>
            <w:rFonts w:ascii="Cambria Math" w:hAnsi="Cambria Math"/>
            <w:sz w:val="20"/>
            <w:szCs w:val="20"/>
          </w:rPr>
          <m:t xml:space="preserve"> α=0</m:t>
        </m:r>
      </m:oMath>
      <w:r w:rsidR="00A86615" w:rsidRPr="004C3127">
        <w:rPr>
          <w:rFonts w:eastAsiaTheme="minorEastAsia"/>
          <w:sz w:val="20"/>
          <w:szCs w:val="20"/>
        </w:rPr>
        <w:t xml:space="preserve"> we get the general Maclaurin Series formula</w:t>
      </w:r>
      <w:r w:rsidR="004E141E">
        <w:rPr>
          <w:rFonts w:eastAsiaTheme="minorEastAsia"/>
          <w:sz w:val="20"/>
          <w:szCs w:val="20"/>
        </w:rPr>
        <w:t xml:space="preserve">, since a Maclaurin Series is just a special case of Taylor Series </w:t>
      </w:r>
      <w:r w:rsidR="007B72DF">
        <w:rPr>
          <w:rFonts w:eastAsiaTheme="minorEastAsia"/>
          <w:sz w:val="20"/>
          <w:szCs w:val="20"/>
        </w:rPr>
        <w:t xml:space="preserve">centred on the input </w:t>
      </w:r>
      <m:oMath>
        <m:r>
          <w:rPr>
            <w:rFonts w:ascii="Cambria Math" w:eastAsiaTheme="minorEastAsia" w:hAnsi="Cambria Math"/>
            <w:sz w:val="20"/>
            <w:szCs w:val="20"/>
          </w:rPr>
          <m:t xml:space="preserve">x=0. </m:t>
        </m:r>
      </m:oMath>
      <w:r w:rsidR="00412523" w:rsidRPr="004C3127">
        <w:rPr>
          <w:rFonts w:eastAsiaTheme="minorEastAsia"/>
          <w:sz w:val="20"/>
          <w:szCs w:val="20"/>
        </w:rPr>
        <w:t xml:space="preserve">Secondly, </w:t>
      </w:r>
      <w:r w:rsidR="006B1406" w:rsidRPr="004C3127">
        <w:rPr>
          <w:rFonts w:eastAsiaTheme="minorEastAsia"/>
          <w:sz w:val="20"/>
          <w:szCs w:val="20"/>
        </w:rPr>
        <w:t xml:space="preserve">using </w:t>
      </w:r>
      <w:r w:rsidR="000E164F" w:rsidRPr="004C3127">
        <w:rPr>
          <w:rFonts w:eastAsiaTheme="minorEastAsia"/>
          <w:sz w:val="20"/>
          <w:szCs w:val="20"/>
        </w:rPr>
        <w:t xml:space="preserve">a </w:t>
      </w:r>
      <w:r w:rsidR="00C05AA4" w:rsidRPr="004C3127">
        <w:rPr>
          <w:rFonts w:eastAsiaTheme="minorEastAsia"/>
          <w:sz w:val="20"/>
          <w:szCs w:val="20"/>
        </w:rPr>
        <w:t>third</w:t>
      </w:r>
      <w:r w:rsidR="00214C41" w:rsidRPr="004C3127">
        <w:rPr>
          <w:rFonts w:eastAsiaTheme="minorEastAsia"/>
          <w:sz w:val="20"/>
          <w:szCs w:val="20"/>
        </w:rPr>
        <w:t>-degree</w:t>
      </w:r>
      <w:r w:rsidR="000E164F" w:rsidRPr="004C3127">
        <w:rPr>
          <w:rFonts w:eastAsiaTheme="minorEastAsia"/>
          <w:sz w:val="20"/>
          <w:szCs w:val="20"/>
        </w:rPr>
        <w:t xml:space="preserve"> Maclaurin Polynomial </w:t>
      </w:r>
      <w:r w:rsidR="00E613F4" w:rsidRPr="004C3127">
        <w:rPr>
          <w:rFonts w:eastAsiaTheme="minorEastAsia"/>
          <w:sz w:val="20"/>
          <w:szCs w:val="20"/>
        </w:rPr>
        <w:t xml:space="preserve">to approximate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sin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6</m:t>
            </m:r>
          </m:e>
        </m:func>
      </m:oMath>
      <w:r w:rsidR="00214C41" w:rsidRPr="004C3127">
        <w:rPr>
          <w:rFonts w:eastAsiaTheme="minorEastAsia"/>
          <w:sz w:val="20"/>
          <w:szCs w:val="20"/>
        </w:rPr>
        <w:t>, we find</w:t>
      </w:r>
      <w:r w:rsidR="002A4F3E" w:rsidRPr="004C3127">
        <w:rPr>
          <w:rFonts w:eastAsiaTheme="minorEastAsia"/>
          <w:sz w:val="20"/>
          <w:szCs w:val="20"/>
        </w:rPr>
        <w:t>:</w:t>
      </w:r>
    </w:p>
    <w:p w14:paraId="0CACA5BF" w14:textId="46C2E40C" w:rsidR="00214C41" w:rsidRPr="004C3127" w:rsidRDefault="00000000">
      <w:pPr>
        <w:rPr>
          <w:rFonts w:eastAsiaTheme="minorEastAsia"/>
          <w:sz w:val="20"/>
          <w:szCs w:val="20"/>
        </w:rPr>
      </w:pPr>
      <m:oMath>
        <m:func>
          <m:func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sin</m:t>
            </m:r>
          </m:fName>
          <m:e>
            <m:r>
              <w:rPr>
                <w:rFonts w:ascii="Cambria Math" w:hAnsi="Cambria Math"/>
                <w:sz w:val="20"/>
                <w:szCs w:val="20"/>
              </w:rPr>
              <m:t>6</m:t>
            </m:r>
          </m:e>
        </m:func>
        <m:r>
          <w:rPr>
            <w:rFonts w:ascii="Cambria Math" w:hAnsi="Cambria Math"/>
            <w:sz w:val="20"/>
            <w:szCs w:val="20"/>
          </w:rPr>
          <m:t>≈6-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6</m:t>
                </m:r>
              </m:e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  <w:sz w:val="20"/>
                <w:szCs w:val="20"/>
              </w:rPr>
              <m:t>3!</m:t>
            </m:r>
          </m:den>
        </m:f>
        <m:r>
          <w:rPr>
            <w:rFonts w:ascii="Cambria Math" w:hAnsi="Cambria Math"/>
            <w:sz w:val="20"/>
            <w:szCs w:val="20"/>
          </w:rPr>
          <m:t>=-30</m:t>
        </m:r>
      </m:oMath>
      <w:r w:rsidR="002A4F3E" w:rsidRPr="004C3127">
        <w:rPr>
          <w:rFonts w:eastAsiaTheme="minorEastAsia"/>
          <w:sz w:val="20"/>
          <w:szCs w:val="20"/>
        </w:rPr>
        <w:t xml:space="preserve"> but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sin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6</m:t>
            </m:r>
          </m:e>
        </m:func>
        <m:r>
          <w:rPr>
            <w:rFonts w:ascii="Cambria Math" w:eastAsiaTheme="minorEastAsia" w:hAnsi="Cambria Math"/>
            <w:sz w:val="20"/>
            <w:szCs w:val="20"/>
          </w:rPr>
          <m:t>=-0.279…</m:t>
        </m:r>
      </m:oMath>
      <w:r w:rsidR="00FA31F1" w:rsidRPr="004C3127">
        <w:rPr>
          <w:rFonts w:eastAsiaTheme="minorEastAsia"/>
          <w:sz w:val="20"/>
          <w:szCs w:val="20"/>
        </w:rPr>
        <w:t xml:space="preserve"> so, clearly, this approximation isn’t very accurate.</w:t>
      </w:r>
    </w:p>
    <w:p w14:paraId="0C57A29E" w14:textId="23BD7826" w:rsidR="00D22622" w:rsidRDefault="007C18A1">
      <w:pPr>
        <w:rPr>
          <w:rFonts w:eastAsiaTheme="minorEastAsia"/>
          <w:sz w:val="20"/>
          <w:szCs w:val="20"/>
        </w:rPr>
      </w:pPr>
      <w:r w:rsidRPr="00A52211">
        <w:rPr>
          <w:rFonts w:eastAsiaTheme="minorEastAsia"/>
          <w:sz w:val="20"/>
          <w:szCs w:val="20"/>
        </w:rPr>
        <w:drawing>
          <wp:anchor distT="0" distB="0" distL="114300" distR="114300" simplePos="0" relativeHeight="251674624" behindDoc="0" locked="0" layoutInCell="1" allowOverlap="1" wp14:anchorId="702B4CDD" wp14:editId="48C656D5">
            <wp:simplePos x="0" y="0"/>
            <wp:positionH relativeFrom="column">
              <wp:posOffset>2098041</wp:posOffset>
            </wp:positionH>
            <wp:positionV relativeFrom="paragraph">
              <wp:posOffset>487680</wp:posOffset>
            </wp:positionV>
            <wp:extent cx="1762760" cy="1289399"/>
            <wp:effectExtent l="0" t="0" r="8890" b="6350"/>
            <wp:wrapNone/>
            <wp:docPr id="643774496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774496" name="Picture 1" descr="A graph of a function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588" cy="12914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4307" w:rsidRPr="004C3127">
        <w:rPr>
          <w:rFonts w:eastAsiaTheme="minorEastAsia"/>
          <w:sz w:val="20"/>
          <w:szCs w:val="20"/>
        </w:rPr>
        <w:t>Of course,</w:t>
      </w:r>
      <w:r w:rsidR="00D22622" w:rsidRPr="004C3127">
        <w:rPr>
          <w:rFonts w:eastAsiaTheme="minorEastAsia"/>
          <w:sz w:val="20"/>
          <w:szCs w:val="20"/>
        </w:rPr>
        <w:t xml:space="preserve"> we could add infinitely many terms to increase the accuracy </w:t>
      </w:r>
      <w:r w:rsidR="005576D3" w:rsidRPr="004C3127">
        <w:rPr>
          <w:rFonts w:eastAsiaTheme="minorEastAsia"/>
          <w:sz w:val="20"/>
          <w:szCs w:val="20"/>
        </w:rPr>
        <w:t xml:space="preserve">of the approximation, but, consider a third-degree Taylor Polynomial of the </w:t>
      </w:r>
      <w:r w:rsidR="007F03FB" w:rsidRPr="004C3127">
        <w:rPr>
          <w:rFonts w:eastAsiaTheme="minorEastAsia"/>
          <w:sz w:val="20"/>
          <w:szCs w:val="20"/>
        </w:rPr>
        <w:t>same function</w:t>
      </w:r>
      <w:r w:rsidR="00D81EF1" w:rsidRPr="004C3127">
        <w:rPr>
          <w:rFonts w:eastAsiaTheme="minorEastAsia"/>
          <w:sz w:val="20"/>
          <w:szCs w:val="20"/>
        </w:rPr>
        <w:t xml:space="preserve">, centred about </w:t>
      </w:r>
      <m:oMath>
        <m:r>
          <w:rPr>
            <w:rFonts w:ascii="Cambria Math" w:eastAsiaTheme="minorEastAsia" w:hAnsi="Cambria Math"/>
            <w:sz w:val="20"/>
            <w:szCs w:val="20"/>
          </w:rPr>
          <m:t>2π</m:t>
        </m:r>
      </m:oMath>
      <w:r w:rsidR="000F0FC5" w:rsidRPr="004C3127">
        <w:rPr>
          <w:rFonts w:eastAsiaTheme="minorEastAsia"/>
          <w:sz w:val="20"/>
          <w:szCs w:val="20"/>
        </w:rPr>
        <w:t xml:space="preserve">. Although both </w:t>
      </w:r>
      <w:r w:rsidR="00207276">
        <w:rPr>
          <w:rFonts w:eastAsiaTheme="minorEastAsia"/>
          <w:sz w:val="20"/>
          <w:szCs w:val="20"/>
        </w:rPr>
        <w:t>polynomials have the same degree</w:t>
      </w:r>
      <w:r w:rsidR="000F0FC5" w:rsidRPr="004C3127">
        <w:rPr>
          <w:rFonts w:eastAsiaTheme="minorEastAsia"/>
          <w:sz w:val="20"/>
          <w:szCs w:val="20"/>
        </w:rPr>
        <w:t xml:space="preserve">, </w:t>
      </w:r>
      <w:r w:rsidR="004A4307" w:rsidRPr="004C3127">
        <w:rPr>
          <w:rFonts w:eastAsiaTheme="minorEastAsia"/>
          <w:sz w:val="20"/>
          <w:szCs w:val="20"/>
        </w:rPr>
        <w:t xml:space="preserve">our desired approximation is closer to the centre, so the approximated output will be </w:t>
      </w:r>
      <w:r w:rsidR="006C2821" w:rsidRPr="004C3127">
        <w:rPr>
          <w:rFonts w:eastAsiaTheme="minorEastAsia"/>
          <w:sz w:val="20"/>
          <w:szCs w:val="20"/>
        </w:rPr>
        <w:t>closer to the true value</w:t>
      </w:r>
      <w:r w:rsidR="0035460D" w:rsidRPr="004C3127">
        <w:rPr>
          <w:rFonts w:eastAsiaTheme="minorEastAsia"/>
          <w:sz w:val="20"/>
          <w:szCs w:val="20"/>
        </w:rPr>
        <w:t xml:space="preserve">. </w:t>
      </w:r>
      <w:r w:rsidR="0093477E" w:rsidRPr="004C3127">
        <w:rPr>
          <w:rFonts w:eastAsiaTheme="minorEastAsia"/>
          <w:sz w:val="20"/>
          <w:szCs w:val="20"/>
        </w:rPr>
        <w:t>Comparing this graphically we see the following</w:t>
      </w:r>
      <w:r w:rsidR="00DA2E98" w:rsidRPr="004C3127">
        <w:rPr>
          <w:rFonts w:eastAsiaTheme="minorEastAsia"/>
          <w:sz w:val="20"/>
          <w:szCs w:val="20"/>
        </w:rPr>
        <w:t>:</w:t>
      </w:r>
    </w:p>
    <w:p w14:paraId="40CA8195" w14:textId="238A0DA3" w:rsidR="0089003A" w:rsidRDefault="0089003A">
      <w:pPr>
        <w:rPr>
          <w:rFonts w:eastAsiaTheme="minorEastAsia"/>
          <w:sz w:val="20"/>
          <w:szCs w:val="20"/>
        </w:rPr>
      </w:pPr>
    </w:p>
    <w:p w14:paraId="709D924C" w14:textId="7853413D" w:rsidR="007C18A1" w:rsidRDefault="007C18A1">
      <w:pPr>
        <w:rPr>
          <w:rFonts w:eastAsiaTheme="minorEastAsia"/>
          <w:sz w:val="20"/>
          <w:szCs w:val="20"/>
        </w:rPr>
      </w:pPr>
    </w:p>
    <w:p w14:paraId="3FF0D9AC" w14:textId="6EB121D0" w:rsidR="007C18A1" w:rsidRDefault="007C18A1">
      <w:pPr>
        <w:rPr>
          <w:rFonts w:eastAsiaTheme="minorEastAsia"/>
          <w:sz w:val="20"/>
          <w:szCs w:val="20"/>
        </w:rPr>
      </w:pPr>
    </w:p>
    <w:p w14:paraId="1D9C0A40" w14:textId="66820CB4" w:rsidR="007C18A1" w:rsidRDefault="007C18A1">
      <w:pPr>
        <w:rPr>
          <w:rFonts w:eastAsiaTheme="minorEastAsia"/>
          <w:sz w:val="20"/>
          <w:szCs w:val="20"/>
        </w:rPr>
      </w:pPr>
    </w:p>
    <w:p w14:paraId="7FC41377" w14:textId="72043145" w:rsidR="00DA2E98" w:rsidRPr="004C3127" w:rsidRDefault="000047D3">
      <w:pPr>
        <w:rPr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And in output,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sin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6</m:t>
            </m:r>
          </m:e>
        </m:func>
        <m:r>
          <w:rPr>
            <w:rFonts w:ascii="Cambria Math" w:eastAsiaTheme="minorEastAsia" w:hAnsi="Cambria Math"/>
            <w:sz w:val="20"/>
            <w:szCs w:val="20"/>
          </w:rPr>
          <m:t>≈</m:t>
        </m:r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cos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2π</m:t>
                </m:r>
              </m:e>
            </m:d>
          </m:e>
        </m:func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6-2π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func>
              <m:func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0"/>
                    <w:szCs w:val="20"/>
                  </w:rPr>
                  <m:t>cos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2π</m:t>
                    </m:r>
                  </m:e>
                </m:d>
              </m:e>
            </m:func>
          </m:num>
          <m:den>
            <m:r>
              <w:rPr>
                <w:rFonts w:ascii="Cambria Math" w:eastAsiaTheme="minorEastAsia" w:hAnsi="Cambria Math"/>
                <w:sz w:val="20"/>
                <w:szCs w:val="20"/>
              </w:rPr>
              <m:t>3!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6-2π</m:t>
                </m:r>
              </m:e>
            </m:d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3</m:t>
            </m:r>
          </m:sup>
        </m:sSup>
        <m:r>
          <w:rPr>
            <w:rFonts w:ascii="Cambria Math" w:eastAsiaTheme="minorEastAsia" w:hAnsi="Cambria Math"/>
            <w:sz w:val="20"/>
            <w:szCs w:val="20"/>
          </w:rPr>
          <m:t>=-0.279…</m:t>
        </m:r>
      </m:oMath>
      <w:r w:rsidR="003F7798" w:rsidRPr="004C3127">
        <w:rPr>
          <w:rFonts w:eastAsiaTheme="minorEastAsia"/>
          <w:sz w:val="20"/>
          <w:szCs w:val="20"/>
        </w:rPr>
        <w:t xml:space="preserve"> the Taylor Polynomial gives a much more accurate approximation for the </w:t>
      </w:r>
      <w:r w:rsidR="00377174" w:rsidRPr="004C3127">
        <w:rPr>
          <w:rFonts w:eastAsiaTheme="minorEastAsia"/>
          <w:sz w:val="20"/>
          <w:szCs w:val="20"/>
        </w:rPr>
        <w:t xml:space="preserve">same number of terms. </w:t>
      </w:r>
      <w:r w:rsidR="00B66964" w:rsidRPr="004C3127">
        <w:rPr>
          <w:rFonts w:eastAsiaTheme="minorEastAsia"/>
          <w:sz w:val="20"/>
          <w:szCs w:val="20"/>
        </w:rPr>
        <w:t xml:space="preserve">An important fact to note is that, for </w:t>
      </w:r>
      <w:r w:rsidR="00144012" w:rsidRPr="004C3127">
        <w:rPr>
          <w:rFonts w:eastAsiaTheme="minorEastAsia"/>
          <w:sz w:val="20"/>
          <w:szCs w:val="20"/>
        </w:rPr>
        <w:t xml:space="preserve">Taylor Series with validity </w:t>
      </w:r>
      <m:oMath>
        <m:r>
          <w:rPr>
            <w:rFonts w:ascii="Cambria Math" w:eastAsiaTheme="minorEastAsia" w:hAnsi="Cambria Math"/>
            <w:sz w:val="20"/>
            <w:szCs w:val="20"/>
          </w:rPr>
          <m:t>x</m:t>
        </m:r>
        <m:r>
          <m:rPr>
            <m:scr m:val="double-struck"/>
          </m:rPr>
          <w:rPr>
            <w:rFonts w:ascii="Cambria Math" w:eastAsiaTheme="minorEastAsia" w:hAnsi="Cambria Math"/>
            <w:sz w:val="20"/>
            <w:szCs w:val="20"/>
          </w:rPr>
          <m:t>∈R</m:t>
        </m:r>
      </m:oMath>
      <w:r w:rsidR="00144012" w:rsidRPr="004C3127">
        <w:rPr>
          <w:rFonts w:eastAsiaTheme="minorEastAsia"/>
          <w:sz w:val="20"/>
          <w:szCs w:val="20"/>
        </w:rPr>
        <w:t xml:space="preserve">, no matter </w:t>
      </w:r>
      <w:r w:rsidR="00AF092A" w:rsidRPr="004C3127">
        <w:rPr>
          <w:rFonts w:eastAsiaTheme="minorEastAsia"/>
          <w:sz w:val="20"/>
          <w:szCs w:val="20"/>
        </w:rPr>
        <w:t xml:space="preserve">the centre of approximation – so long as it is Real </w:t>
      </w:r>
      <w:r w:rsidR="000205DD" w:rsidRPr="004C3127">
        <w:rPr>
          <w:rFonts w:eastAsiaTheme="minorEastAsia"/>
          <w:sz w:val="20"/>
          <w:szCs w:val="20"/>
        </w:rPr>
        <w:t>–</w:t>
      </w:r>
      <w:r w:rsidR="00AF092A" w:rsidRPr="004C3127">
        <w:rPr>
          <w:rFonts w:eastAsiaTheme="minorEastAsia"/>
          <w:sz w:val="20"/>
          <w:szCs w:val="20"/>
        </w:rPr>
        <w:t xml:space="preserve"> </w:t>
      </w:r>
      <w:r w:rsidR="000205DD" w:rsidRPr="004C3127">
        <w:rPr>
          <w:rFonts w:eastAsiaTheme="minorEastAsia"/>
          <w:sz w:val="20"/>
          <w:szCs w:val="20"/>
        </w:rPr>
        <w:t xml:space="preserve">as we take the </w:t>
      </w:r>
      <w:r w:rsidR="00D12541" w:rsidRPr="004C3127">
        <w:rPr>
          <w:rFonts w:eastAsiaTheme="minorEastAsia"/>
          <w:sz w:val="20"/>
          <w:szCs w:val="20"/>
        </w:rPr>
        <w:t>infinite</w:t>
      </w:r>
      <w:r w:rsidR="000205DD" w:rsidRPr="004C3127">
        <w:rPr>
          <w:rFonts w:eastAsiaTheme="minorEastAsia"/>
          <w:sz w:val="20"/>
          <w:szCs w:val="20"/>
        </w:rPr>
        <w:t xml:space="preserve"> series of terms for the approximation, these will </w:t>
      </w:r>
      <w:r w:rsidR="009B39A5" w:rsidRPr="004C3127">
        <w:rPr>
          <w:rFonts w:eastAsiaTheme="minorEastAsia"/>
          <w:sz w:val="20"/>
          <w:szCs w:val="20"/>
        </w:rPr>
        <w:t>be equal</w:t>
      </w:r>
      <w:r w:rsidR="006D6991" w:rsidRPr="004C3127">
        <w:rPr>
          <w:rFonts w:eastAsiaTheme="minorEastAsia"/>
          <w:sz w:val="20"/>
          <w:szCs w:val="20"/>
        </w:rPr>
        <w:t xml:space="preserve">, because both </w:t>
      </w:r>
      <w:r w:rsidR="00D12541" w:rsidRPr="004C3127">
        <w:rPr>
          <w:rFonts w:eastAsiaTheme="minorEastAsia"/>
          <w:sz w:val="20"/>
          <w:szCs w:val="20"/>
        </w:rPr>
        <w:t xml:space="preserve">are equal to the approximated function. </w:t>
      </w:r>
      <w:r w:rsidR="00621A11" w:rsidRPr="004C3127">
        <w:rPr>
          <w:rFonts w:eastAsiaTheme="minorEastAsia"/>
          <w:sz w:val="20"/>
          <w:szCs w:val="20"/>
        </w:rPr>
        <w:t xml:space="preserve">Now, we return to the earlier problem with the validity of </w:t>
      </w:r>
      <w:r w:rsidR="0085151B" w:rsidRPr="004C3127">
        <w:rPr>
          <w:rFonts w:eastAsiaTheme="minorEastAsia"/>
          <w:sz w:val="20"/>
          <w:szCs w:val="20"/>
        </w:rPr>
        <w:t>Taylor Series that are more restricted, such as that of the Binomial Theorem</w:t>
      </w:r>
      <w:r w:rsidR="00A4672C" w:rsidRPr="004C3127">
        <w:rPr>
          <w:rFonts w:eastAsiaTheme="minorEastAsia"/>
          <w:sz w:val="20"/>
          <w:szCs w:val="20"/>
        </w:rPr>
        <w:t>.</w:t>
      </w:r>
      <w:r w:rsidR="008A0C5B" w:rsidRPr="004C3127">
        <w:rPr>
          <w:rFonts w:eastAsiaTheme="minorEastAsia"/>
          <w:sz w:val="20"/>
          <w:szCs w:val="20"/>
        </w:rPr>
        <w:t xml:space="preserve"> As we move the centre of </w:t>
      </w:r>
      <w:r w:rsidR="00FD0F98" w:rsidRPr="004C3127">
        <w:rPr>
          <w:rFonts w:eastAsiaTheme="minorEastAsia"/>
          <w:sz w:val="20"/>
          <w:szCs w:val="20"/>
        </w:rPr>
        <w:t>approximation,</w:t>
      </w:r>
      <w:r w:rsidR="008A0C5B" w:rsidRPr="004C3127">
        <w:rPr>
          <w:rFonts w:eastAsiaTheme="minorEastAsia"/>
          <w:sz w:val="20"/>
          <w:szCs w:val="20"/>
        </w:rPr>
        <w:t xml:space="preserve"> we are able to create accurate appro</w:t>
      </w:r>
      <w:r w:rsidR="00A44153" w:rsidRPr="004C3127">
        <w:rPr>
          <w:rFonts w:eastAsiaTheme="minorEastAsia"/>
          <w:sz w:val="20"/>
          <w:szCs w:val="20"/>
        </w:rPr>
        <w:t>ximations within a range around that centre</w:t>
      </w:r>
      <w:r w:rsidR="00DC4290">
        <w:rPr>
          <w:rFonts w:eastAsiaTheme="minorEastAsia"/>
          <w:sz w:val="20"/>
          <w:szCs w:val="20"/>
        </w:rPr>
        <w:t xml:space="preserve">, </w:t>
      </w:r>
      <w:r w:rsidR="000716A5">
        <w:rPr>
          <w:rFonts w:eastAsiaTheme="minorEastAsia"/>
          <w:sz w:val="20"/>
          <w:szCs w:val="20"/>
        </w:rPr>
        <w:t>which seems quite a</w:t>
      </w:r>
      <w:r w:rsidR="00D43A49">
        <w:rPr>
          <w:rFonts w:eastAsiaTheme="minorEastAsia"/>
          <w:sz w:val="20"/>
          <w:szCs w:val="20"/>
        </w:rPr>
        <w:t>n incomplete resolution</w:t>
      </w:r>
      <w:r w:rsidR="00A44153" w:rsidRPr="004C3127">
        <w:rPr>
          <w:rFonts w:eastAsiaTheme="minorEastAsia"/>
          <w:sz w:val="20"/>
          <w:szCs w:val="20"/>
        </w:rPr>
        <w:t xml:space="preserve">, but why can it not approximate for the entire function, and </w:t>
      </w:r>
      <w:r w:rsidR="004172BF" w:rsidRPr="004C3127">
        <w:rPr>
          <w:rFonts w:eastAsiaTheme="minorEastAsia"/>
          <w:sz w:val="20"/>
          <w:szCs w:val="20"/>
        </w:rPr>
        <w:t>therefore, allow the infinite series to equal</w:t>
      </w:r>
      <w:r w:rsidR="00DC4290">
        <w:rPr>
          <w:rFonts w:eastAsiaTheme="minorEastAsia"/>
          <w:sz w:val="20"/>
          <w:szCs w:val="20"/>
        </w:rPr>
        <w:t>?</w:t>
      </w:r>
    </w:p>
    <w:p w14:paraId="28B96582" w14:textId="5F13A14A" w:rsidR="0011774B" w:rsidRPr="004C3127" w:rsidRDefault="003C0ECC">
      <w:pPr>
        <w:rPr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1DFAD7D" wp14:editId="48810D2D">
                <wp:simplePos x="0" y="0"/>
                <wp:positionH relativeFrom="margin">
                  <wp:align>left</wp:align>
                </wp:positionH>
                <wp:positionV relativeFrom="paragraph">
                  <wp:posOffset>304165</wp:posOffset>
                </wp:positionV>
                <wp:extent cx="4424680" cy="1183640"/>
                <wp:effectExtent l="0" t="0" r="0" b="0"/>
                <wp:wrapSquare wrapText="bothSides"/>
                <wp:docPr id="200275347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4680" cy="1183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E0031C" w14:textId="50FDD318" w:rsidR="000138EB" w:rsidRPr="00963093" w:rsidRDefault="000138EB" w:rsidP="006E0502">
                            <w:pPr>
                              <w:rPr>
                                <w:rFonts w:eastAsiaTheme="minorEastAsia"/>
                                <w:sz w:val="20"/>
                                <w:szCs w:val="20"/>
                              </w:rPr>
                            </w:pPr>
                            <w:r w:rsidRPr="004C3127">
                              <w:rPr>
                                <w:sz w:val="20"/>
                                <w:szCs w:val="20"/>
                              </w:rPr>
                              <w:t xml:space="preserve">Firstly, let’s compare the graph of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color w:val="FF0000"/>
                                  <w:sz w:val="20"/>
                                  <w:szCs w:val="20"/>
                                </w:rPr>
                                <m:t>f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FF0000"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color w:val="FF0000"/>
                                      <w:sz w:val="20"/>
                                      <w:szCs w:val="20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  <w:color w:val="FF0000"/>
                                  <w:sz w:val="20"/>
                                  <w:szCs w:val="20"/>
                                </w:rPr>
                                <m:t>=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FF0000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FF0000"/>
                                          <w:sz w:val="20"/>
                                          <w:szCs w:val="20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20"/>
                                          <w:szCs w:val="20"/>
                                        </w:rPr>
                                        <m:t>1+x</m:t>
                                      </m:r>
                                    </m:e>
                                  </m:d>
                                </m:e>
                                <m:sup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FF0000"/>
                                          <w:sz w:val="20"/>
                                          <w:szCs w:val="20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20"/>
                                          <w:szCs w:val="20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20"/>
                                          <w:szCs w:val="20"/>
                                        </w:rPr>
                                        <m:t>4</m:t>
                                      </m:r>
                                    </m:den>
                                  </m:f>
                                </m:sup>
                              </m:sSup>
                            </m:oMath>
                            <w:r w:rsidRPr="001D4F55">
                              <w:rPr>
                                <w:rFonts w:eastAsiaTheme="minorEastAsia"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C3127">
                              <w:rPr>
                                <w:rFonts w:eastAsiaTheme="minorEastAsia"/>
                                <w:sz w:val="20"/>
                                <w:szCs w:val="20"/>
                              </w:rPr>
                              <w:t xml:space="preserve">to increasing degrees of Maclaurin Polynomials. Notably, as we move farther from the centre of approximation, the approximation gets far less accurate. Particularly, outside the range of </w:t>
                            </w:r>
                            <m:oMath>
                              <m:d>
                                <m:dPr>
                                  <m:begChr m:val="|"/>
                                  <m:endChr m:val="|"/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&lt;1</m:t>
                              </m:r>
                            </m:oMath>
                            <w:r w:rsidRPr="004C3127">
                              <w:rPr>
                                <w:rFonts w:eastAsiaTheme="minorEastAsia"/>
                                <w:sz w:val="20"/>
                                <w:szCs w:val="20"/>
                              </w:rPr>
                              <w:t xml:space="preserve">, the approximation shoots off to </w:t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±∞</m:t>
                              </m:r>
                            </m:oMath>
                            <w:r w:rsidRPr="004C3127">
                              <w:rPr>
                                <w:rFonts w:eastAsiaTheme="minorEastAsia"/>
                                <w:sz w:val="20"/>
                                <w:szCs w:val="20"/>
                              </w:rPr>
                              <w:t xml:space="preserve"> very quickly: the approximation diverges. But why?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FAD7D" id="_x0000_s1033" type="#_x0000_t202" style="position:absolute;margin-left:0;margin-top:23.95pt;width:348.4pt;height:93.2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" filled="f" stroked="f" strokeweight=".5pt">
                <v:fill o:detectmouseclick="t"/>
                <v:textbox>
                  <w:txbxContent>
                    <w:p w14:paraId="52E0031C" w14:textId="50FDD318" w:rsidR="000138EB" w:rsidRPr="00963093" w:rsidRDefault="000138EB" w:rsidP="006E0502">
                      <w:pPr>
                        <w:rPr>
                          <w:rFonts w:eastAsiaTheme="minorEastAsia"/>
                          <w:sz w:val="20"/>
                          <w:szCs w:val="20"/>
                        </w:rPr>
                      </w:pPr>
                      <w:r w:rsidRPr="004C3127">
                        <w:rPr>
                          <w:sz w:val="20"/>
                          <w:szCs w:val="20"/>
                        </w:rPr>
                        <w:t xml:space="preserve">Firstly, let’s compare the graph of </w:t>
                      </w:r>
                      <m:oMath>
                        <m:r>
                          <w:rPr>
                            <w:rFonts w:ascii="Cambria Math" w:hAnsi="Cambria Math"/>
                            <w:color w:val="FF0000"/>
                            <w:sz w:val="20"/>
                            <w:szCs w:val="20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color w:val="FF0000"/>
                                <w:sz w:val="20"/>
                                <w:szCs w:val="20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  <w:color w:val="FF0000"/>
                            <w:sz w:val="20"/>
                            <w:szCs w:val="20"/>
                          </w:rPr>
                          <m:t>=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color w:val="FF0000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20"/>
                                    <w:szCs w:val="20"/>
                                  </w:rPr>
                                  <m:t>1+x</m:t>
                                </m:r>
                              </m:e>
                            </m:d>
                          </m:e>
                          <m:sup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color w:val="FF0000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20"/>
                                    <w:szCs w:val="20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20"/>
                                    <w:szCs w:val="20"/>
                                  </w:rPr>
                                  <m:t>4</m:t>
                                </m:r>
                              </m:den>
                            </m:f>
                          </m:sup>
                        </m:sSup>
                      </m:oMath>
                      <w:r w:rsidRPr="001D4F55">
                        <w:rPr>
                          <w:rFonts w:eastAsiaTheme="minorEastAsia"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Pr="004C3127">
                        <w:rPr>
                          <w:rFonts w:eastAsiaTheme="minorEastAsia"/>
                          <w:sz w:val="20"/>
                          <w:szCs w:val="20"/>
                        </w:rPr>
                        <w:t xml:space="preserve">to increasing degrees of Maclaurin Polynomials. Notably, as we move farther from the centre of approximation, the approximation gets far less accurate. Particularly, outside the range of </w:t>
                      </w:r>
                      <m:oMath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  <w:sz w:val="20"/>
                                <w:szCs w:val="20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&lt;1</m:t>
                        </m:r>
                      </m:oMath>
                      <w:r w:rsidRPr="004C3127">
                        <w:rPr>
                          <w:rFonts w:eastAsiaTheme="minorEastAsia"/>
                          <w:sz w:val="20"/>
                          <w:szCs w:val="20"/>
                        </w:rPr>
                        <w:t xml:space="preserve">, the approximation shoots off to </w:t>
                      </w:r>
                      <m:oMath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±∞</m:t>
                        </m:r>
                      </m:oMath>
                      <w:r w:rsidRPr="004C3127">
                        <w:rPr>
                          <w:rFonts w:eastAsiaTheme="minorEastAsia"/>
                          <w:sz w:val="20"/>
                          <w:szCs w:val="20"/>
                        </w:rPr>
                        <w:t xml:space="preserve"> very quickly: the approximation diverges. But why?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02C70">
        <w:rPr>
          <w:rFonts w:eastAsiaTheme="minorEastAsia"/>
          <w:sz w:val="20"/>
          <w:szCs w:val="20"/>
        </w:rPr>
        <w:drawing>
          <wp:anchor distT="0" distB="0" distL="114300" distR="114300" simplePos="0" relativeHeight="251675648" behindDoc="0" locked="0" layoutInCell="1" allowOverlap="1" wp14:anchorId="31DC27EF" wp14:editId="2E4D684B">
            <wp:simplePos x="0" y="0"/>
            <wp:positionH relativeFrom="margin">
              <wp:posOffset>4378960</wp:posOffset>
            </wp:positionH>
            <wp:positionV relativeFrom="paragraph">
              <wp:posOffset>167005</wp:posOffset>
            </wp:positionV>
            <wp:extent cx="1615440" cy="1713327"/>
            <wp:effectExtent l="0" t="0" r="3810" b="1270"/>
            <wp:wrapNone/>
            <wp:docPr id="2120322016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322016" name="Picture 1" descr="A graph of a function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17133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0268" w:rsidRPr="004C3127">
        <w:rPr>
          <w:b/>
          <w:bCs/>
          <w:sz w:val="24"/>
          <w:szCs w:val="24"/>
        </w:rPr>
        <w:t>Validity and Divergence</w:t>
      </w:r>
    </w:p>
    <w:p w14:paraId="208D39E1" w14:textId="52D10AE0" w:rsidR="007D2519" w:rsidRDefault="007D2519">
      <w:pPr>
        <w:rPr>
          <w:rFonts w:eastAsiaTheme="minorEastAsia"/>
          <w:sz w:val="20"/>
          <w:szCs w:val="20"/>
        </w:rPr>
      </w:pPr>
    </w:p>
    <w:p w14:paraId="157AC2D4" w14:textId="7B7190B8" w:rsidR="007D2519" w:rsidRDefault="007D2519">
      <w:pPr>
        <w:rPr>
          <w:rFonts w:eastAsiaTheme="minorEastAsia"/>
          <w:sz w:val="20"/>
          <w:szCs w:val="20"/>
        </w:rPr>
      </w:pPr>
    </w:p>
    <w:p w14:paraId="50D05C27" w14:textId="77777777" w:rsidR="007D2519" w:rsidRDefault="007D2519">
      <w:pPr>
        <w:rPr>
          <w:rFonts w:eastAsiaTheme="minorEastAsia"/>
          <w:sz w:val="20"/>
          <w:szCs w:val="20"/>
        </w:rPr>
      </w:pPr>
    </w:p>
    <w:p w14:paraId="22498A17" w14:textId="612F9742" w:rsidR="007D2519" w:rsidRDefault="007D2519">
      <w:pPr>
        <w:rPr>
          <w:rFonts w:eastAsiaTheme="minorEastAsia"/>
          <w:sz w:val="20"/>
          <w:szCs w:val="20"/>
        </w:rPr>
      </w:pPr>
    </w:p>
    <w:p w14:paraId="064398B9" w14:textId="77777777" w:rsidR="007D2519" w:rsidRPr="004C3127" w:rsidRDefault="007D2519">
      <w:pPr>
        <w:rPr>
          <w:rFonts w:eastAsiaTheme="minorEastAsia"/>
          <w:sz w:val="20"/>
          <w:szCs w:val="20"/>
        </w:rPr>
      </w:pPr>
    </w:p>
    <w:p w14:paraId="6AEA833D" w14:textId="0F6D5774" w:rsidR="003C0ECC" w:rsidRPr="003B5D38" w:rsidRDefault="008F7C93">
      <w:pPr>
        <w:rPr>
          <w:rFonts w:eastAsiaTheme="minorEastAsia"/>
          <w:i/>
          <w:iCs/>
          <w:color w:val="0B769F" w:themeColor="accent4" w:themeShade="BF"/>
          <w:sz w:val="20"/>
          <w:szCs w:val="20"/>
        </w:rPr>
      </w:pPr>
      <w:r>
        <w:rPr>
          <w:rFonts w:eastAsiaTheme="minorEastAsia"/>
          <w:i/>
          <w:iCs/>
          <w:sz w:val="20"/>
          <w:szCs w:val="20"/>
        </w:rPr>
        <w:t xml:space="preserve">Degree: </w:t>
      </w:r>
      <w:r w:rsidR="00E234BD">
        <w:rPr>
          <w:rFonts w:eastAsiaTheme="minorEastAsia"/>
          <w:i/>
          <w:iCs/>
          <w:color w:val="4EA72E" w:themeColor="accent6"/>
          <w:sz w:val="20"/>
          <w:szCs w:val="20"/>
        </w:rPr>
        <w:t xml:space="preserve">Constant, </w:t>
      </w:r>
      <w:r w:rsidR="00E234BD">
        <w:rPr>
          <w:rFonts w:eastAsiaTheme="minorEastAsia"/>
          <w:i/>
          <w:iCs/>
          <w:color w:val="7030A0"/>
          <w:sz w:val="20"/>
          <w:szCs w:val="20"/>
        </w:rPr>
        <w:t xml:space="preserve">Second, </w:t>
      </w:r>
      <w:r w:rsidR="005270C8">
        <w:rPr>
          <w:rFonts w:eastAsiaTheme="minorEastAsia"/>
          <w:i/>
          <w:iCs/>
          <w:color w:val="000000" w:themeColor="text1"/>
          <w:sz w:val="20"/>
          <w:szCs w:val="20"/>
        </w:rPr>
        <w:t>Fourth</w:t>
      </w:r>
      <w:r w:rsidR="003B5D38">
        <w:rPr>
          <w:rFonts w:eastAsiaTheme="minorEastAsia"/>
          <w:i/>
          <w:iCs/>
          <w:color w:val="000000" w:themeColor="text1"/>
          <w:sz w:val="20"/>
          <w:szCs w:val="20"/>
        </w:rPr>
        <w:t>,</w:t>
      </w:r>
      <w:r w:rsidR="003B5D38" w:rsidRPr="00AF4722">
        <w:rPr>
          <w:rFonts w:eastAsiaTheme="minorEastAsia"/>
          <w:i/>
          <w:iCs/>
          <w:color w:val="0070C0"/>
          <w:sz w:val="20"/>
          <w:szCs w:val="20"/>
        </w:rPr>
        <w:t xml:space="preserve"> Sixth</w:t>
      </w:r>
    </w:p>
    <w:p w14:paraId="6DA7769F" w14:textId="25E31656" w:rsidR="00766FE6" w:rsidRDefault="00455104">
      <w:pPr>
        <w:rPr>
          <w:rFonts w:eastAsiaTheme="minorEastAsia"/>
          <w:sz w:val="20"/>
          <w:szCs w:val="20"/>
        </w:rPr>
      </w:pPr>
      <w:r w:rsidRPr="00455104">
        <w:rPr>
          <w:noProof/>
        </w:rPr>
        <w:drawing>
          <wp:anchor distT="0" distB="0" distL="114300" distR="114300" simplePos="0" relativeHeight="251678720" behindDoc="0" locked="0" layoutInCell="1" allowOverlap="1" wp14:anchorId="7C25947B" wp14:editId="0CF59DA7">
            <wp:simplePos x="0" y="0"/>
            <wp:positionH relativeFrom="column">
              <wp:posOffset>4419600</wp:posOffset>
            </wp:positionH>
            <wp:positionV relativeFrom="paragraph">
              <wp:posOffset>166370</wp:posOffset>
            </wp:positionV>
            <wp:extent cx="1620520" cy="1272304"/>
            <wp:effectExtent l="0" t="0" r="0" b="4445"/>
            <wp:wrapNone/>
            <wp:docPr id="182593596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93596" name="Picture 1" descr="A graph of a function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520" cy="12723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7DB8" w:rsidRPr="004C3127">
        <w:rPr>
          <w:rFonts w:eastAsiaTheme="minorEastAsia"/>
          <w:sz w:val="20"/>
          <w:szCs w:val="20"/>
        </w:rPr>
        <w:t xml:space="preserve">As with Maclaurin Series creation, </w:t>
      </w:r>
      <w:r w:rsidR="00133EBD" w:rsidRPr="004C3127">
        <w:rPr>
          <w:rFonts w:eastAsiaTheme="minorEastAsia"/>
          <w:sz w:val="20"/>
          <w:szCs w:val="20"/>
        </w:rPr>
        <w:t>the best way to explain this is with an example</w:t>
      </w:r>
      <w:r w:rsidR="00EB23C9" w:rsidRPr="004C3127">
        <w:rPr>
          <w:rFonts w:eastAsiaTheme="minorEastAsia"/>
          <w:sz w:val="20"/>
          <w:szCs w:val="20"/>
        </w:rPr>
        <w:t xml:space="preserve">, so let’s use </w:t>
      </w: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ln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func>
      </m:oMath>
      <w:r w:rsidR="00693434" w:rsidRPr="004C3127">
        <w:rPr>
          <w:rFonts w:eastAsiaTheme="minorEastAsia"/>
          <w:sz w:val="20"/>
          <w:szCs w:val="20"/>
        </w:rPr>
        <w:t xml:space="preserve"> </w:t>
      </w:r>
      <w:r w:rsidR="007D3C61" w:rsidRPr="004C3127">
        <w:rPr>
          <w:rFonts w:eastAsiaTheme="minorEastAsia"/>
          <w:sz w:val="20"/>
          <w:szCs w:val="20"/>
        </w:rPr>
        <w:t xml:space="preserve">with our Taylor Series centred at </w:t>
      </w:r>
      <m:oMath>
        <m:r>
          <w:rPr>
            <w:rFonts w:ascii="Cambria Math" w:eastAsiaTheme="minorEastAsia" w:hAnsi="Cambria Math"/>
            <w:sz w:val="20"/>
            <w:szCs w:val="20"/>
          </w:rPr>
          <m:t>x=1.</m:t>
        </m:r>
      </m:oMath>
      <w:r w:rsidR="00AA3CA5" w:rsidRPr="004C3127">
        <w:rPr>
          <w:rFonts w:eastAsiaTheme="minorEastAsia"/>
          <w:sz w:val="20"/>
          <w:szCs w:val="20"/>
        </w:rPr>
        <w:t xml:space="preserve">The </w:t>
      </w:r>
      <w:r w:rsidR="00965F61" w:rsidRPr="004C3127">
        <w:rPr>
          <w:rFonts w:eastAsiaTheme="minorEastAsia"/>
          <w:sz w:val="20"/>
          <w:szCs w:val="20"/>
        </w:rPr>
        <w:t>Taylor</w:t>
      </w:r>
      <w:r w:rsidR="00AA3CA5" w:rsidRPr="004C3127">
        <w:rPr>
          <w:rFonts w:eastAsiaTheme="minorEastAsia"/>
          <w:sz w:val="20"/>
          <w:szCs w:val="20"/>
        </w:rPr>
        <w:t xml:space="preserve"> Series for this is:</w:t>
      </w:r>
    </w:p>
    <w:p w14:paraId="1E905449" w14:textId="24F1DC91" w:rsidR="00AA3CA5" w:rsidRPr="00766FE6" w:rsidRDefault="00000000">
      <w:pPr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func>
            <m:func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ln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</m:func>
          <m:r>
            <w:rPr>
              <w:rFonts w:ascii="Cambria Math" w:hAnsi="Cambria Math"/>
              <w:sz w:val="20"/>
              <w:szCs w:val="20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naryPr>
            <m:sub>
              <m:r>
                <w:rPr>
                  <w:rFonts w:ascii="Cambria Math" w:hAnsi="Cambria Math"/>
                  <w:sz w:val="20"/>
                  <w:szCs w:val="20"/>
                </w:rPr>
                <m:t>n=0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</w:rPr>
                <m:t>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f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n</m:t>
                          </m:r>
                        </m:sup>
                      </m:sSup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'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e>
                  </m:d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n!</m:t>
                  </m:r>
                </m:den>
              </m:f>
            </m:e>
          </m:nary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x-1</m:t>
                  </m:r>
                </m:e>
              </m:d>
            </m:e>
            <m:sup>
              <m:r>
                <w:rPr>
                  <w:rFonts w:ascii="Cambria Math" w:hAnsi="Cambria Math"/>
                  <w:sz w:val="20"/>
                  <w:szCs w:val="20"/>
                </w:rPr>
                <m:t>n</m:t>
              </m:r>
            </m:sup>
          </m:sSup>
          <m:r>
            <w:rPr>
              <w:rFonts w:ascii="Cambria Math" w:hAnsi="Cambria Math"/>
              <w:sz w:val="20"/>
              <w:szCs w:val="20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/>
                  <w:sz w:val="20"/>
                  <w:szCs w:val="20"/>
                </w:rPr>
                <m:t>x-1</m:t>
              </m:r>
            </m:e>
          </m:d>
          <m:r>
            <w:rPr>
              <w:rFonts w:ascii="Cambria Math" w:hAnsi="Cambria Math"/>
              <w:sz w:val="20"/>
              <w:szCs w:val="20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x-1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sz w:val="20"/>
                  <w:szCs w:val="20"/>
                </w:rPr>
                <m:t>2</m:t>
              </m:r>
            </m:den>
          </m:f>
          <m:r>
            <w:rPr>
              <w:rFonts w:ascii="Cambria Math" w:hAnsi="Cambria Math"/>
              <w:sz w:val="20"/>
              <w:szCs w:val="20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x-1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p>
              </m:sSup>
            </m:num>
            <m:den>
              <m:r>
                <w:rPr>
                  <w:rFonts w:ascii="Cambria Math" w:hAnsi="Cambria Math"/>
                  <w:sz w:val="20"/>
                  <w:szCs w:val="20"/>
                </w:rPr>
                <m:t>3</m:t>
              </m:r>
            </m:den>
          </m:f>
          <m:r>
            <w:rPr>
              <w:rFonts w:ascii="Cambria Math" w:hAnsi="Cambria Math"/>
              <w:sz w:val="20"/>
              <w:szCs w:val="20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x-1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4</m:t>
                  </m:r>
                </m:sup>
              </m:sSup>
            </m:num>
            <m:den>
              <m:r>
                <w:rPr>
                  <w:rFonts w:ascii="Cambria Math" w:hAnsi="Cambria Math"/>
                  <w:sz w:val="20"/>
                  <w:szCs w:val="20"/>
                </w:rPr>
                <m:t>4</m:t>
              </m:r>
            </m:den>
          </m:f>
          <m:r>
            <w:rPr>
              <w:rFonts w:ascii="Cambria Math" w:hAnsi="Cambria Math"/>
              <w:sz w:val="20"/>
              <w:szCs w:val="20"/>
            </w:rPr>
            <m:t>+</m:t>
          </m:r>
          <m:r>
            <w:rPr>
              <w:rFonts w:ascii="Cambria Math" w:hAnsi="Cambria Math"/>
              <w:sz w:val="20"/>
              <w:szCs w:val="20"/>
            </w:rPr>
            <m:t>…</m:t>
          </m:r>
        </m:oMath>
      </m:oMathPara>
    </w:p>
    <w:p w14:paraId="3C10E7CF" w14:textId="13E2F4C4" w:rsidR="006C584A" w:rsidRPr="004C3127" w:rsidRDefault="006C584A">
      <w:pPr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and the validity is </w:t>
      </w:r>
      <m:oMath>
        <m:r>
          <w:rPr>
            <w:rFonts w:ascii="Cambria Math" w:eastAsiaTheme="minorEastAsia" w:hAnsi="Cambria Math"/>
            <w:sz w:val="20"/>
            <w:szCs w:val="20"/>
          </w:rPr>
          <m:t>0&lt;x≤2</m:t>
        </m:r>
      </m:oMath>
      <w:r w:rsidR="007504D7" w:rsidRPr="004C3127">
        <w:rPr>
          <w:rFonts w:eastAsiaTheme="minorEastAsia"/>
          <w:sz w:val="20"/>
          <w:szCs w:val="20"/>
        </w:rPr>
        <w:t>.</w:t>
      </w:r>
      <w:r w:rsidR="00D670BB" w:rsidRPr="00D670BB">
        <w:rPr>
          <w:noProof/>
        </w:rPr>
        <w:t xml:space="preserve"> </w:t>
      </w:r>
    </w:p>
    <w:p w14:paraId="68C6F77B" w14:textId="76F53F40" w:rsidR="00874C4D" w:rsidRPr="004C3127" w:rsidRDefault="00C55161">
      <w:pPr>
        <w:rPr>
          <w:rFonts w:eastAsiaTheme="minorEastAsia"/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lastRenderedPageBreak/>
        <w:t xml:space="preserve">To check </w:t>
      </w:r>
      <w:r w:rsidR="00C64C5B" w:rsidRPr="004C3127">
        <w:rPr>
          <w:rFonts w:eastAsiaTheme="minorEastAsia"/>
          <w:sz w:val="20"/>
          <w:szCs w:val="20"/>
        </w:rPr>
        <w:t>this,</w:t>
      </w:r>
      <w:r w:rsidRPr="004C3127">
        <w:rPr>
          <w:rFonts w:eastAsiaTheme="minorEastAsia"/>
          <w:sz w:val="20"/>
          <w:szCs w:val="20"/>
        </w:rPr>
        <w:t xml:space="preserve"> we pick an input comfortably within the validity, </w:t>
      </w:r>
      <m:oMath>
        <m:r>
          <w:rPr>
            <w:rFonts w:ascii="Cambria Math" w:eastAsiaTheme="minorEastAsia" w:hAnsi="Cambria Math"/>
            <w:sz w:val="20"/>
            <w:szCs w:val="20"/>
          </w:rPr>
          <m:t>x=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</w:rPr>
              <m:t>2</m:t>
            </m:r>
          </m:den>
        </m:f>
      </m:oMath>
      <w:r w:rsidR="00C64C5B" w:rsidRPr="004C3127">
        <w:rPr>
          <w:rFonts w:eastAsiaTheme="minorEastAsia"/>
          <w:sz w:val="20"/>
          <w:szCs w:val="20"/>
        </w:rPr>
        <w:t>,</w:t>
      </w:r>
      <w:r w:rsidR="004B57DC">
        <w:rPr>
          <w:rFonts w:eastAsiaTheme="minorEastAsia"/>
          <w:sz w:val="20"/>
          <w:szCs w:val="20"/>
        </w:rPr>
        <w:t xml:space="preserve"> and</w:t>
      </w:r>
      <w:r w:rsidR="00C64C5B" w:rsidRPr="004C3127">
        <w:rPr>
          <w:rFonts w:eastAsiaTheme="minorEastAsia"/>
          <w:sz w:val="20"/>
          <w:szCs w:val="20"/>
        </w:rPr>
        <w:t xml:space="preserve"> plugging this into the Taylor Series and </w:t>
      </w:r>
      <w:r w:rsidR="00D731EA" w:rsidRPr="004C3127">
        <w:rPr>
          <w:rFonts w:eastAsiaTheme="minorEastAsia"/>
          <w:sz w:val="20"/>
          <w:szCs w:val="20"/>
        </w:rPr>
        <w:t xml:space="preserve">the original function, clearly both </w:t>
      </w:r>
      <m:oMath>
        <m:r>
          <w:rPr>
            <w:rFonts w:ascii="Cambria Math" w:eastAsiaTheme="minorEastAsia" w:hAnsi="Cambria Math"/>
            <w:sz w:val="20"/>
            <w:szCs w:val="20"/>
          </w:rPr>
          <m:t>=-0.693…</m:t>
        </m:r>
      </m:oMath>
      <w:r w:rsidR="004B57DC">
        <w:rPr>
          <w:rFonts w:eastAsiaTheme="minorEastAsia"/>
          <w:sz w:val="20"/>
          <w:szCs w:val="20"/>
        </w:rPr>
        <w:t xml:space="preserve"> </w:t>
      </w:r>
      <w:r w:rsidR="0012702B" w:rsidRPr="004C3127">
        <w:rPr>
          <w:rFonts w:eastAsiaTheme="minorEastAsia"/>
          <w:sz w:val="20"/>
          <w:szCs w:val="20"/>
        </w:rPr>
        <w:t xml:space="preserve">Next, inputting the upper bound, </w:t>
      </w:r>
      <m:oMath>
        <m:r>
          <w:rPr>
            <w:rFonts w:ascii="Cambria Math" w:eastAsiaTheme="minorEastAsia" w:hAnsi="Cambria Math"/>
            <w:sz w:val="20"/>
            <w:szCs w:val="20"/>
          </w:rPr>
          <m:t xml:space="preserve">x=2, </m:t>
        </m:r>
      </m:oMath>
      <w:r w:rsidR="0012702B" w:rsidRPr="004C3127">
        <w:rPr>
          <w:rFonts w:eastAsiaTheme="minorEastAsia"/>
          <w:sz w:val="20"/>
          <w:szCs w:val="20"/>
        </w:rPr>
        <w:t xml:space="preserve">both </w:t>
      </w:r>
      <m:oMath>
        <m:r>
          <w:rPr>
            <w:rFonts w:ascii="Cambria Math" w:eastAsiaTheme="minorEastAsia" w:hAnsi="Cambria Math"/>
            <w:sz w:val="20"/>
            <w:szCs w:val="20"/>
          </w:rPr>
          <m:t>=0.693…</m:t>
        </m:r>
      </m:oMath>
      <w:r w:rsidR="004B57DC">
        <w:rPr>
          <w:rFonts w:eastAsiaTheme="minorEastAsia"/>
          <w:sz w:val="20"/>
          <w:szCs w:val="20"/>
        </w:rPr>
        <w:t xml:space="preserve"> </w:t>
      </w:r>
      <w:r w:rsidR="00874C4D" w:rsidRPr="004C3127">
        <w:rPr>
          <w:rFonts w:eastAsiaTheme="minorEastAsia"/>
          <w:sz w:val="20"/>
          <w:szCs w:val="20"/>
        </w:rPr>
        <w:t xml:space="preserve">But, </w:t>
      </w:r>
      <w:r w:rsidR="00C551D0">
        <w:rPr>
          <w:rFonts w:eastAsiaTheme="minorEastAsia"/>
          <w:sz w:val="20"/>
          <w:szCs w:val="20"/>
        </w:rPr>
        <w:t xml:space="preserve"> relatively marginally </w:t>
      </w:r>
      <w:r w:rsidR="005D1766" w:rsidRPr="004C3127">
        <w:rPr>
          <w:rFonts w:eastAsiaTheme="minorEastAsia"/>
          <w:sz w:val="20"/>
          <w:szCs w:val="20"/>
        </w:rPr>
        <w:t xml:space="preserve">outside the validity, </w:t>
      </w:r>
      <m:oMath>
        <m:r>
          <w:rPr>
            <w:rFonts w:ascii="Cambria Math" w:eastAsiaTheme="minorEastAsia" w:hAnsi="Cambria Math"/>
            <w:sz w:val="20"/>
            <w:szCs w:val="20"/>
          </w:rPr>
          <m:t>x=5</m:t>
        </m:r>
      </m:oMath>
      <w:r w:rsidR="005D1766" w:rsidRPr="004C3127">
        <w:rPr>
          <w:rFonts w:eastAsiaTheme="minorEastAsia"/>
          <w:sz w:val="20"/>
          <w:szCs w:val="20"/>
        </w:rPr>
        <w:t xml:space="preserve">,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ln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5</m:t>
            </m:r>
          </m:e>
        </m:func>
        <m:r>
          <w:rPr>
            <w:rFonts w:ascii="Cambria Math" w:eastAsiaTheme="minorEastAsia" w:hAnsi="Cambria Math"/>
            <w:sz w:val="20"/>
            <w:szCs w:val="20"/>
          </w:rPr>
          <m:t>=1.609…</m:t>
        </m:r>
      </m:oMath>
      <w:r w:rsidR="00FF7589" w:rsidRPr="004C3127">
        <w:rPr>
          <w:rFonts w:eastAsiaTheme="minorEastAsia"/>
          <w:sz w:val="20"/>
          <w:szCs w:val="20"/>
        </w:rPr>
        <w:t>, but the Taylor Series</w:t>
      </w:r>
      <w:r w:rsidR="00AF7B2E" w:rsidRPr="004C3127">
        <w:rPr>
          <w:rFonts w:eastAsiaTheme="minorEastAsia"/>
          <w:sz w:val="20"/>
          <w:szCs w:val="20"/>
        </w:rPr>
        <w:t xml:space="preserve"> outputs </w:t>
      </w:r>
      <w:r w:rsidR="000D1BCD" w:rsidRPr="004C3127">
        <w:rPr>
          <w:rFonts w:eastAsiaTheme="minorEastAsia"/>
          <w:sz w:val="20"/>
          <w:szCs w:val="20"/>
        </w:rPr>
        <w:t xml:space="preserve">values fluctuating between tendencies to </w:t>
      </w:r>
      <m:oMath>
        <m:r>
          <w:rPr>
            <w:rFonts w:ascii="Cambria Math" w:eastAsiaTheme="minorEastAsia" w:hAnsi="Cambria Math"/>
            <w:sz w:val="20"/>
            <w:szCs w:val="20"/>
          </w:rPr>
          <m:t>±∞</m:t>
        </m:r>
      </m:oMath>
      <w:r w:rsidR="00E26F1D" w:rsidRPr="004C3127">
        <w:rPr>
          <w:rFonts w:eastAsiaTheme="minorEastAsia"/>
          <w:sz w:val="20"/>
          <w:szCs w:val="20"/>
        </w:rPr>
        <w:t xml:space="preserve"> as more and more terms are added</w:t>
      </w:r>
      <w:r w:rsidR="00B8742A" w:rsidRPr="004C3127">
        <w:rPr>
          <w:rFonts w:eastAsiaTheme="minorEastAsia"/>
          <w:sz w:val="20"/>
          <w:szCs w:val="20"/>
        </w:rPr>
        <w:t>.</w:t>
      </w:r>
    </w:p>
    <w:p w14:paraId="37670B28" w14:textId="3534D4E2" w:rsidR="00BB3ABE" w:rsidRPr="004C3127" w:rsidRDefault="00EA3ED0">
      <w:pPr>
        <w:rPr>
          <w:sz w:val="20"/>
          <w:szCs w:val="20"/>
        </w:rPr>
      </w:pPr>
      <w:r w:rsidRPr="004C3127">
        <w:rPr>
          <w:rFonts w:eastAsiaTheme="minorEastAsia"/>
          <w:sz w:val="20"/>
          <w:szCs w:val="20"/>
        </w:rPr>
        <w:t xml:space="preserve">Fully generalising a method to find validities for Taylor Series is beyond the scope of this essay, however, this example </w:t>
      </w:r>
      <w:r w:rsidR="00AD01AA">
        <w:rPr>
          <w:rFonts w:eastAsiaTheme="minorEastAsia"/>
          <w:sz w:val="20"/>
          <w:szCs w:val="20"/>
        </w:rPr>
        <w:t xml:space="preserve">should, ideally, </w:t>
      </w:r>
      <w:r w:rsidRPr="004C3127">
        <w:rPr>
          <w:rFonts w:eastAsiaTheme="minorEastAsia"/>
          <w:sz w:val="20"/>
          <w:szCs w:val="20"/>
        </w:rPr>
        <w:t>demons</w:t>
      </w:r>
      <w:r w:rsidR="001A64DB" w:rsidRPr="004C3127">
        <w:rPr>
          <w:rFonts w:eastAsiaTheme="minorEastAsia"/>
          <w:sz w:val="20"/>
          <w:szCs w:val="20"/>
        </w:rPr>
        <w:t>trate</w:t>
      </w:r>
      <w:r w:rsidR="00AD01AA">
        <w:rPr>
          <w:rFonts w:eastAsiaTheme="minorEastAsia"/>
          <w:sz w:val="20"/>
          <w:szCs w:val="20"/>
        </w:rPr>
        <w:t>,</w:t>
      </w:r>
      <w:r w:rsidR="001A64DB" w:rsidRPr="004C3127">
        <w:rPr>
          <w:rFonts w:eastAsiaTheme="minorEastAsia"/>
          <w:sz w:val="20"/>
          <w:szCs w:val="20"/>
        </w:rPr>
        <w:t xml:space="preserve"> in simple terms</w:t>
      </w:r>
      <w:r w:rsidR="00AD01AA">
        <w:rPr>
          <w:rFonts w:eastAsiaTheme="minorEastAsia"/>
          <w:sz w:val="20"/>
          <w:szCs w:val="20"/>
        </w:rPr>
        <w:t>,</w:t>
      </w:r>
      <w:r w:rsidR="001A64DB" w:rsidRPr="004C3127">
        <w:rPr>
          <w:rFonts w:eastAsiaTheme="minorEastAsia"/>
          <w:sz w:val="20"/>
          <w:szCs w:val="20"/>
        </w:rPr>
        <w:t xml:space="preserve"> why such validities are needed. </w:t>
      </w:r>
      <w:r w:rsidR="003B50B4" w:rsidRPr="004C3127">
        <w:rPr>
          <w:rFonts w:eastAsiaTheme="minorEastAsia"/>
          <w:sz w:val="20"/>
          <w:szCs w:val="20"/>
        </w:rPr>
        <w:t>What is found</w:t>
      </w:r>
      <w:r w:rsidR="00113D66" w:rsidRPr="004C3127">
        <w:rPr>
          <w:rFonts w:eastAsiaTheme="minorEastAsia"/>
          <w:sz w:val="20"/>
          <w:szCs w:val="20"/>
        </w:rPr>
        <w:t xml:space="preserve"> when calculating validities is that</w:t>
      </w:r>
      <w:r w:rsidR="00865E2C" w:rsidRPr="004C3127">
        <w:rPr>
          <w:rFonts w:eastAsiaTheme="minorEastAsia"/>
          <w:sz w:val="20"/>
          <w:szCs w:val="20"/>
        </w:rPr>
        <w:t>,</w:t>
      </w:r>
      <w:r w:rsidR="00113D66" w:rsidRPr="004C3127">
        <w:rPr>
          <w:rFonts w:eastAsiaTheme="minorEastAsia"/>
          <w:sz w:val="20"/>
          <w:szCs w:val="20"/>
        </w:rPr>
        <w:t xml:space="preserve"> from our centre of approximation</w:t>
      </w:r>
      <w:r w:rsidR="00865E2C" w:rsidRPr="004C3127">
        <w:rPr>
          <w:rFonts w:eastAsiaTheme="minorEastAsia"/>
          <w:sz w:val="20"/>
          <w:szCs w:val="20"/>
        </w:rPr>
        <w:t>,</w:t>
      </w:r>
      <w:r w:rsidR="00113D66" w:rsidRPr="004C3127">
        <w:rPr>
          <w:rFonts w:eastAsiaTheme="minorEastAsia"/>
          <w:sz w:val="20"/>
          <w:szCs w:val="20"/>
        </w:rPr>
        <w:t xml:space="preserve"> the </w:t>
      </w:r>
      <w:r w:rsidR="00865E2C" w:rsidRPr="004C3127">
        <w:rPr>
          <w:rFonts w:eastAsiaTheme="minorEastAsia"/>
          <w:sz w:val="20"/>
          <w:szCs w:val="20"/>
        </w:rPr>
        <w:t>series remains valid for some distance</w:t>
      </w:r>
      <w:r w:rsidR="006E5916" w:rsidRPr="004C3127">
        <w:rPr>
          <w:rFonts w:eastAsiaTheme="minorEastAsia"/>
          <w:sz w:val="20"/>
          <w:szCs w:val="20"/>
        </w:rPr>
        <w:t>s</w:t>
      </w:r>
      <w:r w:rsidR="00865E2C" w:rsidRPr="004C3127">
        <w:rPr>
          <w:rFonts w:eastAsiaTheme="minorEastAsia"/>
          <w:sz w:val="20"/>
          <w:szCs w:val="20"/>
        </w:rPr>
        <w:t xml:space="preserve"> in both the positive and negative directions </w:t>
      </w:r>
      <w:r w:rsidR="006E5916" w:rsidRPr="004C3127">
        <w:rPr>
          <w:rFonts w:eastAsiaTheme="minorEastAsia"/>
          <w:sz w:val="20"/>
          <w:szCs w:val="20"/>
        </w:rPr>
        <w:t xml:space="preserve">which are equal in magnitude. This can be termed as the Radius of </w:t>
      </w:r>
      <w:r w:rsidR="006B6CD8" w:rsidRPr="004C3127">
        <w:rPr>
          <w:rFonts w:eastAsiaTheme="minorEastAsia"/>
          <w:sz w:val="20"/>
          <w:szCs w:val="20"/>
        </w:rPr>
        <w:t>Validity and</w:t>
      </w:r>
      <w:r w:rsidR="001C4045" w:rsidRPr="004C3127">
        <w:rPr>
          <w:rFonts w:eastAsiaTheme="minorEastAsia"/>
          <w:sz w:val="20"/>
          <w:szCs w:val="20"/>
        </w:rPr>
        <w:t xml:space="preserve"> describes the bounds within which the series is valid </w:t>
      </w:r>
      <w:r w:rsidR="00D834B4" w:rsidRPr="004C3127">
        <w:rPr>
          <w:rFonts w:eastAsiaTheme="minorEastAsia"/>
          <w:sz w:val="20"/>
          <w:szCs w:val="20"/>
        </w:rPr>
        <w:t>from the centre of approximation</w:t>
      </w:r>
      <w:r w:rsidR="006B6CD8" w:rsidRPr="004C3127">
        <w:rPr>
          <w:rFonts w:eastAsiaTheme="minorEastAsia"/>
          <w:sz w:val="20"/>
          <w:szCs w:val="20"/>
        </w:rPr>
        <w:t xml:space="preserve">. For </w:t>
      </w:r>
      <m:oMath>
        <m:r>
          <w:rPr>
            <w:rFonts w:ascii="Cambria Math" w:eastAsiaTheme="minorEastAsia" w:hAnsi="Cambria Math"/>
            <w:sz w:val="20"/>
            <w:szCs w:val="20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ln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func>
      </m:oMath>
      <w:r w:rsidR="006B6CD8" w:rsidRPr="004C3127">
        <w:rPr>
          <w:rFonts w:eastAsiaTheme="minorEastAsia"/>
          <w:sz w:val="20"/>
          <w:szCs w:val="20"/>
        </w:rPr>
        <w:t xml:space="preserve">, the Radius of Validity is </w:t>
      </w:r>
      <m:oMath>
        <m:r>
          <w:rPr>
            <w:rFonts w:ascii="Cambria Math" w:eastAsiaTheme="minorEastAsia" w:hAnsi="Cambria Math"/>
            <w:sz w:val="20"/>
            <w:szCs w:val="20"/>
          </w:rPr>
          <m:t>1</m:t>
        </m:r>
      </m:oMath>
      <w:r w:rsidR="003954A8" w:rsidRPr="004C3127">
        <w:rPr>
          <w:rFonts w:eastAsiaTheme="minorEastAsia"/>
          <w:sz w:val="20"/>
          <w:szCs w:val="20"/>
        </w:rPr>
        <w:t xml:space="preserve">. But then why is </w:t>
      </w:r>
      <m:oMath>
        <m:r>
          <w:rPr>
            <w:rFonts w:ascii="Cambria Math" w:eastAsiaTheme="minorEastAsia" w:hAnsi="Cambria Math"/>
            <w:sz w:val="20"/>
            <w:szCs w:val="20"/>
          </w:rPr>
          <m:t>0</m:t>
        </m:r>
      </m:oMath>
      <w:r w:rsidR="003954A8" w:rsidRPr="004C3127">
        <w:rPr>
          <w:rFonts w:eastAsiaTheme="minorEastAsia"/>
          <w:sz w:val="20"/>
          <w:szCs w:val="20"/>
        </w:rPr>
        <w:t xml:space="preserve"> not inclusive in our validity. </w:t>
      </w:r>
      <w:r w:rsidR="009B47BE">
        <w:rPr>
          <w:rFonts w:eastAsiaTheme="minorEastAsia"/>
          <w:sz w:val="20"/>
          <w:szCs w:val="20"/>
        </w:rPr>
        <w:t xml:space="preserve">This is because </w:t>
      </w:r>
      <m:oMath>
        <m:r>
          <w:rPr>
            <w:rFonts w:ascii="Cambria Math" w:eastAsiaTheme="minorEastAsia" w:hAnsi="Cambria Math"/>
            <w:sz w:val="20"/>
            <w:szCs w:val="20"/>
          </w:rPr>
          <m:t>f(x)</m:t>
        </m:r>
      </m:oMath>
      <w:r w:rsidR="00216D33" w:rsidRPr="004C3127">
        <w:rPr>
          <w:rFonts w:eastAsiaTheme="minorEastAsia"/>
          <w:sz w:val="20"/>
          <w:szCs w:val="20"/>
        </w:rPr>
        <w:t xml:space="preserve"> in itself has set domain of </w:t>
      </w:r>
      <m:oMath>
        <m:r>
          <w:rPr>
            <w:rFonts w:ascii="Cambria Math" w:eastAsiaTheme="minorEastAsia" w:hAnsi="Cambria Math"/>
            <w:sz w:val="20"/>
            <w:szCs w:val="20"/>
          </w:rPr>
          <m:t>x&lt;0</m:t>
        </m:r>
      </m:oMath>
      <w:r w:rsidR="005D0675" w:rsidRPr="004C3127">
        <w:rPr>
          <w:rFonts w:eastAsiaTheme="minorEastAsia"/>
          <w:sz w:val="20"/>
          <w:szCs w:val="20"/>
        </w:rPr>
        <w:t xml:space="preserve"> in order that </w:t>
      </w:r>
      <m:oMath>
        <m:r>
          <w:rPr>
            <w:rFonts w:ascii="Cambria Math" w:eastAsiaTheme="minorEastAsia" w:hAnsi="Cambria Math"/>
            <w:sz w:val="20"/>
            <w:szCs w:val="20"/>
          </w:rPr>
          <m:t>f(x</m:t>
        </m:r>
        <m:r>
          <m:rPr>
            <m:scr m:val="double-struck"/>
          </m:rPr>
          <w:rPr>
            <w:rFonts w:ascii="Cambria Math" w:eastAsiaTheme="minorEastAsia" w:hAnsi="Cambria Math"/>
            <w:sz w:val="20"/>
            <w:szCs w:val="20"/>
          </w:rPr>
          <m:t>)∈R</m:t>
        </m:r>
      </m:oMath>
      <w:r w:rsidR="005D0675" w:rsidRPr="004C3127">
        <w:rPr>
          <w:rFonts w:eastAsiaTheme="minorEastAsia"/>
          <w:sz w:val="20"/>
          <w:szCs w:val="20"/>
        </w:rPr>
        <w:t xml:space="preserve">. Put simply, for </w:t>
      </w:r>
      <m:oMath>
        <m:func>
          <m:func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0"/>
                <w:szCs w:val="20"/>
              </w:rPr>
              <m:t>ln</m:t>
            </m:r>
          </m:fName>
          <m:e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e>
        </m:func>
      </m:oMath>
      <w:r w:rsidR="00AF3A53" w:rsidRPr="004C3127">
        <w:rPr>
          <w:rFonts w:eastAsiaTheme="minorEastAsia"/>
          <w:sz w:val="20"/>
          <w:szCs w:val="20"/>
        </w:rPr>
        <w:t xml:space="preserve"> to have a real output, </w:t>
      </w:r>
      <m:oMath>
        <m:r>
          <w:rPr>
            <w:rFonts w:ascii="Cambria Math" w:eastAsiaTheme="minorEastAsia" w:hAnsi="Cambria Math"/>
            <w:sz w:val="20"/>
            <w:szCs w:val="20"/>
          </w:rPr>
          <m:t>x&lt;0</m:t>
        </m:r>
      </m:oMath>
      <w:r w:rsidR="00547CD0" w:rsidRPr="004C3127">
        <w:rPr>
          <w:rFonts w:eastAsiaTheme="minorEastAsia"/>
          <w:sz w:val="20"/>
          <w:szCs w:val="20"/>
        </w:rPr>
        <w:t xml:space="preserve">. Both restrictions for </w:t>
      </w:r>
      <m:oMath>
        <m:r>
          <w:rPr>
            <w:rFonts w:ascii="Cambria Math" w:eastAsiaTheme="minorEastAsia" w:hAnsi="Cambria Math"/>
            <w:sz w:val="20"/>
            <w:szCs w:val="20"/>
          </w:rPr>
          <m:t>x</m:t>
        </m:r>
      </m:oMath>
      <w:r w:rsidR="00547CD0" w:rsidRPr="004C3127">
        <w:rPr>
          <w:rFonts w:eastAsiaTheme="minorEastAsia"/>
          <w:sz w:val="20"/>
          <w:szCs w:val="20"/>
        </w:rPr>
        <w:t xml:space="preserve"> must be present</w:t>
      </w:r>
      <w:r w:rsidR="003C126F" w:rsidRPr="004C3127">
        <w:rPr>
          <w:rFonts w:eastAsiaTheme="minorEastAsia"/>
          <w:sz w:val="20"/>
          <w:szCs w:val="20"/>
        </w:rPr>
        <w:t xml:space="preserve">, which, in this case, manifests itself in the validity </w:t>
      </w:r>
      <m:oMath>
        <m:r>
          <w:rPr>
            <w:rFonts w:ascii="Cambria Math" w:eastAsiaTheme="minorEastAsia" w:hAnsi="Cambria Math"/>
            <w:sz w:val="20"/>
            <w:szCs w:val="20"/>
          </w:rPr>
          <m:t>0&lt;x≤2</m:t>
        </m:r>
      </m:oMath>
      <w:r w:rsidR="003C126F" w:rsidRPr="004C3127">
        <w:rPr>
          <w:rFonts w:eastAsiaTheme="minorEastAsia"/>
          <w:sz w:val="20"/>
          <w:szCs w:val="20"/>
        </w:rPr>
        <w:t>.</w:t>
      </w:r>
      <w:r w:rsidR="007251C4" w:rsidRPr="004C3127">
        <w:rPr>
          <w:rFonts w:eastAsiaTheme="minorEastAsia"/>
          <w:sz w:val="20"/>
          <w:szCs w:val="20"/>
        </w:rPr>
        <w:t xml:space="preserve"> Generally, to set the validity of a Taylor Series, it is necessary to first consider the </w:t>
      </w:r>
      <w:r w:rsidR="00A95626" w:rsidRPr="004C3127">
        <w:rPr>
          <w:rFonts w:eastAsiaTheme="minorEastAsia"/>
          <w:sz w:val="20"/>
          <w:szCs w:val="20"/>
        </w:rPr>
        <w:t xml:space="preserve">inputs for which the series converges, in order to give an appropriate </w:t>
      </w:r>
      <w:r w:rsidR="00F249F1" w:rsidRPr="004C3127">
        <w:rPr>
          <w:rFonts w:eastAsiaTheme="minorEastAsia"/>
          <w:sz w:val="20"/>
          <w:szCs w:val="20"/>
        </w:rPr>
        <w:t xml:space="preserve">approximation and find the Radius of Validity, then apply the domain of the function </w:t>
      </w:r>
      <w:r w:rsidR="00A82E34" w:rsidRPr="004C3127">
        <w:rPr>
          <w:rFonts w:eastAsiaTheme="minorEastAsia"/>
          <w:sz w:val="20"/>
          <w:szCs w:val="20"/>
        </w:rPr>
        <w:t>that which you are approximating.</w:t>
      </w:r>
      <w:r w:rsidR="00D879D2" w:rsidRPr="004C3127">
        <w:rPr>
          <w:rFonts w:eastAsiaTheme="minorEastAsia"/>
          <w:sz w:val="20"/>
          <w:szCs w:val="20"/>
        </w:rPr>
        <w:t xml:space="preserve"> It is important to note that some Taylor Series, such as that of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e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x</m:t>
            </m:r>
          </m:sup>
        </m:sSup>
      </m:oMath>
      <w:r w:rsidR="00D879D2" w:rsidRPr="004C3127">
        <w:rPr>
          <w:rFonts w:eastAsiaTheme="minorEastAsia"/>
          <w:sz w:val="20"/>
          <w:szCs w:val="20"/>
        </w:rPr>
        <w:t xml:space="preserve"> are valid for all </w:t>
      </w:r>
      <m:oMath>
        <m:r>
          <w:rPr>
            <w:rFonts w:ascii="Cambria Math" w:eastAsiaTheme="minorEastAsia" w:hAnsi="Cambria Math"/>
            <w:sz w:val="20"/>
            <w:szCs w:val="20"/>
          </w:rPr>
          <m:t>x</m:t>
        </m:r>
        <m:r>
          <m:rPr>
            <m:scr m:val="double-struck"/>
          </m:rPr>
          <w:rPr>
            <w:rFonts w:ascii="Cambria Math" w:eastAsiaTheme="minorEastAsia" w:hAnsi="Cambria Math"/>
            <w:sz w:val="20"/>
            <w:szCs w:val="20"/>
          </w:rPr>
          <m:t>∈R</m:t>
        </m:r>
      </m:oMath>
      <w:r w:rsidR="00047DA2" w:rsidRPr="004C3127">
        <w:rPr>
          <w:rFonts w:eastAsiaTheme="minorEastAsia"/>
          <w:sz w:val="20"/>
          <w:szCs w:val="20"/>
        </w:rPr>
        <w:t>, since the series always converges and there is no restriction to the domai</w:t>
      </w:r>
      <w:r w:rsidR="004547B1" w:rsidRPr="004C3127">
        <w:rPr>
          <w:rFonts w:eastAsiaTheme="minorEastAsia"/>
          <w:sz w:val="20"/>
          <w:szCs w:val="20"/>
        </w:rPr>
        <w:t>n.</w:t>
      </w:r>
    </w:p>
    <w:p w14:paraId="5FBAAD3E" w14:textId="69827722" w:rsidR="005E05C3" w:rsidRPr="004C3127" w:rsidRDefault="005E05C3">
      <w:pPr>
        <w:rPr>
          <w:b/>
          <w:bCs/>
          <w:sz w:val="24"/>
          <w:szCs w:val="24"/>
        </w:rPr>
      </w:pPr>
      <w:r w:rsidRPr="004C3127">
        <w:rPr>
          <w:b/>
          <w:bCs/>
          <w:sz w:val="24"/>
          <w:szCs w:val="24"/>
        </w:rPr>
        <w:t>Conclusion</w:t>
      </w:r>
    </w:p>
    <w:p w14:paraId="7E587FCE" w14:textId="0B7D55CC" w:rsidR="00A35FB3" w:rsidRPr="004C3127" w:rsidRDefault="008E7224">
      <w:pPr>
        <w:rPr>
          <w:sz w:val="20"/>
          <w:szCs w:val="20"/>
        </w:rPr>
      </w:pPr>
      <w:r w:rsidRPr="004C3127">
        <w:rPr>
          <w:sz w:val="20"/>
          <w:szCs w:val="20"/>
        </w:rPr>
        <w:t xml:space="preserve">To summarise, </w:t>
      </w:r>
      <w:r w:rsidR="00BD25D7" w:rsidRPr="004C3127">
        <w:rPr>
          <w:sz w:val="20"/>
          <w:szCs w:val="20"/>
        </w:rPr>
        <w:t>from the very fundamentals of Calculus to the transformation</w:t>
      </w:r>
      <w:r w:rsidR="004C5FD1" w:rsidRPr="004C3127">
        <w:rPr>
          <w:sz w:val="20"/>
          <w:szCs w:val="20"/>
        </w:rPr>
        <w:t xml:space="preserve">s of graphs, and the constraints of one of the most useful tools in Mathematics, this essay was intended to </w:t>
      </w:r>
      <w:r w:rsidR="0039669B" w:rsidRPr="004C3127">
        <w:rPr>
          <w:sz w:val="20"/>
          <w:szCs w:val="20"/>
        </w:rPr>
        <w:t xml:space="preserve">provide a natural progression from core concepts taught </w:t>
      </w:r>
      <w:r w:rsidR="00E822E9" w:rsidRPr="004C3127">
        <w:rPr>
          <w:sz w:val="20"/>
          <w:szCs w:val="20"/>
        </w:rPr>
        <w:t xml:space="preserve">in fairly rudimentary maths lessons, to </w:t>
      </w:r>
      <w:r w:rsidR="00354B88" w:rsidRPr="004C3127">
        <w:rPr>
          <w:sz w:val="20"/>
          <w:szCs w:val="20"/>
        </w:rPr>
        <w:t>the considerably more complex</w:t>
      </w:r>
      <w:r w:rsidR="00DC3A2A">
        <w:rPr>
          <w:sz w:val="20"/>
          <w:szCs w:val="20"/>
        </w:rPr>
        <w:t>,</w:t>
      </w:r>
      <w:r w:rsidR="00354B88" w:rsidRPr="004C3127">
        <w:rPr>
          <w:sz w:val="20"/>
          <w:szCs w:val="20"/>
        </w:rPr>
        <w:t xml:space="preserve"> and vast world of Taylor Series</w:t>
      </w:r>
      <w:r w:rsidR="00DA2219" w:rsidRPr="004C3127">
        <w:rPr>
          <w:sz w:val="20"/>
          <w:szCs w:val="20"/>
        </w:rPr>
        <w:t xml:space="preserve">. Although much more </w:t>
      </w:r>
      <w:r w:rsidR="00197E54" w:rsidRPr="004C3127">
        <w:rPr>
          <w:sz w:val="20"/>
          <w:szCs w:val="20"/>
        </w:rPr>
        <w:t>in-depth interrogation of this essential tool could be done</w:t>
      </w:r>
      <w:r w:rsidR="00F96DE5" w:rsidRPr="004C3127">
        <w:rPr>
          <w:sz w:val="20"/>
          <w:szCs w:val="20"/>
        </w:rPr>
        <w:t xml:space="preserve">, hopefully a relatively concise, but </w:t>
      </w:r>
      <w:r w:rsidR="00F07C1C" w:rsidRPr="004C3127">
        <w:rPr>
          <w:sz w:val="20"/>
          <w:szCs w:val="20"/>
        </w:rPr>
        <w:t>logical explanation has been achieved in th</w:t>
      </w:r>
      <w:r w:rsidR="006A0D9F" w:rsidRPr="004C3127">
        <w:rPr>
          <w:sz w:val="20"/>
          <w:szCs w:val="20"/>
        </w:rPr>
        <w:t>ese few thousand words, with the aid of some visuals</w:t>
      </w:r>
      <w:r w:rsidR="00FA4A28" w:rsidRPr="004C3127">
        <w:rPr>
          <w:sz w:val="20"/>
          <w:szCs w:val="20"/>
        </w:rPr>
        <w:t>, on the fascinating topic of Taylor Series – An Approximation for the Lazy Phy</w:t>
      </w:r>
      <w:r w:rsidR="006C2D0E" w:rsidRPr="004C3127">
        <w:rPr>
          <w:sz w:val="20"/>
          <w:szCs w:val="20"/>
        </w:rPr>
        <w:t>sicist.</w:t>
      </w:r>
    </w:p>
    <w:p w14:paraId="5E78C5C5" w14:textId="37FAF3C3" w:rsidR="00993B85" w:rsidRPr="004C3127" w:rsidRDefault="00993B85">
      <w:pPr>
        <w:rPr>
          <w:b/>
          <w:bCs/>
          <w:sz w:val="24"/>
          <w:szCs w:val="24"/>
        </w:rPr>
      </w:pPr>
      <w:r w:rsidRPr="004C3127">
        <w:rPr>
          <w:b/>
          <w:bCs/>
          <w:sz w:val="24"/>
          <w:szCs w:val="24"/>
        </w:rPr>
        <w:t>Acknowledgements</w:t>
      </w:r>
    </w:p>
    <w:p w14:paraId="5D242BC5" w14:textId="2883658C" w:rsidR="00930309" w:rsidRDefault="00930309">
      <w:pPr>
        <w:rPr>
          <w:sz w:val="20"/>
          <w:szCs w:val="20"/>
        </w:rPr>
      </w:pPr>
      <w:r>
        <w:rPr>
          <w:sz w:val="20"/>
          <w:szCs w:val="20"/>
        </w:rPr>
        <w:t xml:space="preserve">I would like to thank Mr Aiden Chamberlain for </w:t>
      </w:r>
      <w:r w:rsidR="0072707C">
        <w:rPr>
          <w:sz w:val="20"/>
          <w:szCs w:val="20"/>
        </w:rPr>
        <w:t xml:space="preserve">teaching Maclaurin Series and Calculus as my </w:t>
      </w:r>
      <w:r w:rsidR="00E55CEC">
        <w:rPr>
          <w:sz w:val="20"/>
          <w:szCs w:val="20"/>
        </w:rPr>
        <w:t>A-Level Further Mathematics Pure teacher and Mr Sam Blatherwick</w:t>
      </w:r>
      <w:r w:rsidR="00941A95">
        <w:rPr>
          <w:sz w:val="20"/>
          <w:szCs w:val="20"/>
        </w:rPr>
        <w:t>, Head of Mathematics,</w:t>
      </w:r>
      <w:r w:rsidR="00E55CEC">
        <w:rPr>
          <w:sz w:val="20"/>
          <w:szCs w:val="20"/>
        </w:rPr>
        <w:t xml:space="preserve"> for </w:t>
      </w:r>
      <w:r w:rsidR="00DA7B58">
        <w:rPr>
          <w:sz w:val="20"/>
          <w:szCs w:val="20"/>
        </w:rPr>
        <w:t>hosting extra maths sessions every Monday</w:t>
      </w:r>
      <w:r w:rsidR="00941A95">
        <w:rPr>
          <w:sz w:val="20"/>
          <w:szCs w:val="20"/>
        </w:rPr>
        <w:t>,</w:t>
      </w:r>
      <w:r w:rsidR="00DA7B58">
        <w:rPr>
          <w:sz w:val="20"/>
          <w:szCs w:val="20"/>
        </w:rPr>
        <w:t xml:space="preserve"> </w:t>
      </w:r>
      <w:r w:rsidR="00941A95">
        <w:rPr>
          <w:sz w:val="20"/>
          <w:szCs w:val="20"/>
        </w:rPr>
        <w:t xml:space="preserve">where I was able to ask any questions I had, and who helped me to narrow down ideas for essay subject. </w:t>
      </w:r>
      <w:r w:rsidR="00315FD7">
        <w:rPr>
          <w:sz w:val="20"/>
          <w:szCs w:val="20"/>
        </w:rPr>
        <w:t xml:space="preserve">Additionally, I wish to acknowledge the incredible work of 3Blue1Brown on YouTube, who is an incredible </w:t>
      </w:r>
      <w:r w:rsidR="00E64BD6">
        <w:rPr>
          <w:sz w:val="20"/>
          <w:szCs w:val="20"/>
        </w:rPr>
        <w:t>source for learning maths outside of the A-Level curriculum</w:t>
      </w:r>
      <w:r w:rsidR="009A5B75">
        <w:rPr>
          <w:sz w:val="20"/>
          <w:szCs w:val="20"/>
        </w:rPr>
        <w:t xml:space="preserve">, and who was essential in my expansion of knowledge from Maclaurin to Taylor Series. </w:t>
      </w:r>
      <w:r w:rsidR="006B7F99">
        <w:rPr>
          <w:sz w:val="20"/>
          <w:szCs w:val="20"/>
        </w:rPr>
        <w:t>Finally, a massive</w:t>
      </w:r>
      <w:r w:rsidR="00587C97">
        <w:rPr>
          <w:sz w:val="20"/>
          <w:szCs w:val="20"/>
        </w:rPr>
        <w:t xml:space="preserve"> thank you to my amazing partner, Harmony, for proof-reading </w:t>
      </w:r>
      <w:r w:rsidR="00AF7891">
        <w:rPr>
          <w:sz w:val="20"/>
          <w:szCs w:val="20"/>
        </w:rPr>
        <w:t>and helping with the final editing</w:t>
      </w:r>
      <w:r w:rsidR="000022C7">
        <w:rPr>
          <w:sz w:val="20"/>
          <w:szCs w:val="20"/>
        </w:rPr>
        <w:t>:</w:t>
      </w:r>
      <w:r w:rsidR="00E224A2">
        <w:rPr>
          <w:sz w:val="20"/>
          <w:szCs w:val="20"/>
        </w:rPr>
        <w:t xml:space="preserve"> without her</w:t>
      </w:r>
      <w:r w:rsidR="000022C7">
        <w:rPr>
          <w:sz w:val="20"/>
          <w:szCs w:val="20"/>
        </w:rPr>
        <w:t>,</w:t>
      </w:r>
      <w:r w:rsidR="00E224A2">
        <w:rPr>
          <w:sz w:val="20"/>
          <w:szCs w:val="20"/>
        </w:rPr>
        <w:t xml:space="preserve"> most of </w:t>
      </w:r>
      <w:r w:rsidR="000022C7">
        <w:rPr>
          <w:sz w:val="20"/>
          <w:szCs w:val="20"/>
        </w:rPr>
        <w:t>this would likely be unintelligible</w:t>
      </w:r>
      <w:r w:rsidR="00B03691">
        <w:rPr>
          <w:sz w:val="20"/>
          <w:szCs w:val="20"/>
        </w:rPr>
        <w:t>.</w:t>
      </w:r>
    </w:p>
    <w:p w14:paraId="29B089ED" w14:textId="62DE7406" w:rsidR="00DB1A94" w:rsidRDefault="00DB1A94">
      <w:pPr>
        <w:rPr>
          <w:sz w:val="20"/>
          <w:szCs w:val="20"/>
        </w:rPr>
      </w:pPr>
      <w:r>
        <w:rPr>
          <w:sz w:val="20"/>
          <w:szCs w:val="20"/>
        </w:rPr>
        <w:t>Desmos link:</w:t>
      </w:r>
    </w:p>
    <w:p w14:paraId="4D2BF2E3" w14:textId="3A3CBAFF" w:rsidR="001B00A2" w:rsidRPr="004C3127" w:rsidRDefault="005756FD">
      <w:pPr>
        <w:rPr>
          <w:sz w:val="20"/>
          <w:szCs w:val="20"/>
        </w:rPr>
      </w:pPr>
      <w:r w:rsidRPr="005756FD">
        <w:rPr>
          <w:sz w:val="20"/>
          <w:szCs w:val="20"/>
        </w:rPr>
        <w:t>https://www.desmos.com/calculator/sz1otbpc2i</w:t>
      </w:r>
    </w:p>
    <w:sectPr w:rsidR="001B00A2" w:rsidRPr="004C3127" w:rsidSect="00A136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C3C71"/>
    <w:multiLevelType w:val="hybridMultilevel"/>
    <w:tmpl w:val="8666880A"/>
    <w:lvl w:ilvl="0" w:tplc="D556F97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6402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68C"/>
    <w:rsid w:val="00001D2C"/>
    <w:rsid w:val="000022C7"/>
    <w:rsid w:val="000047D3"/>
    <w:rsid w:val="00006099"/>
    <w:rsid w:val="0000636A"/>
    <w:rsid w:val="00012260"/>
    <w:rsid w:val="00012DAC"/>
    <w:rsid w:val="000138D5"/>
    <w:rsid w:val="000138EB"/>
    <w:rsid w:val="00013BD0"/>
    <w:rsid w:val="00013F03"/>
    <w:rsid w:val="00014537"/>
    <w:rsid w:val="0001634F"/>
    <w:rsid w:val="0001776A"/>
    <w:rsid w:val="000205DD"/>
    <w:rsid w:val="00022090"/>
    <w:rsid w:val="00024572"/>
    <w:rsid w:val="0002558E"/>
    <w:rsid w:val="00025DF1"/>
    <w:rsid w:val="0002657C"/>
    <w:rsid w:val="000278B7"/>
    <w:rsid w:val="00027B07"/>
    <w:rsid w:val="00030C92"/>
    <w:rsid w:val="0003600B"/>
    <w:rsid w:val="000367A8"/>
    <w:rsid w:val="00044372"/>
    <w:rsid w:val="00047DA2"/>
    <w:rsid w:val="00060C56"/>
    <w:rsid w:val="00061D68"/>
    <w:rsid w:val="000716A5"/>
    <w:rsid w:val="00076BF3"/>
    <w:rsid w:val="00085842"/>
    <w:rsid w:val="00086099"/>
    <w:rsid w:val="00087FF1"/>
    <w:rsid w:val="000915CD"/>
    <w:rsid w:val="00095480"/>
    <w:rsid w:val="0009697A"/>
    <w:rsid w:val="000A0067"/>
    <w:rsid w:val="000A62F6"/>
    <w:rsid w:val="000A7F4D"/>
    <w:rsid w:val="000B6BA1"/>
    <w:rsid w:val="000B72DF"/>
    <w:rsid w:val="000B7E04"/>
    <w:rsid w:val="000B7F62"/>
    <w:rsid w:val="000C12C0"/>
    <w:rsid w:val="000C28E5"/>
    <w:rsid w:val="000C3B58"/>
    <w:rsid w:val="000C61A6"/>
    <w:rsid w:val="000C7031"/>
    <w:rsid w:val="000D07AB"/>
    <w:rsid w:val="000D0824"/>
    <w:rsid w:val="000D19E4"/>
    <w:rsid w:val="000D1BCD"/>
    <w:rsid w:val="000D45A6"/>
    <w:rsid w:val="000E00D2"/>
    <w:rsid w:val="000E164F"/>
    <w:rsid w:val="000E79D8"/>
    <w:rsid w:val="000E7FE7"/>
    <w:rsid w:val="000F04FE"/>
    <w:rsid w:val="000F0FC5"/>
    <w:rsid w:val="00103E5C"/>
    <w:rsid w:val="001046DD"/>
    <w:rsid w:val="00106994"/>
    <w:rsid w:val="001101D3"/>
    <w:rsid w:val="00110B38"/>
    <w:rsid w:val="00113530"/>
    <w:rsid w:val="00113D66"/>
    <w:rsid w:val="00115796"/>
    <w:rsid w:val="0011591A"/>
    <w:rsid w:val="0011774B"/>
    <w:rsid w:val="001220BF"/>
    <w:rsid w:val="00122F21"/>
    <w:rsid w:val="00125A96"/>
    <w:rsid w:val="0012702B"/>
    <w:rsid w:val="00131B1B"/>
    <w:rsid w:val="00132279"/>
    <w:rsid w:val="00133EBD"/>
    <w:rsid w:val="00144012"/>
    <w:rsid w:val="00153EF9"/>
    <w:rsid w:val="00157D2A"/>
    <w:rsid w:val="00157E6C"/>
    <w:rsid w:val="001600B4"/>
    <w:rsid w:val="00162DA8"/>
    <w:rsid w:val="001641CA"/>
    <w:rsid w:val="001645F8"/>
    <w:rsid w:val="00167575"/>
    <w:rsid w:val="001701C9"/>
    <w:rsid w:val="00171744"/>
    <w:rsid w:val="00174236"/>
    <w:rsid w:val="001778AE"/>
    <w:rsid w:val="00177CEF"/>
    <w:rsid w:val="00180115"/>
    <w:rsid w:val="00181220"/>
    <w:rsid w:val="00184988"/>
    <w:rsid w:val="00186D10"/>
    <w:rsid w:val="0018783A"/>
    <w:rsid w:val="00194959"/>
    <w:rsid w:val="00196656"/>
    <w:rsid w:val="00197E54"/>
    <w:rsid w:val="001A19CB"/>
    <w:rsid w:val="001A427D"/>
    <w:rsid w:val="001A51ED"/>
    <w:rsid w:val="001A64DB"/>
    <w:rsid w:val="001B00A2"/>
    <w:rsid w:val="001B0AE2"/>
    <w:rsid w:val="001B1943"/>
    <w:rsid w:val="001B3E2B"/>
    <w:rsid w:val="001B6A8B"/>
    <w:rsid w:val="001B6D86"/>
    <w:rsid w:val="001C0742"/>
    <w:rsid w:val="001C3297"/>
    <w:rsid w:val="001C4045"/>
    <w:rsid w:val="001D0C55"/>
    <w:rsid w:val="001D44C8"/>
    <w:rsid w:val="001D4F55"/>
    <w:rsid w:val="001D7970"/>
    <w:rsid w:val="001E430B"/>
    <w:rsid w:val="001F3402"/>
    <w:rsid w:val="001F3E23"/>
    <w:rsid w:val="00200B27"/>
    <w:rsid w:val="002025DD"/>
    <w:rsid w:val="00202D58"/>
    <w:rsid w:val="00204452"/>
    <w:rsid w:val="0020457C"/>
    <w:rsid w:val="0020485C"/>
    <w:rsid w:val="00204915"/>
    <w:rsid w:val="00205B01"/>
    <w:rsid w:val="002066B1"/>
    <w:rsid w:val="00207276"/>
    <w:rsid w:val="00212629"/>
    <w:rsid w:val="0021271C"/>
    <w:rsid w:val="00214C41"/>
    <w:rsid w:val="002151A7"/>
    <w:rsid w:val="00216D33"/>
    <w:rsid w:val="002176FC"/>
    <w:rsid w:val="0021780B"/>
    <w:rsid w:val="0022291B"/>
    <w:rsid w:val="00225CF5"/>
    <w:rsid w:val="00226E63"/>
    <w:rsid w:val="00232940"/>
    <w:rsid w:val="00232F46"/>
    <w:rsid w:val="002341B3"/>
    <w:rsid w:val="00235CE5"/>
    <w:rsid w:val="002361DA"/>
    <w:rsid w:val="002362B3"/>
    <w:rsid w:val="00245BD5"/>
    <w:rsid w:val="0024761E"/>
    <w:rsid w:val="00247EFB"/>
    <w:rsid w:val="00253112"/>
    <w:rsid w:val="00254EC2"/>
    <w:rsid w:val="00256B37"/>
    <w:rsid w:val="00260D2B"/>
    <w:rsid w:val="0026354C"/>
    <w:rsid w:val="00264835"/>
    <w:rsid w:val="00265EB4"/>
    <w:rsid w:val="00273489"/>
    <w:rsid w:val="002737D1"/>
    <w:rsid w:val="00273B06"/>
    <w:rsid w:val="002743FE"/>
    <w:rsid w:val="00275DCC"/>
    <w:rsid w:val="00280C46"/>
    <w:rsid w:val="002829F8"/>
    <w:rsid w:val="00283D22"/>
    <w:rsid w:val="00287121"/>
    <w:rsid w:val="002875FA"/>
    <w:rsid w:val="00287968"/>
    <w:rsid w:val="00291C72"/>
    <w:rsid w:val="00293E87"/>
    <w:rsid w:val="002943FE"/>
    <w:rsid w:val="00296D32"/>
    <w:rsid w:val="00297182"/>
    <w:rsid w:val="002A2885"/>
    <w:rsid w:val="002A393B"/>
    <w:rsid w:val="002A4F3E"/>
    <w:rsid w:val="002B135A"/>
    <w:rsid w:val="002B2258"/>
    <w:rsid w:val="002B28CD"/>
    <w:rsid w:val="002B7AD9"/>
    <w:rsid w:val="002C3DD9"/>
    <w:rsid w:val="002C7E8C"/>
    <w:rsid w:val="002D00DA"/>
    <w:rsid w:val="002D3FD6"/>
    <w:rsid w:val="002D5B3E"/>
    <w:rsid w:val="002E2E5C"/>
    <w:rsid w:val="002E535F"/>
    <w:rsid w:val="002E76EC"/>
    <w:rsid w:val="002E7AFE"/>
    <w:rsid w:val="002F00B4"/>
    <w:rsid w:val="002F0498"/>
    <w:rsid w:val="002F2E17"/>
    <w:rsid w:val="002F454C"/>
    <w:rsid w:val="002F583F"/>
    <w:rsid w:val="002F61CA"/>
    <w:rsid w:val="002F7F4F"/>
    <w:rsid w:val="003016FA"/>
    <w:rsid w:val="00302C70"/>
    <w:rsid w:val="00304FB9"/>
    <w:rsid w:val="00306F52"/>
    <w:rsid w:val="003072EF"/>
    <w:rsid w:val="0031441F"/>
    <w:rsid w:val="003156E4"/>
    <w:rsid w:val="00315C31"/>
    <w:rsid w:val="00315FD7"/>
    <w:rsid w:val="00323FB6"/>
    <w:rsid w:val="00324288"/>
    <w:rsid w:val="00324440"/>
    <w:rsid w:val="003318C9"/>
    <w:rsid w:val="00331F92"/>
    <w:rsid w:val="00332C39"/>
    <w:rsid w:val="00336412"/>
    <w:rsid w:val="00336501"/>
    <w:rsid w:val="0033750A"/>
    <w:rsid w:val="00341054"/>
    <w:rsid w:val="00341C9E"/>
    <w:rsid w:val="00345C0A"/>
    <w:rsid w:val="0034756F"/>
    <w:rsid w:val="00347793"/>
    <w:rsid w:val="00353217"/>
    <w:rsid w:val="0035460D"/>
    <w:rsid w:val="00354B88"/>
    <w:rsid w:val="00357A90"/>
    <w:rsid w:val="00360B4E"/>
    <w:rsid w:val="00361EA5"/>
    <w:rsid w:val="00363ADA"/>
    <w:rsid w:val="0037152B"/>
    <w:rsid w:val="00371841"/>
    <w:rsid w:val="00375E1A"/>
    <w:rsid w:val="00377174"/>
    <w:rsid w:val="003777AC"/>
    <w:rsid w:val="00377A0F"/>
    <w:rsid w:val="00377E97"/>
    <w:rsid w:val="00380B6D"/>
    <w:rsid w:val="00391370"/>
    <w:rsid w:val="003924B5"/>
    <w:rsid w:val="003954A8"/>
    <w:rsid w:val="0039669B"/>
    <w:rsid w:val="003A04C2"/>
    <w:rsid w:val="003A0AF7"/>
    <w:rsid w:val="003A1E8A"/>
    <w:rsid w:val="003A27D0"/>
    <w:rsid w:val="003A2A37"/>
    <w:rsid w:val="003A6E18"/>
    <w:rsid w:val="003B50B4"/>
    <w:rsid w:val="003B5D38"/>
    <w:rsid w:val="003B61E1"/>
    <w:rsid w:val="003C0ECC"/>
    <w:rsid w:val="003C126F"/>
    <w:rsid w:val="003C22E3"/>
    <w:rsid w:val="003C528E"/>
    <w:rsid w:val="003C53FD"/>
    <w:rsid w:val="003D3518"/>
    <w:rsid w:val="003D4737"/>
    <w:rsid w:val="003D6508"/>
    <w:rsid w:val="003D6D28"/>
    <w:rsid w:val="003D6DCD"/>
    <w:rsid w:val="003E0872"/>
    <w:rsid w:val="003E09C8"/>
    <w:rsid w:val="003E203F"/>
    <w:rsid w:val="003E60D9"/>
    <w:rsid w:val="003E74B0"/>
    <w:rsid w:val="003F1815"/>
    <w:rsid w:val="003F1E3E"/>
    <w:rsid w:val="003F47D8"/>
    <w:rsid w:val="003F4DE4"/>
    <w:rsid w:val="003F7798"/>
    <w:rsid w:val="00400375"/>
    <w:rsid w:val="004003E7"/>
    <w:rsid w:val="00411A06"/>
    <w:rsid w:val="00412523"/>
    <w:rsid w:val="00414E43"/>
    <w:rsid w:val="004172BF"/>
    <w:rsid w:val="00423AB5"/>
    <w:rsid w:val="00423E2F"/>
    <w:rsid w:val="00424B3C"/>
    <w:rsid w:val="00425820"/>
    <w:rsid w:val="0042647E"/>
    <w:rsid w:val="00426606"/>
    <w:rsid w:val="00426CD8"/>
    <w:rsid w:val="00433CE6"/>
    <w:rsid w:val="00440340"/>
    <w:rsid w:val="00447003"/>
    <w:rsid w:val="00447E64"/>
    <w:rsid w:val="00450DBE"/>
    <w:rsid w:val="004547B1"/>
    <w:rsid w:val="00455104"/>
    <w:rsid w:val="00457C58"/>
    <w:rsid w:val="00457F36"/>
    <w:rsid w:val="00463438"/>
    <w:rsid w:val="00463DBE"/>
    <w:rsid w:val="00465CCF"/>
    <w:rsid w:val="00466848"/>
    <w:rsid w:val="0046688C"/>
    <w:rsid w:val="004704A0"/>
    <w:rsid w:val="00470915"/>
    <w:rsid w:val="0048164C"/>
    <w:rsid w:val="00482D9F"/>
    <w:rsid w:val="004835FD"/>
    <w:rsid w:val="00485658"/>
    <w:rsid w:val="00485DA0"/>
    <w:rsid w:val="00485E67"/>
    <w:rsid w:val="00487963"/>
    <w:rsid w:val="004919A8"/>
    <w:rsid w:val="004A4307"/>
    <w:rsid w:val="004A4959"/>
    <w:rsid w:val="004B0895"/>
    <w:rsid w:val="004B1939"/>
    <w:rsid w:val="004B19C2"/>
    <w:rsid w:val="004B38C8"/>
    <w:rsid w:val="004B412D"/>
    <w:rsid w:val="004B57DC"/>
    <w:rsid w:val="004B691A"/>
    <w:rsid w:val="004C3127"/>
    <w:rsid w:val="004C3E36"/>
    <w:rsid w:val="004C5FD1"/>
    <w:rsid w:val="004C60C6"/>
    <w:rsid w:val="004C6217"/>
    <w:rsid w:val="004E141E"/>
    <w:rsid w:val="004E4E3E"/>
    <w:rsid w:val="004F16B2"/>
    <w:rsid w:val="004F3011"/>
    <w:rsid w:val="004F343C"/>
    <w:rsid w:val="004F3A5E"/>
    <w:rsid w:val="00501B91"/>
    <w:rsid w:val="00503510"/>
    <w:rsid w:val="00503A67"/>
    <w:rsid w:val="00514AF4"/>
    <w:rsid w:val="005179ED"/>
    <w:rsid w:val="005205DC"/>
    <w:rsid w:val="005250B0"/>
    <w:rsid w:val="00525512"/>
    <w:rsid w:val="005264FE"/>
    <w:rsid w:val="005270C8"/>
    <w:rsid w:val="00534AB0"/>
    <w:rsid w:val="00535A74"/>
    <w:rsid w:val="005378C9"/>
    <w:rsid w:val="005401A6"/>
    <w:rsid w:val="005464C4"/>
    <w:rsid w:val="0054748D"/>
    <w:rsid w:val="00547CD0"/>
    <w:rsid w:val="0055015C"/>
    <w:rsid w:val="00550A18"/>
    <w:rsid w:val="00550FB2"/>
    <w:rsid w:val="00551D9D"/>
    <w:rsid w:val="005565FF"/>
    <w:rsid w:val="005576D3"/>
    <w:rsid w:val="00560254"/>
    <w:rsid w:val="005602C3"/>
    <w:rsid w:val="00560A72"/>
    <w:rsid w:val="005619FD"/>
    <w:rsid w:val="005633DD"/>
    <w:rsid w:val="0056511F"/>
    <w:rsid w:val="00565178"/>
    <w:rsid w:val="005652D5"/>
    <w:rsid w:val="005711C0"/>
    <w:rsid w:val="00573BC8"/>
    <w:rsid w:val="005756FD"/>
    <w:rsid w:val="00576EA7"/>
    <w:rsid w:val="00577777"/>
    <w:rsid w:val="005810AA"/>
    <w:rsid w:val="00583102"/>
    <w:rsid w:val="00584279"/>
    <w:rsid w:val="00584E4E"/>
    <w:rsid w:val="005866B6"/>
    <w:rsid w:val="005867EF"/>
    <w:rsid w:val="00587940"/>
    <w:rsid w:val="00587C97"/>
    <w:rsid w:val="00593E64"/>
    <w:rsid w:val="00593FDF"/>
    <w:rsid w:val="0059543C"/>
    <w:rsid w:val="005A4326"/>
    <w:rsid w:val="005A5238"/>
    <w:rsid w:val="005A5407"/>
    <w:rsid w:val="005A5ED6"/>
    <w:rsid w:val="005B0F51"/>
    <w:rsid w:val="005B561B"/>
    <w:rsid w:val="005C144B"/>
    <w:rsid w:val="005C1A00"/>
    <w:rsid w:val="005C47B4"/>
    <w:rsid w:val="005C6455"/>
    <w:rsid w:val="005C733B"/>
    <w:rsid w:val="005C7FED"/>
    <w:rsid w:val="005D0675"/>
    <w:rsid w:val="005D0FFE"/>
    <w:rsid w:val="005D11B9"/>
    <w:rsid w:val="005D1766"/>
    <w:rsid w:val="005D18CE"/>
    <w:rsid w:val="005D2E4E"/>
    <w:rsid w:val="005D4879"/>
    <w:rsid w:val="005D5659"/>
    <w:rsid w:val="005D56C7"/>
    <w:rsid w:val="005E05C3"/>
    <w:rsid w:val="005E4D52"/>
    <w:rsid w:val="005E50D6"/>
    <w:rsid w:val="005F0D56"/>
    <w:rsid w:val="005F28FD"/>
    <w:rsid w:val="005F32AA"/>
    <w:rsid w:val="005F43B7"/>
    <w:rsid w:val="005F6354"/>
    <w:rsid w:val="005F6B91"/>
    <w:rsid w:val="005F6D02"/>
    <w:rsid w:val="005F76CA"/>
    <w:rsid w:val="005F7915"/>
    <w:rsid w:val="00600C1C"/>
    <w:rsid w:val="0060495B"/>
    <w:rsid w:val="00615C99"/>
    <w:rsid w:val="006177B4"/>
    <w:rsid w:val="006203AD"/>
    <w:rsid w:val="00620BED"/>
    <w:rsid w:val="00621A11"/>
    <w:rsid w:val="00622283"/>
    <w:rsid w:val="00622AFC"/>
    <w:rsid w:val="00626BC2"/>
    <w:rsid w:val="00631FE5"/>
    <w:rsid w:val="00632803"/>
    <w:rsid w:val="00635CDE"/>
    <w:rsid w:val="006371A3"/>
    <w:rsid w:val="00640D3F"/>
    <w:rsid w:val="00642DC9"/>
    <w:rsid w:val="00646115"/>
    <w:rsid w:val="00646AC2"/>
    <w:rsid w:val="00651ACF"/>
    <w:rsid w:val="00653C9E"/>
    <w:rsid w:val="00663A59"/>
    <w:rsid w:val="00664AEA"/>
    <w:rsid w:val="006654C1"/>
    <w:rsid w:val="00665534"/>
    <w:rsid w:val="006660F1"/>
    <w:rsid w:val="00666133"/>
    <w:rsid w:val="00666626"/>
    <w:rsid w:val="00667DA8"/>
    <w:rsid w:val="0067010A"/>
    <w:rsid w:val="00670B71"/>
    <w:rsid w:val="00674171"/>
    <w:rsid w:val="0067565B"/>
    <w:rsid w:val="00680D5D"/>
    <w:rsid w:val="0068532F"/>
    <w:rsid w:val="00693434"/>
    <w:rsid w:val="006945D7"/>
    <w:rsid w:val="00694986"/>
    <w:rsid w:val="0069581E"/>
    <w:rsid w:val="006958AB"/>
    <w:rsid w:val="006A0D9F"/>
    <w:rsid w:val="006A1442"/>
    <w:rsid w:val="006A2A79"/>
    <w:rsid w:val="006A3FDD"/>
    <w:rsid w:val="006B131A"/>
    <w:rsid w:val="006B1406"/>
    <w:rsid w:val="006B29D2"/>
    <w:rsid w:val="006B2D49"/>
    <w:rsid w:val="006B31C5"/>
    <w:rsid w:val="006B49CB"/>
    <w:rsid w:val="006B4B20"/>
    <w:rsid w:val="006B4B7D"/>
    <w:rsid w:val="006B6CD8"/>
    <w:rsid w:val="006B7F99"/>
    <w:rsid w:val="006C20B3"/>
    <w:rsid w:val="006C2821"/>
    <w:rsid w:val="006C2D0E"/>
    <w:rsid w:val="006C3FEB"/>
    <w:rsid w:val="006C584A"/>
    <w:rsid w:val="006C6AD5"/>
    <w:rsid w:val="006D0FDF"/>
    <w:rsid w:val="006D13F8"/>
    <w:rsid w:val="006D2CD3"/>
    <w:rsid w:val="006D6991"/>
    <w:rsid w:val="006E2438"/>
    <w:rsid w:val="006E2FD8"/>
    <w:rsid w:val="006E36D0"/>
    <w:rsid w:val="006E3DE4"/>
    <w:rsid w:val="006E3F4D"/>
    <w:rsid w:val="006E575A"/>
    <w:rsid w:val="006E5916"/>
    <w:rsid w:val="006F0717"/>
    <w:rsid w:val="006F2793"/>
    <w:rsid w:val="006F4593"/>
    <w:rsid w:val="006F4D16"/>
    <w:rsid w:val="006F4D9D"/>
    <w:rsid w:val="006F53ED"/>
    <w:rsid w:val="006F6A5D"/>
    <w:rsid w:val="006F71F5"/>
    <w:rsid w:val="007001E4"/>
    <w:rsid w:val="00700EE0"/>
    <w:rsid w:val="00703B8D"/>
    <w:rsid w:val="00704A99"/>
    <w:rsid w:val="00710EC9"/>
    <w:rsid w:val="00711678"/>
    <w:rsid w:val="007124E3"/>
    <w:rsid w:val="00715C97"/>
    <w:rsid w:val="007167F2"/>
    <w:rsid w:val="00720CDB"/>
    <w:rsid w:val="007235CF"/>
    <w:rsid w:val="007251C4"/>
    <w:rsid w:val="0072707C"/>
    <w:rsid w:val="00730FF2"/>
    <w:rsid w:val="00731516"/>
    <w:rsid w:val="00731AE0"/>
    <w:rsid w:val="00732CFD"/>
    <w:rsid w:val="007353E7"/>
    <w:rsid w:val="00741F04"/>
    <w:rsid w:val="00744729"/>
    <w:rsid w:val="00746774"/>
    <w:rsid w:val="007504D7"/>
    <w:rsid w:val="0075111E"/>
    <w:rsid w:val="00751E02"/>
    <w:rsid w:val="00755998"/>
    <w:rsid w:val="00755E67"/>
    <w:rsid w:val="007566A6"/>
    <w:rsid w:val="00761BA3"/>
    <w:rsid w:val="00766F43"/>
    <w:rsid w:val="00766FE6"/>
    <w:rsid w:val="00772EF1"/>
    <w:rsid w:val="00774199"/>
    <w:rsid w:val="0077661A"/>
    <w:rsid w:val="00777DA8"/>
    <w:rsid w:val="007822EB"/>
    <w:rsid w:val="00783484"/>
    <w:rsid w:val="0078456E"/>
    <w:rsid w:val="007848E9"/>
    <w:rsid w:val="0079006B"/>
    <w:rsid w:val="007A4C2F"/>
    <w:rsid w:val="007A530A"/>
    <w:rsid w:val="007A5B6D"/>
    <w:rsid w:val="007A6461"/>
    <w:rsid w:val="007A7A2C"/>
    <w:rsid w:val="007B20C8"/>
    <w:rsid w:val="007B301C"/>
    <w:rsid w:val="007B3D9D"/>
    <w:rsid w:val="007B692E"/>
    <w:rsid w:val="007B72DF"/>
    <w:rsid w:val="007C18A1"/>
    <w:rsid w:val="007C2E90"/>
    <w:rsid w:val="007C42E4"/>
    <w:rsid w:val="007C4AAC"/>
    <w:rsid w:val="007C5F2F"/>
    <w:rsid w:val="007C7AC0"/>
    <w:rsid w:val="007D2519"/>
    <w:rsid w:val="007D30A7"/>
    <w:rsid w:val="007D3C61"/>
    <w:rsid w:val="007D71C1"/>
    <w:rsid w:val="007E3A64"/>
    <w:rsid w:val="007E60BF"/>
    <w:rsid w:val="007F03FB"/>
    <w:rsid w:val="007F3A60"/>
    <w:rsid w:val="007F6F5A"/>
    <w:rsid w:val="00805382"/>
    <w:rsid w:val="00805AF3"/>
    <w:rsid w:val="00806F9A"/>
    <w:rsid w:val="00807F2E"/>
    <w:rsid w:val="008126BF"/>
    <w:rsid w:val="00813F4B"/>
    <w:rsid w:val="008157C4"/>
    <w:rsid w:val="00816C18"/>
    <w:rsid w:val="00820D58"/>
    <w:rsid w:val="0082565A"/>
    <w:rsid w:val="00830268"/>
    <w:rsid w:val="00831BC9"/>
    <w:rsid w:val="00831C0E"/>
    <w:rsid w:val="00834518"/>
    <w:rsid w:val="00836C14"/>
    <w:rsid w:val="008374CB"/>
    <w:rsid w:val="00850061"/>
    <w:rsid w:val="0085151B"/>
    <w:rsid w:val="0085555C"/>
    <w:rsid w:val="00856583"/>
    <w:rsid w:val="00860928"/>
    <w:rsid w:val="00865547"/>
    <w:rsid w:val="00865E2C"/>
    <w:rsid w:val="00867549"/>
    <w:rsid w:val="00872525"/>
    <w:rsid w:val="00873AD9"/>
    <w:rsid w:val="00874BE1"/>
    <w:rsid w:val="00874C4D"/>
    <w:rsid w:val="00874E47"/>
    <w:rsid w:val="0087725A"/>
    <w:rsid w:val="00877356"/>
    <w:rsid w:val="0088014B"/>
    <w:rsid w:val="0088229D"/>
    <w:rsid w:val="00886341"/>
    <w:rsid w:val="0089003A"/>
    <w:rsid w:val="00890132"/>
    <w:rsid w:val="00890FBE"/>
    <w:rsid w:val="00892872"/>
    <w:rsid w:val="00892875"/>
    <w:rsid w:val="00894419"/>
    <w:rsid w:val="008960B8"/>
    <w:rsid w:val="00896293"/>
    <w:rsid w:val="00897CF0"/>
    <w:rsid w:val="008A0C5B"/>
    <w:rsid w:val="008A324F"/>
    <w:rsid w:val="008A54CB"/>
    <w:rsid w:val="008A5F7B"/>
    <w:rsid w:val="008B22D7"/>
    <w:rsid w:val="008B4CBC"/>
    <w:rsid w:val="008B7A4A"/>
    <w:rsid w:val="008C0A09"/>
    <w:rsid w:val="008C1635"/>
    <w:rsid w:val="008C6580"/>
    <w:rsid w:val="008C65E0"/>
    <w:rsid w:val="008C729B"/>
    <w:rsid w:val="008D0F47"/>
    <w:rsid w:val="008D250C"/>
    <w:rsid w:val="008E2EA8"/>
    <w:rsid w:val="008E33FF"/>
    <w:rsid w:val="008E7224"/>
    <w:rsid w:val="008F1D0A"/>
    <w:rsid w:val="008F7C93"/>
    <w:rsid w:val="008F7D58"/>
    <w:rsid w:val="0090676D"/>
    <w:rsid w:val="00921129"/>
    <w:rsid w:val="00930309"/>
    <w:rsid w:val="00933560"/>
    <w:rsid w:val="0093477E"/>
    <w:rsid w:val="00937A96"/>
    <w:rsid w:val="00940285"/>
    <w:rsid w:val="00941A95"/>
    <w:rsid w:val="009431DB"/>
    <w:rsid w:val="009432DA"/>
    <w:rsid w:val="00947C31"/>
    <w:rsid w:val="00947E41"/>
    <w:rsid w:val="00955C68"/>
    <w:rsid w:val="00963093"/>
    <w:rsid w:val="00964FC8"/>
    <w:rsid w:val="00965F61"/>
    <w:rsid w:val="0096678B"/>
    <w:rsid w:val="00972247"/>
    <w:rsid w:val="0097293A"/>
    <w:rsid w:val="00975262"/>
    <w:rsid w:val="009754B6"/>
    <w:rsid w:val="00975747"/>
    <w:rsid w:val="009823BF"/>
    <w:rsid w:val="00987225"/>
    <w:rsid w:val="00993B85"/>
    <w:rsid w:val="00996FA2"/>
    <w:rsid w:val="0099703F"/>
    <w:rsid w:val="009A00CE"/>
    <w:rsid w:val="009A126C"/>
    <w:rsid w:val="009A238C"/>
    <w:rsid w:val="009A479C"/>
    <w:rsid w:val="009A5B75"/>
    <w:rsid w:val="009B1EDB"/>
    <w:rsid w:val="009B22A6"/>
    <w:rsid w:val="009B39A5"/>
    <w:rsid w:val="009B47BE"/>
    <w:rsid w:val="009B5EE8"/>
    <w:rsid w:val="009B62EB"/>
    <w:rsid w:val="009C3DD5"/>
    <w:rsid w:val="009C3F29"/>
    <w:rsid w:val="009C4331"/>
    <w:rsid w:val="009C463D"/>
    <w:rsid w:val="009C776F"/>
    <w:rsid w:val="009D096C"/>
    <w:rsid w:val="009D3CBC"/>
    <w:rsid w:val="009D4AE7"/>
    <w:rsid w:val="009E224B"/>
    <w:rsid w:val="009E30AB"/>
    <w:rsid w:val="009E52BE"/>
    <w:rsid w:val="009E5F50"/>
    <w:rsid w:val="009F1118"/>
    <w:rsid w:val="009F13C4"/>
    <w:rsid w:val="009F2C9C"/>
    <w:rsid w:val="009F407C"/>
    <w:rsid w:val="009F42BE"/>
    <w:rsid w:val="009F57D4"/>
    <w:rsid w:val="009F6E86"/>
    <w:rsid w:val="00A02825"/>
    <w:rsid w:val="00A02B7C"/>
    <w:rsid w:val="00A0399D"/>
    <w:rsid w:val="00A05646"/>
    <w:rsid w:val="00A1009B"/>
    <w:rsid w:val="00A11BFE"/>
    <w:rsid w:val="00A1317D"/>
    <w:rsid w:val="00A1368C"/>
    <w:rsid w:val="00A15F47"/>
    <w:rsid w:val="00A16505"/>
    <w:rsid w:val="00A243CF"/>
    <w:rsid w:val="00A35FB3"/>
    <w:rsid w:val="00A364EC"/>
    <w:rsid w:val="00A37E7C"/>
    <w:rsid w:val="00A41C60"/>
    <w:rsid w:val="00A425AA"/>
    <w:rsid w:val="00A42858"/>
    <w:rsid w:val="00A42869"/>
    <w:rsid w:val="00A44153"/>
    <w:rsid w:val="00A46052"/>
    <w:rsid w:val="00A4672C"/>
    <w:rsid w:val="00A515BF"/>
    <w:rsid w:val="00A52211"/>
    <w:rsid w:val="00A60ED6"/>
    <w:rsid w:val="00A62B2C"/>
    <w:rsid w:val="00A762DF"/>
    <w:rsid w:val="00A768CF"/>
    <w:rsid w:val="00A771BB"/>
    <w:rsid w:val="00A776FD"/>
    <w:rsid w:val="00A82C00"/>
    <w:rsid w:val="00A82E34"/>
    <w:rsid w:val="00A83139"/>
    <w:rsid w:val="00A8568C"/>
    <w:rsid w:val="00A86615"/>
    <w:rsid w:val="00A86622"/>
    <w:rsid w:val="00A95626"/>
    <w:rsid w:val="00A96403"/>
    <w:rsid w:val="00A979F9"/>
    <w:rsid w:val="00AA3CA5"/>
    <w:rsid w:val="00AA6D6E"/>
    <w:rsid w:val="00AA790B"/>
    <w:rsid w:val="00AB228E"/>
    <w:rsid w:val="00AB5420"/>
    <w:rsid w:val="00AB6962"/>
    <w:rsid w:val="00AB7FE5"/>
    <w:rsid w:val="00AC2078"/>
    <w:rsid w:val="00AD01AA"/>
    <w:rsid w:val="00AD67C4"/>
    <w:rsid w:val="00AD7822"/>
    <w:rsid w:val="00AE54B7"/>
    <w:rsid w:val="00AE62BE"/>
    <w:rsid w:val="00AE73F0"/>
    <w:rsid w:val="00AE768C"/>
    <w:rsid w:val="00AF092A"/>
    <w:rsid w:val="00AF1500"/>
    <w:rsid w:val="00AF1AD8"/>
    <w:rsid w:val="00AF2377"/>
    <w:rsid w:val="00AF3A53"/>
    <w:rsid w:val="00AF4722"/>
    <w:rsid w:val="00AF5DBD"/>
    <w:rsid w:val="00AF7424"/>
    <w:rsid w:val="00AF7891"/>
    <w:rsid w:val="00AF7B2E"/>
    <w:rsid w:val="00B00470"/>
    <w:rsid w:val="00B03691"/>
    <w:rsid w:val="00B03D24"/>
    <w:rsid w:val="00B0571D"/>
    <w:rsid w:val="00B070EA"/>
    <w:rsid w:val="00B072A0"/>
    <w:rsid w:val="00B124A5"/>
    <w:rsid w:val="00B21C6B"/>
    <w:rsid w:val="00B22ECF"/>
    <w:rsid w:val="00B23035"/>
    <w:rsid w:val="00B231F8"/>
    <w:rsid w:val="00B23A83"/>
    <w:rsid w:val="00B25DB2"/>
    <w:rsid w:val="00B30BB2"/>
    <w:rsid w:val="00B31E2B"/>
    <w:rsid w:val="00B33870"/>
    <w:rsid w:val="00B35FE8"/>
    <w:rsid w:val="00B41011"/>
    <w:rsid w:val="00B43167"/>
    <w:rsid w:val="00B60331"/>
    <w:rsid w:val="00B62AD0"/>
    <w:rsid w:val="00B63841"/>
    <w:rsid w:val="00B64D3D"/>
    <w:rsid w:val="00B66964"/>
    <w:rsid w:val="00B727A1"/>
    <w:rsid w:val="00B72CB7"/>
    <w:rsid w:val="00B72E54"/>
    <w:rsid w:val="00B734AC"/>
    <w:rsid w:val="00B7383B"/>
    <w:rsid w:val="00B761DD"/>
    <w:rsid w:val="00B77B66"/>
    <w:rsid w:val="00B8149C"/>
    <w:rsid w:val="00B8485E"/>
    <w:rsid w:val="00B84ECA"/>
    <w:rsid w:val="00B862DE"/>
    <w:rsid w:val="00B87120"/>
    <w:rsid w:val="00B8742A"/>
    <w:rsid w:val="00B92B74"/>
    <w:rsid w:val="00BA292F"/>
    <w:rsid w:val="00BA432D"/>
    <w:rsid w:val="00BA6188"/>
    <w:rsid w:val="00BB1709"/>
    <w:rsid w:val="00BB23D5"/>
    <w:rsid w:val="00BB3ABE"/>
    <w:rsid w:val="00BB53C9"/>
    <w:rsid w:val="00BB615A"/>
    <w:rsid w:val="00BC2528"/>
    <w:rsid w:val="00BC3DE6"/>
    <w:rsid w:val="00BC612F"/>
    <w:rsid w:val="00BD25D7"/>
    <w:rsid w:val="00BD26DF"/>
    <w:rsid w:val="00BD28C6"/>
    <w:rsid w:val="00BD2AD6"/>
    <w:rsid w:val="00BD5301"/>
    <w:rsid w:val="00BD6663"/>
    <w:rsid w:val="00BE0B78"/>
    <w:rsid w:val="00BE149F"/>
    <w:rsid w:val="00BE2517"/>
    <w:rsid w:val="00BE4152"/>
    <w:rsid w:val="00BE6453"/>
    <w:rsid w:val="00BE7DB0"/>
    <w:rsid w:val="00BF0AE2"/>
    <w:rsid w:val="00C05AA4"/>
    <w:rsid w:val="00C130CA"/>
    <w:rsid w:val="00C16DF3"/>
    <w:rsid w:val="00C22CC5"/>
    <w:rsid w:val="00C304E5"/>
    <w:rsid w:val="00C3528F"/>
    <w:rsid w:val="00C37989"/>
    <w:rsid w:val="00C37DDC"/>
    <w:rsid w:val="00C4062E"/>
    <w:rsid w:val="00C41B22"/>
    <w:rsid w:val="00C41FF5"/>
    <w:rsid w:val="00C465AB"/>
    <w:rsid w:val="00C4760F"/>
    <w:rsid w:val="00C5009F"/>
    <w:rsid w:val="00C55161"/>
    <w:rsid w:val="00C551D0"/>
    <w:rsid w:val="00C600A3"/>
    <w:rsid w:val="00C616B6"/>
    <w:rsid w:val="00C623C6"/>
    <w:rsid w:val="00C64C5B"/>
    <w:rsid w:val="00C723BA"/>
    <w:rsid w:val="00C7422A"/>
    <w:rsid w:val="00C7511B"/>
    <w:rsid w:val="00C758C7"/>
    <w:rsid w:val="00C75D33"/>
    <w:rsid w:val="00C76829"/>
    <w:rsid w:val="00C77060"/>
    <w:rsid w:val="00C777B6"/>
    <w:rsid w:val="00C82B06"/>
    <w:rsid w:val="00C85D5D"/>
    <w:rsid w:val="00C862D6"/>
    <w:rsid w:val="00C87DB8"/>
    <w:rsid w:val="00C87FDA"/>
    <w:rsid w:val="00C91B5B"/>
    <w:rsid w:val="00C93611"/>
    <w:rsid w:val="00C9400D"/>
    <w:rsid w:val="00CA0DF3"/>
    <w:rsid w:val="00CA1B05"/>
    <w:rsid w:val="00CA2CAF"/>
    <w:rsid w:val="00CA39C5"/>
    <w:rsid w:val="00CA610B"/>
    <w:rsid w:val="00CA6162"/>
    <w:rsid w:val="00CA7597"/>
    <w:rsid w:val="00CB16CB"/>
    <w:rsid w:val="00CB31B2"/>
    <w:rsid w:val="00CC047D"/>
    <w:rsid w:val="00CC2C40"/>
    <w:rsid w:val="00CC3689"/>
    <w:rsid w:val="00CC5677"/>
    <w:rsid w:val="00CC647B"/>
    <w:rsid w:val="00CD0839"/>
    <w:rsid w:val="00CD16E7"/>
    <w:rsid w:val="00CD1B7F"/>
    <w:rsid w:val="00CD2636"/>
    <w:rsid w:val="00CD4402"/>
    <w:rsid w:val="00CD61F3"/>
    <w:rsid w:val="00CD6332"/>
    <w:rsid w:val="00CE151B"/>
    <w:rsid w:val="00CE15FD"/>
    <w:rsid w:val="00CE3E32"/>
    <w:rsid w:val="00CE458A"/>
    <w:rsid w:val="00CE4CD1"/>
    <w:rsid w:val="00CE4FD2"/>
    <w:rsid w:val="00CF1CF0"/>
    <w:rsid w:val="00D015EC"/>
    <w:rsid w:val="00D02D94"/>
    <w:rsid w:val="00D07066"/>
    <w:rsid w:val="00D1035D"/>
    <w:rsid w:val="00D12541"/>
    <w:rsid w:val="00D13071"/>
    <w:rsid w:val="00D1390B"/>
    <w:rsid w:val="00D13FB1"/>
    <w:rsid w:val="00D1704A"/>
    <w:rsid w:val="00D173E8"/>
    <w:rsid w:val="00D218FE"/>
    <w:rsid w:val="00D22622"/>
    <w:rsid w:val="00D24DBF"/>
    <w:rsid w:val="00D3192B"/>
    <w:rsid w:val="00D34AE2"/>
    <w:rsid w:val="00D373A3"/>
    <w:rsid w:val="00D377B8"/>
    <w:rsid w:val="00D40E45"/>
    <w:rsid w:val="00D43A49"/>
    <w:rsid w:val="00D462B4"/>
    <w:rsid w:val="00D522E2"/>
    <w:rsid w:val="00D61487"/>
    <w:rsid w:val="00D61A28"/>
    <w:rsid w:val="00D61DAB"/>
    <w:rsid w:val="00D6367A"/>
    <w:rsid w:val="00D640AE"/>
    <w:rsid w:val="00D670BB"/>
    <w:rsid w:val="00D71A51"/>
    <w:rsid w:val="00D731EA"/>
    <w:rsid w:val="00D73B1D"/>
    <w:rsid w:val="00D76AC8"/>
    <w:rsid w:val="00D8168A"/>
    <w:rsid w:val="00D81EF1"/>
    <w:rsid w:val="00D82F77"/>
    <w:rsid w:val="00D834B4"/>
    <w:rsid w:val="00D855C0"/>
    <w:rsid w:val="00D857B8"/>
    <w:rsid w:val="00D87161"/>
    <w:rsid w:val="00D879D2"/>
    <w:rsid w:val="00D92AC2"/>
    <w:rsid w:val="00D944B3"/>
    <w:rsid w:val="00D969B1"/>
    <w:rsid w:val="00D96D64"/>
    <w:rsid w:val="00DA2219"/>
    <w:rsid w:val="00DA2E98"/>
    <w:rsid w:val="00DA3A42"/>
    <w:rsid w:val="00DA7B58"/>
    <w:rsid w:val="00DB03FB"/>
    <w:rsid w:val="00DB0829"/>
    <w:rsid w:val="00DB1A94"/>
    <w:rsid w:val="00DB26D7"/>
    <w:rsid w:val="00DB354F"/>
    <w:rsid w:val="00DB43AA"/>
    <w:rsid w:val="00DB6F85"/>
    <w:rsid w:val="00DC07E2"/>
    <w:rsid w:val="00DC0A9D"/>
    <w:rsid w:val="00DC2064"/>
    <w:rsid w:val="00DC3A2A"/>
    <w:rsid w:val="00DC4290"/>
    <w:rsid w:val="00DD03E9"/>
    <w:rsid w:val="00DD2C65"/>
    <w:rsid w:val="00DD5EFA"/>
    <w:rsid w:val="00DE1793"/>
    <w:rsid w:val="00DE531C"/>
    <w:rsid w:val="00DF28EF"/>
    <w:rsid w:val="00DF675F"/>
    <w:rsid w:val="00DF76D7"/>
    <w:rsid w:val="00E00CEB"/>
    <w:rsid w:val="00E01888"/>
    <w:rsid w:val="00E025AC"/>
    <w:rsid w:val="00E0401D"/>
    <w:rsid w:val="00E04F91"/>
    <w:rsid w:val="00E068D9"/>
    <w:rsid w:val="00E1346E"/>
    <w:rsid w:val="00E13B65"/>
    <w:rsid w:val="00E17B76"/>
    <w:rsid w:val="00E224A2"/>
    <w:rsid w:val="00E234BD"/>
    <w:rsid w:val="00E24E88"/>
    <w:rsid w:val="00E252B0"/>
    <w:rsid w:val="00E2558E"/>
    <w:rsid w:val="00E257D7"/>
    <w:rsid w:val="00E26F1D"/>
    <w:rsid w:val="00E313C4"/>
    <w:rsid w:val="00E313E0"/>
    <w:rsid w:val="00E3166D"/>
    <w:rsid w:val="00E31994"/>
    <w:rsid w:val="00E31C7E"/>
    <w:rsid w:val="00E32632"/>
    <w:rsid w:val="00E36370"/>
    <w:rsid w:val="00E37966"/>
    <w:rsid w:val="00E423E6"/>
    <w:rsid w:val="00E50877"/>
    <w:rsid w:val="00E51653"/>
    <w:rsid w:val="00E517D7"/>
    <w:rsid w:val="00E51F0C"/>
    <w:rsid w:val="00E53037"/>
    <w:rsid w:val="00E558A9"/>
    <w:rsid w:val="00E55CEC"/>
    <w:rsid w:val="00E579E6"/>
    <w:rsid w:val="00E60023"/>
    <w:rsid w:val="00E613F4"/>
    <w:rsid w:val="00E64751"/>
    <w:rsid w:val="00E64BD6"/>
    <w:rsid w:val="00E67F9B"/>
    <w:rsid w:val="00E72419"/>
    <w:rsid w:val="00E74932"/>
    <w:rsid w:val="00E75C52"/>
    <w:rsid w:val="00E818C8"/>
    <w:rsid w:val="00E819F8"/>
    <w:rsid w:val="00E819FA"/>
    <w:rsid w:val="00E82195"/>
    <w:rsid w:val="00E822E9"/>
    <w:rsid w:val="00E90152"/>
    <w:rsid w:val="00E90E96"/>
    <w:rsid w:val="00E91FAC"/>
    <w:rsid w:val="00E9293E"/>
    <w:rsid w:val="00E929E6"/>
    <w:rsid w:val="00E96EE8"/>
    <w:rsid w:val="00E97331"/>
    <w:rsid w:val="00EA38FB"/>
    <w:rsid w:val="00EA3ED0"/>
    <w:rsid w:val="00EA6115"/>
    <w:rsid w:val="00EA6CA7"/>
    <w:rsid w:val="00EB1478"/>
    <w:rsid w:val="00EB19F2"/>
    <w:rsid w:val="00EB23C9"/>
    <w:rsid w:val="00EB4CD6"/>
    <w:rsid w:val="00EC0498"/>
    <w:rsid w:val="00EC4D02"/>
    <w:rsid w:val="00EC58B4"/>
    <w:rsid w:val="00ED3AD4"/>
    <w:rsid w:val="00EE1023"/>
    <w:rsid w:val="00EE1AFC"/>
    <w:rsid w:val="00EE2EA8"/>
    <w:rsid w:val="00EE4535"/>
    <w:rsid w:val="00EE5494"/>
    <w:rsid w:val="00EE5F5F"/>
    <w:rsid w:val="00EF6932"/>
    <w:rsid w:val="00F001A5"/>
    <w:rsid w:val="00F014A3"/>
    <w:rsid w:val="00F01DEF"/>
    <w:rsid w:val="00F03E67"/>
    <w:rsid w:val="00F03FC4"/>
    <w:rsid w:val="00F04AD9"/>
    <w:rsid w:val="00F04E93"/>
    <w:rsid w:val="00F07C1C"/>
    <w:rsid w:val="00F07D80"/>
    <w:rsid w:val="00F101B9"/>
    <w:rsid w:val="00F102DC"/>
    <w:rsid w:val="00F1121D"/>
    <w:rsid w:val="00F2227D"/>
    <w:rsid w:val="00F24184"/>
    <w:rsid w:val="00F249F1"/>
    <w:rsid w:val="00F24BDC"/>
    <w:rsid w:val="00F256DC"/>
    <w:rsid w:val="00F266D1"/>
    <w:rsid w:val="00F27638"/>
    <w:rsid w:val="00F31314"/>
    <w:rsid w:val="00F34D55"/>
    <w:rsid w:val="00F41AF2"/>
    <w:rsid w:val="00F42C74"/>
    <w:rsid w:val="00F51790"/>
    <w:rsid w:val="00F51A82"/>
    <w:rsid w:val="00F52746"/>
    <w:rsid w:val="00F56BAD"/>
    <w:rsid w:val="00F60A4D"/>
    <w:rsid w:val="00F6104A"/>
    <w:rsid w:val="00F62F5E"/>
    <w:rsid w:val="00F64D97"/>
    <w:rsid w:val="00F718F4"/>
    <w:rsid w:val="00F74E4A"/>
    <w:rsid w:val="00F76AE7"/>
    <w:rsid w:val="00F7717A"/>
    <w:rsid w:val="00F77CA0"/>
    <w:rsid w:val="00F83A5E"/>
    <w:rsid w:val="00F84447"/>
    <w:rsid w:val="00F84855"/>
    <w:rsid w:val="00F850D3"/>
    <w:rsid w:val="00F90C97"/>
    <w:rsid w:val="00F91845"/>
    <w:rsid w:val="00F9470D"/>
    <w:rsid w:val="00F95029"/>
    <w:rsid w:val="00F96DE5"/>
    <w:rsid w:val="00F97FA8"/>
    <w:rsid w:val="00FA0A18"/>
    <w:rsid w:val="00FA0DC5"/>
    <w:rsid w:val="00FA31F1"/>
    <w:rsid w:val="00FA4A28"/>
    <w:rsid w:val="00FA6CD5"/>
    <w:rsid w:val="00FA6E9F"/>
    <w:rsid w:val="00FA7116"/>
    <w:rsid w:val="00FB26CA"/>
    <w:rsid w:val="00FB2749"/>
    <w:rsid w:val="00FB5CEE"/>
    <w:rsid w:val="00FC1D39"/>
    <w:rsid w:val="00FC6087"/>
    <w:rsid w:val="00FD0F98"/>
    <w:rsid w:val="00FD205B"/>
    <w:rsid w:val="00FD3214"/>
    <w:rsid w:val="00FD4C1B"/>
    <w:rsid w:val="00FD5609"/>
    <w:rsid w:val="00FD7E02"/>
    <w:rsid w:val="00FE0B71"/>
    <w:rsid w:val="00FE2919"/>
    <w:rsid w:val="00FE3FC8"/>
    <w:rsid w:val="00FF0E49"/>
    <w:rsid w:val="00FF35E6"/>
    <w:rsid w:val="00FF5D22"/>
    <w:rsid w:val="00FF7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02146"/>
  <w15:chartTrackingRefBased/>
  <w15:docId w15:val="{07745736-C78A-43EA-888E-C555660D4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36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36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36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36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36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36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36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36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36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68C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368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368C"/>
    <w:rPr>
      <w:rFonts w:eastAsiaTheme="majorEastAsia" w:cstheme="majorBidi"/>
      <w:color w:val="0F4761" w:themeColor="accent1" w:themeShade="BF"/>
      <w:sz w:val="28"/>
      <w:szCs w:val="28"/>
      <w:lang w:val="fr-F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368C"/>
    <w:rPr>
      <w:rFonts w:eastAsiaTheme="majorEastAsia" w:cstheme="majorBidi"/>
      <w:i/>
      <w:iCs/>
      <w:color w:val="0F4761" w:themeColor="accent1" w:themeShade="BF"/>
      <w:lang w:val="fr-F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368C"/>
    <w:rPr>
      <w:rFonts w:eastAsiaTheme="majorEastAsia" w:cstheme="majorBidi"/>
      <w:color w:val="0F4761" w:themeColor="accent1" w:themeShade="BF"/>
      <w:lang w:val="fr-F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368C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368C"/>
    <w:rPr>
      <w:rFonts w:eastAsiaTheme="majorEastAsia" w:cstheme="majorBidi"/>
      <w:color w:val="595959" w:themeColor="text1" w:themeTint="A6"/>
      <w:lang w:val="fr-F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368C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368C"/>
    <w:rPr>
      <w:rFonts w:eastAsiaTheme="majorEastAsia" w:cstheme="majorBidi"/>
      <w:color w:val="272727" w:themeColor="text1" w:themeTint="D8"/>
      <w:lang w:val="fr-FR"/>
    </w:rPr>
  </w:style>
  <w:style w:type="paragraph" w:styleId="Title">
    <w:name w:val="Title"/>
    <w:basedOn w:val="Normal"/>
    <w:next w:val="Normal"/>
    <w:link w:val="TitleChar"/>
    <w:uiPriority w:val="10"/>
    <w:qFormat/>
    <w:rsid w:val="00A136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368C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6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368C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Quote">
    <w:name w:val="Quote"/>
    <w:basedOn w:val="Normal"/>
    <w:next w:val="Normal"/>
    <w:link w:val="QuoteChar"/>
    <w:uiPriority w:val="29"/>
    <w:qFormat/>
    <w:rsid w:val="00A136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368C"/>
    <w:rPr>
      <w:i/>
      <w:iCs/>
      <w:color w:val="404040" w:themeColor="text1" w:themeTint="BF"/>
      <w:lang w:val="fr-FR"/>
    </w:rPr>
  </w:style>
  <w:style w:type="paragraph" w:styleId="ListParagraph">
    <w:name w:val="List Paragraph"/>
    <w:basedOn w:val="Normal"/>
    <w:uiPriority w:val="34"/>
    <w:qFormat/>
    <w:rsid w:val="00A136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36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36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368C"/>
    <w:rPr>
      <w:i/>
      <w:iCs/>
      <w:color w:val="0F4761" w:themeColor="accent1" w:themeShade="BF"/>
      <w:lang w:val="fr-FR"/>
    </w:rPr>
  </w:style>
  <w:style w:type="character" w:styleId="IntenseReference">
    <w:name w:val="Intense Reference"/>
    <w:basedOn w:val="DefaultParagraphFont"/>
    <w:uiPriority w:val="32"/>
    <w:qFormat/>
    <w:rsid w:val="00A1368C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34105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36030</TotalTime>
  <Pages>7</Pages>
  <Words>3442</Words>
  <Characters>19620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Ewan Farrell Y12 Student</dc:creator>
  <cp:keywords/>
  <dc:description/>
  <cp:lastModifiedBy>Ewan Farrell Y12 Student</cp:lastModifiedBy>
  <cp:revision>1053</cp:revision>
  <dcterms:created xsi:type="dcterms:W3CDTF">2025-03-12T10:52:00Z</dcterms:created>
  <dcterms:modified xsi:type="dcterms:W3CDTF">2025-04-06T21:12:00Z</dcterms:modified>
</cp:coreProperties>
</file>