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>
          <w:b/>
          <w:bCs/>
          <w:sz w:val="16"/>
          <w:szCs w:val="16"/>
          <w:highlight w:val="yellow"/>
          <w:lang w:val="en-GB"/>
        </w:rPr>
      </w:pPr>
      <w:r>
        <w:rPr>
          <w:b/>
          <w:bCs/>
          <w:sz w:val="13"/>
          <w:szCs w:val="13"/>
          <w:highlight w:val="yellow"/>
          <w:lang w:val="en-GB"/>
        </w:rPr>
        <w:t xml:space="preserve"> </w:t>
      </w:r>
      <w:r>
        <w:rPr>
          <w:b/>
          <w:bCs/>
          <w:sz w:val="18"/>
          <w:szCs w:val="18"/>
          <w:highlight w:val="yellow"/>
          <w:lang w:val="en-GB"/>
        </w:rPr>
        <w:t>The  black hole</w:t>
      </w:r>
      <w:r>
        <w:rPr>
          <w:b/>
          <w:bCs/>
          <w:sz w:val="18"/>
          <w:szCs w:val="18"/>
          <w:highlight w:val="yellow"/>
          <w:lang w:val="en-GB"/>
        </w:rPr>
        <w:t xml:space="preserve">'s core; a journey into the unknown </w:t>
      </w:r>
    </w:p>
    <w:p>
      <w:pPr>
        <w:pStyle w:val="style0"/>
        <w:rPr>
          <w:sz w:val="10"/>
          <w:szCs w:val="10"/>
          <w:highlight w:val="yellow"/>
          <w:lang w:val="en-GB"/>
        </w:rPr>
      </w:pPr>
    </w:p>
    <w:p>
      <w:pPr>
        <w:pStyle w:val="style0"/>
        <w:rPr>
          <w:b/>
          <w:bCs/>
          <w:sz w:val="18"/>
          <w:szCs w:val="18"/>
          <w:highlight w:val="yellow"/>
          <w:lang w:val="en-GB"/>
        </w:rPr>
      </w:pPr>
      <w:r>
        <w:rPr>
          <w:b/>
          <w:bCs/>
          <w:sz w:val="18"/>
          <w:szCs w:val="18"/>
          <w:highlight w:val="yellow"/>
          <w:lang w:val="en-GB"/>
        </w:rPr>
        <w:t>By: Israr Luqman</w:t>
      </w:r>
      <w:r>
        <w:rPr>
          <w:b/>
          <w:bCs/>
          <w:sz w:val="18"/>
          <w:szCs w:val="18"/>
          <w:highlight w:val="yellow"/>
          <w:lang w:val="en-GB"/>
        </w:rPr>
        <w:t xml:space="preserve"> </w:t>
      </w:r>
    </w:p>
    <w:p>
      <w:pPr>
        <w:pStyle w:val="style0"/>
        <w:rPr>
          <w:sz w:val="10"/>
          <w:szCs w:val="10"/>
          <w:lang w:val="en-GB"/>
        </w:rPr>
      </w:pPr>
      <w:r>
        <w:rPr>
          <w:sz w:val="10"/>
          <w:szCs w:val="10"/>
          <w:lang w:val="en-GB"/>
        </w:rPr>
        <w:t xml:space="preserve"> </w:t>
      </w:r>
    </w:p>
    <w:p>
      <w:pPr>
        <w:pStyle w:val="style0"/>
        <w:rPr>
          <w:sz w:val="15"/>
          <w:szCs w:val="15"/>
          <w:lang w:val="en-GB"/>
        </w:rPr>
      </w:pPr>
      <w:r>
        <w:rPr>
          <w:sz w:val="15"/>
          <w:szCs w:val="15"/>
          <w:lang w:val="en-GB"/>
        </w:rPr>
        <w:t>For a moment</w:t>
      </w:r>
      <w:r>
        <w:rPr>
          <w:sz w:val="15"/>
          <w:szCs w:val="15"/>
          <w:lang w:val="en-GB"/>
        </w:rPr>
        <w:t xml:space="preserve"> </w:t>
      </w:r>
      <w:r>
        <w:rPr>
          <w:sz w:val="15"/>
          <w:szCs w:val="15"/>
          <w:lang w:val="en-GB"/>
        </w:rPr>
        <w:t xml:space="preserve">let's imagine </w:t>
      </w:r>
      <w:r>
        <w:rPr>
          <w:sz w:val="15"/>
          <w:szCs w:val="15"/>
          <w:lang w:val="en-GB"/>
        </w:rPr>
        <w:t xml:space="preserve">that you have been </w:t>
      </w:r>
      <w:r>
        <w:rPr>
          <w:sz w:val="15"/>
          <w:szCs w:val="15"/>
          <w:lang w:val="en-GB"/>
        </w:rPr>
        <w:t xml:space="preserve">nominated </w:t>
      </w:r>
      <w:r>
        <w:rPr>
          <w:sz w:val="15"/>
          <w:szCs w:val="15"/>
          <w:lang w:val="en-GB"/>
        </w:rPr>
        <w:t>for a voyage</w:t>
      </w:r>
      <w:r>
        <w:rPr>
          <w:sz w:val="15"/>
          <w:szCs w:val="15"/>
          <w:lang w:val="en-GB"/>
        </w:rPr>
        <w:t xml:space="preserve"> to deep space and especially you been ordered to go near the black hole and do tests. And you are chilling and enjoying the scenery around you </w:t>
      </w:r>
      <w:r>
        <w:rPr>
          <w:sz w:val="15"/>
          <w:szCs w:val="15"/>
          <w:lang w:val="en-GB"/>
        </w:rPr>
        <w:t>and sud</w:t>
      </w:r>
      <w:r>
        <w:rPr>
          <w:sz w:val="15"/>
          <w:szCs w:val="15"/>
          <w:lang w:val="en-GB"/>
        </w:rPr>
        <w:t xml:space="preserve">denly you fell to the </w:t>
      </w:r>
      <w:r>
        <w:rPr>
          <w:sz w:val="15"/>
          <w:szCs w:val="15"/>
          <w:lang w:val="en-GB"/>
        </w:rPr>
        <w:t xml:space="preserve">black hole </w:t>
      </w:r>
      <w:r>
        <w:rPr>
          <w:sz w:val="15"/>
          <w:szCs w:val="15"/>
          <w:lang w:val="en-GB"/>
        </w:rPr>
        <w:t xml:space="preserve"> without knowledge</w:t>
      </w:r>
      <w:r>
        <w:rPr>
          <w:sz w:val="15"/>
          <w:szCs w:val="15"/>
          <w:lang w:val="en-GB"/>
        </w:rPr>
        <w:t xml:space="preserve">. </w:t>
      </w:r>
      <w:r>
        <w:rPr>
          <w:sz w:val="15"/>
          <w:szCs w:val="15"/>
          <w:lang w:val="en-GB"/>
        </w:rPr>
        <w:t xml:space="preserve">And here </w:t>
      </w:r>
      <w:r>
        <w:rPr>
          <w:sz w:val="15"/>
          <w:szCs w:val="15"/>
          <w:lang w:val="en-GB"/>
        </w:rPr>
        <w:t xml:space="preserve"> </w:t>
      </w:r>
      <w:r>
        <w:rPr>
          <w:sz w:val="15"/>
          <w:szCs w:val="15"/>
          <w:lang w:val="en-GB"/>
        </w:rPr>
        <w:t xml:space="preserve">I </w:t>
      </w:r>
      <w:r>
        <w:rPr>
          <w:sz w:val="15"/>
          <w:szCs w:val="15"/>
          <w:lang w:val="en-GB"/>
        </w:rPr>
        <w:t xml:space="preserve">have gotten a paradox so the </w:t>
      </w:r>
      <w:r>
        <w:rPr>
          <w:sz w:val="15"/>
          <w:szCs w:val="15"/>
          <w:lang w:val="en-GB"/>
        </w:rPr>
        <w:t xml:space="preserve">paradox is as </w:t>
      </w:r>
      <w:r>
        <w:rPr>
          <w:sz w:val="15"/>
          <w:szCs w:val="15"/>
          <w:lang w:val="en-GB"/>
        </w:rPr>
        <w:t xml:space="preserve">you </w:t>
      </w:r>
      <w:r>
        <w:rPr>
          <w:sz w:val="15"/>
          <w:szCs w:val="15"/>
          <w:lang w:val="en-GB"/>
        </w:rPr>
        <w:t>approach Black ho</w:t>
      </w:r>
      <w:r>
        <w:rPr>
          <w:sz w:val="15"/>
          <w:szCs w:val="15"/>
          <w:lang w:val="en-GB"/>
        </w:rPr>
        <w:t xml:space="preserve">le's event </w:t>
      </w:r>
      <w:r>
        <w:rPr>
          <w:sz w:val="15"/>
          <w:szCs w:val="15"/>
          <w:lang w:val="en-GB"/>
        </w:rPr>
        <w:t xml:space="preserve">horizon time dialtion </w:t>
      </w:r>
      <w:r>
        <w:rPr>
          <w:sz w:val="15"/>
          <w:szCs w:val="15"/>
          <w:lang w:val="en-GB"/>
        </w:rPr>
        <w:t>occurs</w:t>
      </w:r>
      <w:r>
        <w:rPr>
          <w:sz w:val="15"/>
          <w:szCs w:val="15"/>
          <w:lang w:val="en-GB"/>
        </w:rPr>
        <w:t>. And your</w:t>
      </w:r>
      <w:r>
        <w:rPr>
          <w:sz w:val="15"/>
          <w:szCs w:val="15"/>
          <w:lang w:val="en-GB"/>
        </w:rPr>
        <w:t xml:space="preserve"> a con</w:t>
      </w:r>
      <w:r>
        <w:rPr>
          <w:sz w:val="15"/>
          <w:szCs w:val="15"/>
          <w:lang w:val="en-GB"/>
        </w:rPr>
        <w:t xml:space="preserve">scious being with a unique </w:t>
      </w:r>
      <w:r>
        <w:rPr>
          <w:sz w:val="15"/>
          <w:szCs w:val="15"/>
          <w:lang w:val="en-GB"/>
        </w:rPr>
        <w:t>quantum signature and perception of time</w:t>
      </w:r>
      <w:r>
        <w:rPr>
          <w:sz w:val="15"/>
          <w:szCs w:val="15"/>
          <w:lang w:val="en-GB"/>
        </w:rPr>
        <w:t xml:space="preserve">. As you </w:t>
      </w:r>
      <w:r>
        <w:rPr>
          <w:sz w:val="15"/>
          <w:szCs w:val="15"/>
          <w:lang w:val="en-GB"/>
        </w:rPr>
        <w:t xml:space="preserve">approach event </w:t>
      </w:r>
      <w:r>
        <w:rPr>
          <w:sz w:val="15"/>
          <w:szCs w:val="15"/>
          <w:lang w:val="en-GB"/>
        </w:rPr>
        <w:t>horizon your quantum sig</w:t>
      </w:r>
      <w:r>
        <w:rPr>
          <w:sz w:val="15"/>
          <w:szCs w:val="15"/>
          <w:lang w:val="en-GB"/>
        </w:rPr>
        <w:t xml:space="preserve">nature </w:t>
      </w:r>
      <w:r>
        <w:rPr>
          <w:sz w:val="15"/>
          <w:szCs w:val="15"/>
          <w:lang w:val="en-GB"/>
        </w:rPr>
        <w:t xml:space="preserve">enatagle with </w:t>
      </w:r>
      <w:r>
        <w:rPr>
          <w:sz w:val="15"/>
          <w:szCs w:val="15"/>
          <w:lang w:val="en-GB"/>
        </w:rPr>
        <w:t>back hole</w:t>
      </w:r>
      <w:r>
        <w:rPr>
          <w:sz w:val="15"/>
          <w:szCs w:val="15"/>
          <w:lang w:val="en-GB"/>
        </w:rPr>
        <w:t>'s q</w:t>
      </w:r>
      <w:r>
        <w:rPr>
          <w:sz w:val="15"/>
          <w:szCs w:val="15"/>
          <w:lang w:val="en-GB"/>
        </w:rPr>
        <w:t>uant</w:t>
      </w:r>
      <w:r>
        <w:rPr>
          <w:sz w:val="15"/>
          <w:szCs w:val="15"/>
          <w:lang w:val="en-GB"/>
        </w:rPr>
        <w:t>um state</w:t>
      </w:r>
      <w:r>
        <w:rPr>
          <w:sz w:val="15"/>
          <w:szCs w:val="15"/>
          <w:lang w:val="en-GB"/>
        </w:rPr>
        <w:t xml:space="preserve">. Then the paradox is for you </w:t>
      </w:r>
      <w:r>
        <w:rPr>
          <w:sz w:val="15"/>
          <w:szCs w:val="15"/>
          <w:lang w:val="en-GB"/>
        </w:rPr>
        <w:t xml:space="preserve">the </w:t>
      </w:r>
      <w:r>
        <w:rPr>
          <w:sz w:val="15"/>
          <w:szCs w:val="15"/>
          <w:lang w:val="en-GB"/>
        </w:rPr>
        <w:t xml:space="preserve">time slow down but from an </w:t>
      </w:r>
      <w:r>
        <w:rPr>
          <w:sz w:val="15"/>
          <w:szCs w:val="15"/>
          <w:lang w:val="en-GB"/>
        </w:rPr>
        <w:t>observer your quantum s</w:t>
      </w:r>
      <w:r>
        <w:rPr>
          <w:sz w:val="15"/>
          <w:szCs w:val="15"/>
          <w:lang w:val="en-GB"/>
        </w:rPr>
        <w:t>ignature is sme</w:t>
      </w:r>
      <w:r>
        <w:rPr>
          <w:sz w:val="15"/>
          <w:szCs w:val="15"/>
          <w:lang w:val="en-GB"/>
        </w:rPr>
        <w:t xml:space="preserve">ared across </w:t>
      </w:r>
      <w:r>
        <w:rPr>
          <w:sz w:val="15"/>
          <w:szCs w:val="15"/>
          <w:lang w:val="en-GB"/>
        </w:rPr>
        <w:t xml:space="preserve">event </w:t>
      </w:r>
      <w:r>
        <w:rPr>
          <w:sz w:val="15"/>
          <w:szCs w:val="15"/>
          <w:lang w:val="en-GB"/>
        </w:rPr>
        <w:t>horizon, creating m</w:t>
      </w:r>
      <w:r>
        <w:rPr>
          <w:sz w:val="15"/>
          <w:szCs w:val="15"/>
          <w:lang w:val="en-GB"/>
        </w:rPr>
        <w:t xml:space="preserve">ultiple </w:t>
      </w:r>
      <w:r>
        <w:rPr>
          <w:sz w:val="15"/>
          <w:szCs w:val="15"/>
          <w:lang w:val="en-GB"/>
        </w:rPr>
        <w:t>parallel universe</w:t>
      </w:r>
      <w:r>
        <w:rPr>
          <w:sz w:val="15"/>
          <w:szCs w:val="15"/>
          <w:lang w:val="en-GB"/>
        </w:rPr>
        <w:t>. The q</w:t>
      </w:r>
      <w:r>
        <w:rPr>
          <w:sz w:val="15"/>
          <w:szCs w:val="15"/>
          <w:lang w:val="en-GB"/>
        </w:rPr>
        <w:t>u</w:t>
      </w:r>
      <w:r>
        <w:rPr>
          <w:sz w:val="15"/>
          <w:szCs w:val="15"/>
          <w:lang w:val="en-GB"/>
        </w:rPr>
        <w:t xml:space="preserve">estion </w:t>
      </w:r>
      <w:r>
        <w:rPr>
          <w:sz w:val="15"/>
          <w:szCs w:val="15"/>
          <w:lang w:val="en-GB"/>
        </w:rPr>
        <w:t xml:space="preserve">becomes that which </w:t>
      </w:r>
      <w:r>
        <w:rPr>
          <w:sz w:val="15"/>
          <w:szCs w:val="15"/>
          <w:lang w:val="en-GB"/>
        </w:rPr>
        <w:t>universe you act</w:t>
      </w:r>
      <w:r>
        <w:rPr>
          <w:sz w:val="15"/>
          <w:szCs w:val="15"/>
          <w:lang w:val="en-GB"/>
        </w:rPr>
        <w:t xml:space="preserve">ually </w:t>
      </w:r>
      <w:r>
        <w:rPr>
          <w:sz w:val="15"/>
          <w:szCs w:val="15"/>
          <w:lang w:val="en-GB"/>
        </w:rPr>
        <w:t>experi</w:t>
      </w:r>
      <w:r>
        <w:rPr>
          <w:sz w:val="15"/>
          <w:szCs w:val="15"/>
          <w:lang w:val="en-GB"/>
        </w:rPr>
        <w:t>ence</w:t>
      </w:r>
      <w:r>
        <w:rPr>
          <w:sz w:val="15"/>
          <w:szCs w:val="15"/>
          <w:lang w:val="en-GB"/>
        </w:rPr>
        <w:t>, the universe where you just c</w:t>
      </w:r>
      <w:r>
        <w:rPr>
          <w:sz w:val="15"/>
          <w:szCs w:val="15"/>
          <w:lang w:val="en-GB"/>
        </w:rPr>
        <w:t xml:space="preserve">rossed </w:t>
      </w:r>
      <w:r>
        <w:rPr>
          <w:sz w:val="15"/>
          <w:szCs w:val="15"/>
          <w:lang w:val="en-GB"/>
        </w:rPr>
        <w:t>e</w:t>
      </w:r>
      <w:r>
        <w:rPr>
          <w:sz w:val="15"/>
          <w:szCs w:val="15"/>
          <w:lang w:val="en-GB"/>
        </w:rPr>
        <w:t>vent</w:t>
      </w:r>
      <w:r>
        <w:rPr>
          <w:sz w:val="15"/>
          <w:szCs w:val="15"/>
          <w:lang w:val="en-GB"/>
        </w:rPr>
        <w:t xml:space="preserve"> </w:t>
      </w:r>
      <w:r>
        <w:rPr>
          <w:sz w:val="15"/>
          <w:szCs w:val="15"/>
          <w:lang w:val="en-GB"/>
        </w:rPr>
        <w:t>horizon</w:t>
      </w:r>
      <w:r>
        <w:rPr>
          <w:sz w:val="15"/>
          <w:szCs w:val="15"/>
          <w:lang w:val="en-GB"/>
        </w:rPr>
        <w:t xml:space="preserve"> or a par</w:t>
      </w:r>
      <w:r>
        <w:rPr>
          <w:sz w:val="15"/>
          <w:szCs w:val="15"/>
          <w:lang w:val="en-GB"/>
        </w:rPr>
        <w:t xml:space="preserve">allel universe or </w:t>
      </w:r>
      <w:r>
        <w:rPr>
          <w:sz w:val="15"/>
          <w:szCs w:val="15"/>
          <w:lang w:val="en-GB"/>
        </w:rPr>
        <w:t xml:space="preserve">you become a multiverse being. </w:t>
      </w:r>
    </w:p>
    <w:p>
      <w:pPr>
        <w:pStyle w:val="style0"/>
        <w:rPr>
          <w:sz w:val="15"/>
          <w:szCs w:val="15"/>
          <w:lang w:val="en-GB"/>
        </w:rPr>
      </w:pPr>
      <w:r>
        <w:rPr>
          <w:sz w:val="15"/>
          <w:szCs w:val="15"/>
          <w:lang w:val="en-GB"/>
        </w:rPr>
        <w:t xml:space="preserve">  </w:t>
      </w:r>
      <w:r>
        <w:rPr>
          <w:sz w:val="15"/>
          <w:szCs w:val="15"/>
          <w:lang w:val="en-GB"/>
        </w:rPr>
        <w:t>Let's come</w:t>
      </w:r>
      <w:r>
        <w:rPr>
          <w:sz w:val="15"/>
          <w:szCs w:val="15"/>
          <w:lang w:val="en-GB"/>
        </w:rPr>
        <w:t xml:space="preserve"> back to topic </w:t>
      </w:r>
      <w:r>
        <w:rPr>
          <w:sz w:val="15"/>
          <w:szCs w:val="15"/>
          <w:lang w:val="en-GB"/>
        </w:rPr>
        <w:t xml:space="preserve">and </w:t>
      </w:r>
      <w:r>
        <w:rPr>
          <w:sz w:val="15"/>
          <w:szCs w:val="15"/>
          <w:lang w:val="en-GB"/>
        </w:rPr>
        <w:t>as you go inside a b</w:t>
      </w:r>
      <w:r>
        <w:rPr>
          <w:sz w:val="15"/>
          <w:szCs w:val="15"/>
          <w:lang w:val="en-GB"/>
        </w:rPr>
        <w:t>lack hole what you observe</w:t>
      </w:r>
      <w:r>
        <w:rPr>
          <w:sz w:val="15"/>
          <w:szCs w:val="15"/>
          <w:lang w:val="en-GB"/>
        </w:rPr>
        <w:t xml:space="preserve">. </w:t>
      </w:r>
    </w:p>
    <w:p>
      <w:pPr>
        <w:pStyle w:val="style0"/>
        <w:rPr>
          <w:sz w:val="15"/>
          <w:szCs w:val="15"/>
          <w:lang w:val="en-GB"/>
        </w:rPr>
      </w:pPr>
      <w:r>
        <w:rPr>
          <w:sz w:val="15"/>
          <w:szCs w:val="15"/>
          <w:lang w:val="en-GB"/>
        </w:rPr>
        <w:t xml:space="preserve">According to our current understanding </w:t>
      </w:r>
      <w:r>
        <w:rPr>
          <w:sz w:val="15"/>
          <w:szCs w:val="15"/>
          <w:lang w:val="en-GB"/>
        </w:rPr>
        <w:t>there is infinite de</w:t>
      </w:r>
      <w:r>
        <w:rPr>
          <w:sz w:val="15"/>
          <w:szCs w:val="15"/>
          <w:lang w:val="en-GB"/>
        </w:rPr>
        <w:t>nsity in</w:t>
      </w:r>
      <w:r>
        <w:rPr>
          <w:sz w:val="15"/>
          <w:szCs w:val="15"/>
          <w:lang w:val="en-GB"/>
        </w:rPr>
        <w:t>side it pro</w:t>
      </w:r>
      <w:r>
        <w:rPr>
          <w:sz w:val="15"/>
          <w:szCs w:val="15"/>
          <w:lang w:val="en-GB"/>
        </w:rPr>
        <w:t>ducing a singu</w:t>
      </w:r>
      <w:r>
        <w:rPr>
          <w:sz w:val="15"/>
          <w:szCs w:val="15"/>
          <w:lang w:val="en-GB"/>
        </w:rPr>
        <w:t>lar</w:t>
      </w:r>
      <w:r>
        <w:rPr>
          <w:sz w:val="15"/>
          <w:szCs w:val="15"/>
          <w:lang w:val="en-GB"/>
        </w:rPr>
        <w:t>ity but what if this t</w:t>
      </w:r>
      <w:r>
        <w:rPr>
          <w:sz w:val="15"/>
          <w:szCs w:val="15"/>
          <w:lang w:val="en-GB"/>
        </w:rPr>
        <w:t xml:space="preserve">raditional </w:t>
      </w:r>
      <w:r>
        <w:rPr>
          <w:sz w:val="15"/>
          <w:szCs w:val="15"/>
          <w:lang w:val="en-GB"/>
        </w:rPr>
        <w:t xml:space="preserve">view is </w:t>
      </w:r>
      <w:r>
        <w:rPr>
          <w:sz w:val="15"/>
          <w:szCs w:val="15"/>
          <w:lang w:val="en-GB"/>
        </w:rPr>
        <w:t>wrong</w:t>
      </w:r>
      <w:r>
        <w:rPr>
          <w:sz w:val="15"/>
          <w:szCs w:val="15"/>
          <w:lang w:val="en-GB"/>
        </w:rPr>
        <w:t>.</w:t>
      </w:r>
    </w:p>
    <w:p>
      <w:pPr>
        <w:pStyle w:val="style0"/>
        <w:rPr>
          <w:sz w:val="15"/>
          <w:szCs w:val="15"/>
          <w:lang w:val="en-GB"/>
        </w:rPr>
      </w:pPr>
      <w:r>
        <w:rPr>
          <w:sz w:val="15"/>
          <w:szCs w:val="15"/>
          <w:lang w:val="en-GB"/>
        </w:rPr>
        <w:t xml:space="preserve"> So </w:t>
      </w:r>
      <w:r>
        <w:rPr>
          <w:sz w:val="15"/>
          <w:szCs w:val="15"/>
          <w:lang w:val="en-GB"/>
        </w:rPr>
        <w:t>tighten your seat be</w:t>
      </w:r>
      <w:r>
        <w:rPr>
          <w:sz w:val="15"/>
          <w:szCs w:val="15"/>
          <w:lang w:val="en-GB"/>
        </w:rPr>
        <w:t xml:space="preserve">lts and lets </w:t>
      </w:r>
      <w:r>
        <w:rPr>
          <w:sz w:val="15"/>
          <w:szCs w:val="15"/>
          <w:lang w:val="en-GB"/>
        </w:rPr>
        <w:t xml:space="preserve">embrace on a journey to the black </w:t>
      </w:r>
      <w:r>
        <w:rPr>
          <w:sz w:val="15"/>
          <w:szCs w:val="15"/>
          <w:lang w:val="en-GB"/>
        </w:rPr>
        <w:t>hole</w:t>
      </w:r>
      <w:r>
        <w:rPr>
          <w:sz w:val="15"/>
          <w:szCs w:val="15"/>
          <w:lang w:val="en-GB"/>
        </w:rPr>
        <w:t>.</w:t>
      </w:r>
    </w:p>
    <w:p>
      <w:pPr>
        <w:pStyle w:val="style0"/>
        <w:rPr>
          <w:sz w:val="24"/>
          <w:szCs w:val="24"/>
          <w:highlight w:val="yellow"/>
        </w:rPr>
      </w:pPr>
    </w:p>
    <w:p>
      <w:pPr>
        <w:pStyle w:val="style0"/>
        <w:rPr>
          <w:sz w:val="24"/>
          <w:szCs w:val="24"/>
          <w:highlight w:val="yellow"/>
          <w:lang w:val="en-GB"/>
        </w:rPr>
      </w:pPr>
      <w:r>
        <w:rPr>
          <w:sz w:val="24"/>
          <w:szCs w:val="24"/>
          <w:highlight w:val="yellow"/>
          <w:lang w:val="en-GB"/>
        </w:rPr>
        <w:t xml:space="preserve">The black hole in </w:t>
      </w:r>
      <w:r>
        <w:rPr>
          <w:sz w:val="24"/>
          <w:szCs w:val="24"/>
          <w:highlight w:val="yellow"/>
          <w:lang w:val="en-GB"/>
        </w:rPr>
        <w:t>the textbook</w:t>
      </w:r>
      <w:r>
        <w:rPr>
          <w:sz w:val="24"/>
          <w:szCs w:val="24"/>
          <w:highlight w:val="yellow"/>
          <w:lang w:val="en-GB"/>
        </w:rPr>
        <w:t>s</w:t>
      </w:r>
    </w:p>
    <w:p>
      <w:pPr>
        <w:pStyle w:val="style0"/>
        <w:rPr>
          <w:sz w:val="21"/>
          <w:szCs w:val="21"/>
          <w:highlight w:val="none"/>
        </w:rPr>
      </w:pPr>
    </w:p>
    <w:p>
      <w:pPr>
        <w:pStyle w:val="style0"/>
        <w:rPr>
          <w:sz w:val="16"/>
          <w:szCs w:val="16"/>
          <w:highlight w:val="none"/>
          <w:lang w:val="en-GB"/>
        </w:rPr>
      </w:pPr>
      <w:r>
        <w:rPr>
          <w:sz w:val="16"/>
          <w:szCs w:val="16"/>
          <w:highlight w:val="none"/>
          <w:lang w:val="en-GB"/>
        </w:rPr>
        <w:t>We have all he</w:t>
      </w:r>
      <w:r>
        <w:rPr>
          <w:sz w:val="16"/>
          <w:szCs w:val="16"/>
          <w:highlight w:val="none"/>
          <w:lang w:val="en-GB"/>
        </w:rPr>
        <w:t>ard</w:t>
      </w:r>
      <w:r>
        <w:rPr>
          <w:sz w:val="16"/>
          <w:szCs w:val="16"/>
          <w:highlight w:val="none"/>
          <w:lang w:val="en-GB"/>
        </w:rPr>
        <w:t xml:space="preserve"> </w:t>
      </w:r>
      <w:r>
        <w:rPr>
          <w:sz w:val="16"/>
          <w:szCs w:val="16"/>
          <w:highlight w:val="none"/>
          <w:lang w:val="en-GB"/>
        </w:rPr>
        <w:t>bla</w:t>
      </w:r>
      <w:r>
        <w:rPr>
          <w:sz w:val="16"/>
          <w:szCs w:val="16"/>
          <w:highlight w:val="none"/>
          <w:lang w:val="en-GB"/>
        </w:rPr>
        <w:t>ckhole</w:t>
      </w:r>
      <w:r>
        <w:rPr>
          <w:sz w:val="16"/>
          <w:szCs w:val="16"/>
          <w:highlight w:val="none"/>
          <w:lang w:val="en-GB"/>
        </w:rPr>
        <w:t xml:space="preserve"> and even we have pictured them</w:t>
      </w:r>
      <w:r>
        <w:rPr>
          <w:sz w:val="16"/>
          <w:szCs w:val="16"/>
          <w:highlight w:val="none"/>
          <w:lang w:val="en-GB"/>
        </w:rPr>
        <w:t>.</w:t>
      </w:r>
      <w:r>
        <w:rPr>
          <w:sz w:val="16"/>
          <w:szCs w:val="16"/>
          <w:highlight w:val="none"/>
          <w:lang w:val="en-GB"/>
        </w:rPr>
        <w:t xml:space="preserve"> Black ho</w:t>
      </w:r>
      <w:r>
        <w:rPr>
          <w:sz w:val="16"/>
          <w:szCs w:val="16"/>
          <w:highlight w:val="none"/>
          <w:lang w:val="en-GB"/>
        </w:rPr>
        <w:t>les are cosmic monsters that sucks e</w:t>
      </w:r>
      <w:r>
        <w:rPr>
          <w:sz w:val="16"/>
          <w:szCs w:val="16"/>
          <w:highlight w:val="none"/>
          <w:lang w:val="en-GB"/>
        </w:rPr>
        <w:t>verything e</w:t>
      </w:r>
      <w:r>
        <w:rPr>
          <w:sz w:val="16"/>
          <w:szCs w:val="16"/>
          <w:highlight w:val="none"/>
          <w:lang w:val="en-GB"/>
        </w:rPr>
        <w:t>ven light with very intense g</w:t>
      </w:r>
      <w:r>
        <w:rPr>
          <w:sz w:val="16"/>
          <w:szCs w:val="16"/>
          <w:highlight w:val="none"/>
          <w:lang w:val="en-GB"/>
        </w:rPr>
        <w:t>ravity and from it nothing esca</w:t>
      </w:r>
      <w:r>
        <w:rPr>
          <w:sz w:val="16"/>
          <w:szCs w:val="16"/>
          <w:highlight w:val="none"/>
          <w:lang w:val="en-GB"/>
        </w:rPr>
        <w:t>pes</w:t>
      </w:r>
      <w:r>
        <w:rPr>
          <w:sz w:val="16"/>
          <w:szCs w:val="16"/>
          <w:highlight w:val="none"/>
          <w:lang w:val="en-GB"/>
        </w:rPr>
        <w:t>. Th</w:t>
      </w:r>
      <w:r>
        <w:rPr>
          <w:sz w:val="16"/>
          <w:szCs w:val="16"/>
          <w:highlight w:val="none"/>
          <w:lang w:val="en-GB"/>
        </w:rPr>
        <w:t>e</w:t>
      </w:r>
      <w:r>
        <w:rPr>
          <w:sz w:val="16"/>
          <w:szCs w:val="16"/>
          <w:highlight w:val="none"/>
          <w:lang w:val="en-GB"/>
        </w:rPr>
        <w:t xml:space="preserve"> Black holes were a</w:t>
      </w:r>
      <w:r>
        <w:rPr>
          <w:sz w:val="16"/>
          <w:szCs w:val="16"/>
          <w:highlight w:val="none"/>
          <w:lang w:val="en-GB"/>
        </w:rPr>
        <w:t xml:space="preserve">s a result </w:t>
      </w:r>
      <w:r>
        <w:rPr>
          <w:sz w:val="16"/>
          <w:szCs w:val="16"/>
          <w:highlight w:val="none"/>
          <w:lang w:val="en-GB"/>
        </w:rPr>
        <w:t>of solution</w:t>
      </w:r>
      <w:r>
        <w:rPr>
          <w:sz w:val="16"/>
          <w:szCs w:val="16"/>
          <w:highlight w:val="none"/>
          <w:lang w:val="en-GB"/>
        </w:rPr>
        <w:t>s of Ei</w:t>
      </w:r>
      <w:r>
        <w:rPr>
          <w:sz w:val="16"/>
          <w:szCs w:val="16"/>
          <w:highlight w:val="none"/>
          <w:lang w:val="en-GB"/>
        </w:rPr>
        <w:t>n</w:t>
      </w:r>
      <w:r>
        <w:rPr>
          <w:sz w:val="16"/>
          <w:szCs w:val="16"/>
          <w:highlight w:val="none"/>
          <w:lang w:val="en-GB"/>
        </w:rPr>
        <w:t>stein equation</w:t>
      </w:r>
      <w:r>
        <w:rPr>
          <w:sz w:val="16"/>
          <w:szCs w:val="16"/>
          <w:highlight w:val="none"/>
          <w:lang w:val="en-GB"/>
        </w:rPr>
        <w:t>.</w:t>
      </w:r>
    </w:p>
    <w:p>
      <w:pPr>
        <w:pStyle w:val="style0"/>
        <w:rPr>
          <w:sz w:val="16"/>
          <w:szCs w:val="16"/>
          <w:highlight w:val="none"/>
          <w:lang w:val="en-GB"/>
        </w:rPr>
      </w:pPr>
      <w:r>
        <w:rPr>
          <w:sz w:val="16"/>
          <w:szCs w:val="16"/>
          <w:highlight w:val="none"/>
          <w:lang w:val="en-GB"/>
        </w:rPr>
        <w:t>Our mathematics tells us that the</w:t>
      </w:r>
      <w:r>
        <w:rPr>
          <w:sz w:val="16"/>
          <w:szCs w:val="16"/>
          <w:highlight w:val="none"/>
          <w:lang w:val="en-GB"/>
        </w:rPr>
        <w:t xml:space="preserve">re is a singualrity inside a </w:t>
      </w:r>
      <w:r>
        <w:rPr>
          <w:sz w:val="16"/>
          <w:szCs w:val="16"/>
          <w:highlight w:val="none"/>
          <w:lang w:val="en-GB"/>
        </w:rPr>
        <w:t xml:space="preserve">black </w:t>
      </w:r>
      <w:r>
        <w:rPr>
          <w:sz w:val="16"/>
          <w:szCs w:val="16"/>
          <w:highlight w:val="none"/>
          <w:lang w:val="en-GB"/>
        </w:rPr>
        <w:t>hole and a singualrity is</w:t>
      </w:r>
      <w:r>
        <w:rPr>
          <w:sz w:val="16"/>
          <w:szCs w:val="16"/>
          <w:highlight w:val="none"/>
          <w:lang w:val="en-GB"/>
        </w:rPr>
        <w:t xml:space="preserve"> a point in </w:t>
      </w:r>
      <w:r>
        <w:rPr>
          <w:sz w:val="16"/>
          <w:szCs w:val="16"/>
          <w:highlight w:val="none"/>
          <w:lang w:val="en-GB"/>
        </w:rPr>
        <w:t>space time where the</w:t>
      </w:r>
      <w:r>
        <w:rPr>
          <w:sz w:val="16"/>
          <w:szCs w:val="16"/>
          <w:highlight w:val="none"/>
          <w:lang w:val="en-GB"/>
        </w:rPr>
        <w:t>re is intense g</w:t>
      </w:r>
      <w:r>
        <w:rPr>
          <w:sz w:val="16"/>
          <w:szCs w:val="16"/>
          <w:highlight w:val="none"/>
          <w:lang w:val="en-GB"/>
        </w:rPr>
        <w:t>ravity and space time is infinitely curved</w:t>
      </w:r>
      <w:r>
        <w:rPr>
          <w:sz w:val="16"/>
          <w:szCs w:val="16"/>
          <w:highlight w:val="none"/>
          <w:lang w:val="en-GB"/>
        </w:rPr>
        <w:t xml:space="preserve">. It is the area where our physics and </w:t>
      </w:r>
      <w:r>
        <w:rPr>
          <w:sz w:val="16"/>
          <w:szCs w:val="16"/>
          <w:highlight w:val="none"/>
          <w:lang w:val="en-GB"/>
        </w:rPr>
        <w:t xml:space="preserve">it's laws break but </w:t>
      </w:r>
      <w:r>
        <w:rPr>
          <w:sz w:val="16"/>
          <w:szCs w:val="16"/>
          <w:highlight w:val="none"/>
          <w:lang w:val="en-GB"/>
        </w:rPr>
        <w:t xml:space="preserve">I </w:t>
      </w:r>
      <w:r>
        <w:rPr>
          <w:sz w:val="16"/>
          <w:szCs w:val="16"/>
          <w:highlight w:val="none"/>
          <w:lang w:val="en-GB"/>
        </w:rPr>
        <w:t xml:space="preserve">love them and don't </w:t>
      </w:r>
      <w:r>
        <w:rPr>
          <w:sz w:val="16"/>
          <w:szCs w:val="16"/>
          <w:highlight w:val="none"/>
          <w:lang w:val="en-GB"/>
        </w:rPr>
        <w:t>want them to brea</w:t>
      </w:r>
      <w:r>
        <w:rPr>
          <w:sz w:val="16"/>
          <w:szCs w:val="16"/>
          <w:highlight w:val="none"/>
          <w:lang w:val="en-GB"/>
        </w:rPr>
        <w:t>k.</w:t>
      </w:r>
    </w:p>
    <w:p>
      <w:pPr>
        <w:pStyle w:val="style0"/>
        <w:rPr>
          <w:sz w:val="16"/>
          <w:szCs w:val="16"/>
          <w:highlight w:val="none"/>
          <w:lang w:val="en-GB"/>
        </w:rPr>
      </w:pPr>
      <w:r>
        <w:rPr>
          <w:sz w:val="16"/>
          <w:szCs w:val="16"/>
          <w:highlight w:val="none"/>
          <w:lang w:val="en-GB"/>
        </w:rPr>
        <w:t xml:space="preserve">In this essay </w:t>
      </w:r>
      <w:r>
        <w:rPr>
          <w:sz w:val="16"/>
          <w:szCs w:val="16"/>
          <w:highlight w:val="none"/>
          <w:lang w:val="en-GB"/>
        </w:rPr>
        <w:t xml:space="preserve">I propose that </w:t>
      </w:r>
      <w:r>
        <w:rPr>
          <w:sz w:val="16"/>
          <w:szCs w:val="16"/>
          <w:highlight w:val="none"/>
          <w:lang w:val="en-GB"/>
        </w:rPr>
        <w:t xml:space="preserve">black holes </w:t>
      </w:r>
      <w:r>
        <w:rPr>
          <w:sz w:val="16"/>
          <w:szCs w:val="16"/>
          <w:highlight w:val="none"/>
          <w:lang w:val="en-GB"/>
        </w:rPr>
        <w:t xml:space="preserve">don't have a </w:t>
      </w:r>
      <w:r>
        <w:rPr>
          <w:sz w:val="16"/>
          <w:szCs w:val="16"/>
          <w:highlight w:val="none"/>
          <w:lang w:val="en-GB"/>
        </w:rPr>
        <w:t xml:space="preserve">singualrity but a structure something as a core </w:t>
      </w:r>
      <w:r>
        <w:rPr>
          <w:sz w:val="16"/>
          <w:szCs w:val="16"/>
          <w:highlight w:val="none"/>
          <w:lang w:val="en-GB"/>
        </w:rPr>
        <w:t>that</w:t>
      </w:r>
      <w:r>
        <w:rPr>
          <w:sz w:val="16"/>
          <w:szCs w:val="16"/>
          <w:highlight w:val="none"/>
          <w:lang w:val="en-GB"/>
        </w:rPr>
        <w:t xml:space="preserve"> i</w:t>
      </w:r>
      <w:r>
        <w:rPr>
          <w:sz w:val="16"/>
          <w:szCs w:val="16"/>
          <w:highlight w:val="none"/>
          <w:lang w:val="en-GB"/>
        </w:rPr>
        <w:t xml:space="preserve">s of a mysterious state of </w:t>
      </w:r>
      <w:r>
        <w:rPr>
          <w:sz w:val="16"/>
          <w:szCs w:val="16"/>
          <w:highlight w:val="none"/>
          <w:lang w:val="en-GB"/>
        </w:rPr>
        <w:t xml:space="preserve">crystalline formation </w:t>
      </w:r>
      <w:r>
        <w:rPr>
          <w:sz w:val="16"/>
          <w:szCs w:val="16"/>
          <w:highlight w:val="none"/>
          <w:lang w:val="en-GB"/>
        </w:rPr>
        <w:t xml:space="preserve">that </w:t>
      </w:r>
      <w:r>
        <w:rPr>
          <w:sz w:val="16"/>
          <w:szCs w:val="16"/>
          <w:highlight w:val="none"/>
          <w:lang w:val="en-GB"/>
        </w:rPr>
        <w:t xml:space="preserve">I </w:t>
      </w:r>
      <w:r>
        <w:rPr>
          <w:sz w:val="16"/>
          <w:szCs w:val="16"/>
          <w:highlight w:val="none"/>
          <w:lang w:val="en-GB"/>
        </w:rPr>
        <w:t xml:space="preserve">named </w:t>
      </w:r>
      <w:r>
        <w:rPr>
          <w:sz w:val="16"/>
          <w:szCs w:val="16"/>
          <w:highlight w:val="none"/>
          <w:lang w:val="en-GB"/>
        </w:rPr>
        <w:t xml:space="preserve">Black hole </w:t>
      </w:r>
      <w:r>
        <w:rPr>
          <w:sz w:val="16"/>
          <w:szCs w:val="16"/>
          <w:highlight w:val="none"/>
          <w:lang w:val="en-GB"/>
        </w:rPr>
        <w:t>Teeth</w:t>
      </w:r>
      <w:r>
        <w:rPr>
          <w:sz w:val="16"/>
          <w:szCs w:val="16"/>
          <w:highlight w:val="none"/>
          <w:lang w:val="en-GB"/>
        </w:rPr>
        <w:t>(BHT) (</w:t>
      </w:r>
      <w:r>
        <w:rPr>
          <w:sz w:val="16"/>
          <w:szCs w:val="16"/>
          <w:highlight w:val="none"/>
          <w:lang w:val="en-GB"/>
        </w:rPr>
        <w:t>I found it funny</w:t>
      </w:r>
      <w:r>
        <w:rPr>
          <w:sz w:val="16"/>
          <w:szCs w:val="16"/>
          <w:highlight w:val="none"/>
          <w:lang w:val="en-GB"/>
        </w:rPr>
        <w:t>)</w:t>
      </w:r>
      <w:r>
        <w:rPr>
          <w:sz w:val="16"/>
          <w:szCs w:val="16"/>
          <w:highlight w:val="none"/>
          <w:lang w:val="en-GB"/>
        </w:rPr>
        <w:t xml:space="preserve">. This </w:t>
      </w:r>
      <w:r>
        <w:rPr>
          <w:sz w:val="16"/>
          <w:szCs w:val="16"/>
          <w:highlight w:val="none"/>
          <w:lang w:val="en-GB"/>
        </w:rPr>
        <w:t xml:space="preserve">BHT solves the mysteries of </w:t>
      </w:r>
      <w:r>
        <w:rPr>
          <w:sz w:val="16"/>
          <w:szCs w:val="16"/>
          <w:highlight w:val="none"/>
          <w:lang w:val="en-GB"/>
        </w:rPr>
        <w:t>its behaviour</w:t>
      </w:r>
      <w:r>
        <w:rPr>
          <w:sz w:val="16"/>
          <w:szCs w:val="16"/>
          <w:highlight w:val="none"/>
          <w:lang w:val="en-GB"/>
        </w:rPr>
        <w:t>d</w:t>
      </w:r>
      <w:r>
        <w:rPr>
          <w:sz w:val="16"/>
          <w:szCs w:val="16"/>
          <w:highlight w:val="none"/>
          <w:lang w:val="en-GB"/>
        </w:rPr>
        <w:t>s, int</w:t>
      </w:r>
      <w:r>
        <w:rPr>
          <w:sz w:val="16"/>
          <w:szCs w:val="16"/>
          <w:highlight w:val="none"/>
          <w:lang w:val="en-GB"/>
        </w:rPr>
        <w:t>eraction</w:t>
      </w:r>
      <w:r>
        <w:rPr>
          <w:sz w:val="16"/>
          <w:szCs w:val="16"/>
          <w:highlight w:val="none"/>
          <w:lang w:val="en-GB"/>
        </w:rPr>
        <w:t xml:space="preserve">, </w:t>
      </w:r>
      <w:r>
        <w:rPr>
          <w:sz w:val="16"/>
          <w:szCs w:val="16"/>
          <w:highlight w:val="none"/>
          <w:lang w:val="en-GB"/>
        </w:rPr>
        <w:t xml:space="preserve">and how it remains stabile with such tremendous gravity </w:t>
      </w:r>
    </w:p>
    <w:p>
      <w:pPr>
        <w:pStyle w:val="style0"/>
        <w:rPr>
          <w:sz w:val="16"/>
          <w:szCs w:val="16"/>
          <w:highlight w:val="none"/>
        </w:rPr>
      </w:pPr>
    </w:p>
    <w:p>
      <w:pPr>
        <w:pStyle w:val="style0"/>
        <w:rPr>
          <w:sz w:val="21"/>
          <w:szCs w:val="21"/>
          <w:highlight w:val="yellow"/>
          <w:lang w:val="en-GB"/>
        </w:rPr>
      </w:pPr>
      <w:r>
        <w:rPr>
          <w:sz w:val="21"/>
          <w:szCs w:val="21"/>
          <w:highlight w:val="yellow"/>
          <w:lang w:val="en-GB"/>
        </w:rPr>
        <w:t>Modifing Sch</w:t>
      </w:r>
      <w:r>
        <w:rPr>
          <w:sz w:val="21"/>
          <w:szCs w:val="21"/>
          <w:highlight w:val="yellow"/>
          <w:lang w:val="en-GB"/>
        </w:rPr>
        <w:t>warzchild metric for the core</w:t>
      </w:r>
    </w:p>
    <w:p>
      <w:pPr>
        <w:pStyle w:val="style0"/>
        <w:rPr>
          <w:sz w:val="21"/>
          <w:szCs w:val="21"/>
          <w:highlight w:val="yellow"/>
        </w:rPr>
      </w:pPr>
    </w:p>
    <w:p>
      <w:pPr>
        <w:pStyle w:val="style0"/>
        <w:rPr>
          <w:sz w:val="21"/>
          <w:szCs w:val="21"/>
          <w:highlight w:val="none"/>
          <w:lang w:val="en-GB"/>
        </w:rPr>
      </w:pPr>
      <w:r>
        <w:rPr>
          <w:sz w:val="21"/>
          <w:szCs w:val="21"/>
          <w:highlight w:val="none"/>
          <w:lang w:val="en-GB"/>
        </w:rPr>
        <w:t xml:space="preserve">The  </w:t>
      </w:r>
      <w:r>
        <w:rPr>
          <w:sz w:val="21"/>
          <w:szCs w:val="21"/>
          <w:highlight w:val="none"/>
          <w:lang w:val="en-GB"/>
        </w:rPr>
        <w:t>Schwarzchild metric describes the shape of space</w:t>
      </w:r>
      <w:r>
        <w:rPr>
          <w:sz w:val="21"/>
          <w:szCs w:val="21"/>
          <w:highlight w:val="none"/>
          <w:lang w:val="en-GB"/>
        </w:rPr>
        <w:t>-time around a non</w:t>
      </w:r>
      <w:r>
        <w:rPr>
          <w:sz w:val="21"/>
          <w:szCs w:val="21"/>
          <w:highlight w:val="none"/>
          <w:lang w:val="en-GB"/>
        </w:rPr>
        <w:t xml:space="preserve"> rotating spherically sym</w:t>
      </w:r>
      <w:r>
        <w:rPr>
          <w:sz w:val="21"/>
          <w:szCs w:val="21"/>
          <w:highlight w:val="none"/>
          <w:lang w:val="en-GB"/>
        </w:rPr>
        <w:t xml:space="preserve">metric </w:t>
      </w:r>
      <w:r>
        <w:rPr>
          <w:sz w:val="21"/>
          <w:szCs w:val="21"/>
          <w:highlight w:val="none"/>
          <w:lang w:val="en-GB"/>
        </w:rPr>
        <w:t>back hol</w:t>
      </w:r>
      <w:r>
        <w:rPr>
          <w:sz w:val="21"/>
          <w:szCs w:val="21"/>
          <w:highlight w:val="none"/>
          <w:lang w:val="en-GB"/>
        </w:rPr>
        <w:t xml:space="preserve">e. And from my theory there is a core that </w:t>
      </w:r>
      <w:r>
        <w:rPr>
          <w:sz w:val="21"/>
          <w:szCs w:val="21"/>
          <w:highlight w:val="none"/>
          <w:lang w:val="en-GB"/>
        </w:rPr>
        <w:t xml:space="preserve">effect </w:t>
      </w:r>
      <w:r>
        <w:rPr>
          <w:sz w:val="21"/>
          <w:szCs w:val="21"/>
          <w:highlight w:val="none"/>
          <w:lang w:val="en-GB"/>
        </w:rPr>
        <w:t xml:space="preserve">space time around it </w:t>
      </w:r>
      <w:r>
        <w:rPr>
          <w:sz w:val="21"/>
          <w:szCs w:val="21"/>
          <w:highlight w:val="none"/>
          <w:lang w:val="en-GB"/>
        </w:rPr>
        <w:t>in a new way</w:t>
      </w:r>
    </w:p>
    <w:p>
      <w:pPr>
        <w:pStyle w:val="style0"/>
        <w:rPr>
          <w:sz w:val="21"/>
          <w:szCs w:val="21"/>
          <w:highlight w:val="none"/>
          <w:lang w:val="en-GB"/>
        </w:rPr>
      </w:pPr>
      <w:r>
        <w:rPr>
          <w:sz w:val="21"/>
          <w:szCs w:val="21"/>
          <w:highlight w:val="none"/>
          <w:lang w:val="en-GB"/>
        </w:rPr>
        <w:t xml:space="preserve"> </w:t>
      </w:r>
      <w:r>
        <w:rPr>
          <w:sz w:val="21"/>
          <w:szCs w:val="21"/>
          <w:highlight w:val="yellow"/>
          <w:lang w:val="en-GB"/>
        </w:rPr>
        <w:t xml:space="preserve">The standard metric </w:t>
      </w:r>
    </w:p>
    <w:p>
      <w:pPr>
        <w:pStyle w:val="style0"/>
        <w:rPr>
          <w:sz w:val="21"/>
          <w:szCs w:val="21"/>
          <w:highlight w:val="none"/>
          <w:lang w:val="en-GB"/>
        </w:rPr>
      </w:pPr>
      <w:r>
        <w:rPr>
          <w:sz w:val="21"/>
          <w:szCs w:val="21"/>
          <w:highlight w:val="none"/>
          <w:lang w:val="en-GB"/>
        </w:rPr>
        <w:t>ds² = (1 - 2GM/r) dt² - (1 - 2GM/r)⁻¹ dr² - r² dΩ²</w:t>
      </w:r>
      <w:r>
        <w:rPr>
          <w:sz w:val="21"/>
          <w:szCs w:val="21"/>
          <w:highlight w:val="none"/>
          <w:lang w:val="en-GB"/>
        </w:rPr>
        <w:t xml:space="preserve"> ..... (1.1)</w:t>
      </w:r>
    </w:p>
    <w:p>
      <w:pPr>
        <w:pStyle w:val="style0"/>
        <w:rPr>
          <w:sz w:val="21"/>
          <w:szCs w:val="21"/>
          <w:highlight w:val="none"/>
          <w:lang w:val="en-GB"/>
        </w:rPr>
      </w:pPr>
      <w:r>
        <w:rPr>
          <w:sz w:val="21"/>
          <w:szCs w:val="21"/>
          <w:highlight w:val="none"/>
          <w:lang w:val="en-GB"/>
        </w:rPr>
        <w:t>where:</w:t>
      </w:r>
    </w:p>
    <w:p>
      <w:pPr>
        <w:pStyle w:val="style0"/>
        <w:rPr>
          <w:sz w:val="21"/>
          <w:szCs w:val="21"/>
          <w:highlight w:val="none"/>
          <w:lang w:val="en-GB"/>
        </w:rPr>
      </w:pPr>
      <w:r>
        <w:rPr>
          <w:sz w:val="21"/>
          <w:szCs w:val="21"/>
          <w:highlight w:val="none"/>
          <w:lang w:val="en-GB"/>
        </w:rPr>
        <w:t>ds²</w:t>
      </w:r>
      <w:r>
        <w:rPr>
          <w:sz w:val="21"/>
          <w:szCs w:val="21"/>
          <w:highlight w:val="none"/>
          <w:lang w:val="en-GB"/>
        </w:rPr>
        <w:t>=</w:t>
      </w:r>
      <w:r>
        <w:rPr>
          <w:sz w:val="21"/>
          <w:szCs w:val="21"/>
          <w:highlight w:val="none"/>
          <w:lang w:val="en-GB"/>
        </w:rPr>
        <w:t xml:space="preserve"> </w:t>
      </w:r>
      <w:r>
        <w:rPr>
          <w:sz w:val="21"/>
          <w:szCs w:val="21"/>
          <w:highlight w:val="none"/>
          <w:lang w:val="en-GB"/>
        </w:rPr>
        <w:t xml:space="preserve"> interval element</w:t>
      </w:r>
    </w:p>
    <w:p>
      <w:pPr>
        <w:pStyle w:val="style0"/>
        <w:rPr>
          <w:sz w:val="21"/>
          <w:szCs w:val="21"/>
          <w:highlight w:val="none"/>
          <w:lang w:val="en-GB"/>
        </w:rPr>
      </w:pPr>
      <w:r>
        <w:rPr>
          <w:sz w:val="21"/>
          <w:szCs w:val="21"/>
          <w:highlight w:val="none"/>
          <w:lang w:val="en-GB"/>
        </w:rPr>
        <w:t xml:space="preserve">G </w:t>
      </w:r>
      <w:r>
        <w:rPr>
          <w:sz w:val="21"/>
          <w:szCs w:val="21"/>
          <w:highlight w:val="none"/>
          <w:lang w:val="en-GB"/>
        </w:rPr>
        <w:t>=</w:t>
      </w:r>
      <w:r>
        <w:rPr>
          <w:sz w:val="21"/>
          <w:szCs w:val="21"/>
          <w:highlight w:val="none"/>
          <w:lang w:val="en-GB"/>
        </w:rPr>
        <w:t xml:space="preserve"> gravitational constant</w:t>
      </w:r>
    </w:p>
    <w:p>
      <w:pPr>
        <w:pStyle w:val="style0"/>
        <w:rPr>
          <w:sz w:val="21"/>
          <w:szCs w:val="21"/>
          <w:highlight w:val="none"/>
          <w:lang w:val="en-GB"/>
        </w:rPr>
      </w:pPr>
      <w:r>
        <w:rPr>
          <w:sz w:val="21"/>
          <w:szCs w:val="21"/>
          <w:highlight w:val="none"/>
          <w:lang w:val="en-GB"/>
        </w:rPr>
        <w:t>M</w:t>
      </w:r>
      <w:r>
        <w:rPr>
          <w:sz w:val="21"/>
          <w:szCs w:val="21"/>
          <w:highlight w:val="none"/>
          <w:lang w:val="en-GB"/>
        </w:rPr>
        <w:t>=</w:t>
      </w:r>
      <w:r>
        <w:rPr>
          <w:sz w:val="21"/>
          <w:szCs w:val="21"/>
          <w:highlight w:val="none"/>
          <w:lang w:val="en-GB"/>
        </w:rPr>
        <w:t xml:space="preserve"> mass of the black hole</w:t>
      </w:r>
    </w:p>
    <w:p>
      <w:pPr>
        <w:pStyle w:val="style0"/>
        <w:rPr>
          <w:sz w:val="21"/>
          <w:szCs w:val="21"/>
          <w:highlight w:val="none"/>
          <w:lang w:val="en-GB"/>
        </w:rPr>
      </w:pPr>
      <w:r>
        <w:rPr>
          <w:sz w:val="21"/>
          <w:szCs w:val="21"/>
          <w:highlight w:val="none"/>
          <w:lang w:val="en-GB"/>
        </w:rPr>
        <w:t xml:space="preserve"> r </w:t>
      </w:r>
      <w:r>
        <w:rPr>
          <w:sz w:val="21"/>
          <w:szCs w:val="21"/>
          <w:highlight w:val="none"/>
          <w:lang w:val="en-GB"/>
        </w:rPr>
        <w:t>=</w:t>
      </w:r>
      <w:r>
        <w:rPr>
          <w:sz w:val="21"/>
          <w:szCs w:val="21"/>
          <w:highlight w:val="none"/>
          <w:lang w:val="en-GB"/>
        </w:rPr>
        <w:t>radial coordinate</w:t>
      </w:r>
    </w:p>
    <w:p>
      <w:pPr>
        <w:pStyle w:val="style0"/>
        <w:rPr>
          <w:sz w:val="21"/>
          <w:szCs w:val="21"/>
          <w:highlight w:val="none"/>
          <w:lang w:val="en-GB"/>
        </w:rPr>
      </w:pPr>
      <w:r>
        <w:rPr>
          <w:sz w:val="21"/>
          <w:szCs w:val="21"/>
          <w:highlight w:val="none"/>
          <w:lang w:val="en-GB"/>
        </w:rPr>
        <w:t xml:space="preserve">t </w:t>
      </w:r>
      <w:r>
        <w:rPr>
          <w:sz w:val="21"/>
          <w:szCs w:val="21"/>
          <w:highlight w:val="none"/>
          <w:lang w:val="en-GB"/>
        </w:rPr>
        <w:t>=</w:t>
      </w:r>
      <w:r>
        <w:rPr>
          <w:sz w:val="21"/>
          <w:szCs w:val="21"/>
          <w:highlight w:val="none"/>
          <w:lang w:val="en-GB"/>
        </w:rPr>
        <w:t xml:space="preserve"> time coordinate</w:t>
      </w:r>
    </w:p>
    <w:p>
      <w:pPr>
        <w:pStyle w:val="style0"/>
        <w:rPr>
          <w:sz w:val="21"/>
          <w:szCs w:val="21"/>
          <w:highlight w:val="none"/>
          <w:lang w:val="en-GB"/>
        </w:rPr>
      </w:pPr>
      <w:r>
        <w:rPr>
          <w:sz w:val="21"/>
          <w:szCs w:val="21"/>
          <w:highlight w:val="none"/>
          <w:lang w:val="en-GB"/>
        </w:rPr>
        <w:t>dΩ²</w:t>
      </w:r>
      <w:r>
        <w:rPr>
          <w:sz w:val="21"/>
          <w:szCs w:val="21"/>
          <w:highlight w:val="none"/>
          <w:lang w:val="en-GB"/>
        </w:rPr>
        <w:t>=</w:t>
      </w:r>
      <w:r>
        <w:rPr>
          <w:sz w:val="21"/>
          <w:szCs w:val="21"/>
          <w:highlight w:val="none"/>
          <w:lang w:val="en-GB"/>
        </w:rPr>
        <w:t xml:space="preserve"> solid angle element</w:t>
      </w:r>
    </w:p>
    <w:p>
      <w:pPr>
        <w:pStyle w:val="style0"/>
        <w:rPr>
          <w:sz w:val="21"/>
          <w:szCs w:val="21"/>
          <w:highlight w:val="none"/>
          <w:lang w:val="en-GB"/>
        </w:rPr>
      </w:pPr>
    </w:p>
    <w:p>
      <w:pPr>
        <w:pStyle w:val="style0"/>
        <w:rPr>
          <w:sz w:val="21"/>
          <w:szCs w:val="21"/>
          <w:highlight w:val="none"/>
          <w:lang w:val="en-GB"/>
        </w:rPr>
      </w:pPr>
      <w:r>
        <w:rPr>
          <w:sz w:val="21"/>
          <w:szCs w:val="21"/>
          <w:highlight w:val="yellow"/>
          <w:lang w:val="en-GB"/>
        </w:rPr>
        <w:t>modif</w:t>
      </w:r>
      <w:r>
        <w:rPr>
          <w:sz w:val="21"/>
          <w:szCs w:val="21"/>
          <w:highlight w:val="yellow"/>
          <w:lang w:val="en-GB"/>
        </w:rPr>
        <w:t xml:space="preserve">ying </w:t>
      </w:r>
      <w:r>
        <w:rPr>
          <w:sz w:val="21"/>
          <w:szCs w:val="21"/>
          <w:highlight w:val="yellow"/>
          <w:lang w:val="en-GB"/>
        </w:rPr>
        <w:t>the metric</w:t>
      </w:r>
    </w:p>
    <w:p>
      <w:pPr>
        <w:pStyle w:val="style0"/>
        <w:rPr>
          <w:sz w:val="21"/>
          <w:szCs w:val="21"/>
          <w:highlight w:val="none"/>
          <w:lang w:val="en-GB"/>
        </w:rPr>
      </w:pPr>
      <w:r>
        <w:rPr>
          <w:sz w:val="21"/>
          <w:szCs w:val="21"/>
          <w:highlight w:val="none"/>
          <w:lang w:val="en-GB"/>
        </w:rPr>
        <w:t>I</w:t>
      </w:r>
      <w:r>
        <w:rPr>
          <w:sz w:val="21"/>
          <w:szCs w:val="21"/>
          <w:highlight w:val="none"/>
          <w:lang w:val="en-GB"/>
        </w:rPr>
        <w:t xml:space="preserve">ntroducing new </w:t>
      </w:r>
      <w:r>
        <w:rPr>
          <w:sz w:val="21"/>
          <w:szCs w:val="21"/>
          <w:highlight w:val="none"/>
          <w:lang w:val="en-GB"/>
        </w:rPr>
        <w:t>term</w:t>
      </w:r>
      <w:r>
        <w:rPr>
          <w:sz w:val="21"/>
          <w:szCs w:val="21"/>
          <w:highlight w:val="none"/>
          <w:lang w:val="en-GB"/>
        </w:rPr>
        <w:t>(</w:t>
      </w:r>
      <w:r>
        <w:rPr>
          <w:sz w:val="21"/>
          <w:szCs w:val="21"/>
          <w:highlight w:val="none"/>
          <w:lang w:val="en-GB"/>
        </w:rPr>
        <w:t>αr² dφ²</w:t>
      </w:r>
      <w:r>
        <w:rPr>
          <w:sz w:val="21"/>
          <w:szCs w:val="21"/>
          <w:highlight w:val="none"/>
          <w:lang w:val="en-GB"/>
        </w:rPr>
        <w:t xml:space="preserve">) to </w:t>
      </w:r>
      <w:r>
        <w:rPr>
          <w:sz w:val="21"/>
          <w:szCs w:val="21"/>
          <w:highlight w:val="none"/>
          <w:lang w:val="en-GB"/>
        </w:rPr>
        <w:t>represent</w:t>
      </w:r>
      <w:r>
        <w:rPr>
          <w:sz w:val="21"/>
          <w:szCs w:val="21"/>
          <w:highlight w:val="none"/>
          <w:lang w:val="en-GB"/>
        </w:rPr>
        <w:t xml:space="preserve"> </w:t>
      </w:r>
      <w:r>
        <w:rPr>
          <w:sz w:val="21"/>
          <w:szCs w:val="21"/>
          <w:highlight w:val="none"/>
          <w:lang w:val="en-GB"/>
        </w:rPr>
        <w:t>the influence of the black hole's core:</w:t>
      </w:r>
    </w:p>
    <w:p>
      <w:pPr>
        <w:pStyle w:val="style0"/>
        <w:rPr>
          <w:sz w:val="21"/>
          <w:szCs w:val="21"/>
          <w:highlight w:val="none"/>
          <w:lang w:val="en-GB"/>
        </w:rPr>
      </w:pPr>
      <w:r>
        <w:rPr>
          <w:sz w:val="21"/>
          <w:szCs w:val="21"/>
          <w:highlight w:val="none"/>
          <w:lang w:val="en-GB"/>
        </w:rPr>
        <w:t>ds² = (1 - 2GM/r) dt² - (1 - 2GM/r)⁻¹ dr² - r² dΩ² + αr² dφ²</w:t>
      </w:r>
      <w:r>
        <w:rPr>
          <w:sz w:val="21"/>
          <w:szCs w:val="21"/>
          <w:highlight w:val="none"/>
          <w:lang w:val="en-GB"/>
        </w:rPr>
        <w:t>....(1.2)</w:t>
      </w:r>
    </w:p>
    <w:p>
      <w:pPr>
        <w:pStyle w:val="style0"/>
        <w:rPr>
          <w:sz w:val="21"/>
          <w:szCs w:val="21"/>
          <w:highlight w:val="none"/>
          <w:lang w:val="en-GB"/>
        </w:rPr>
      </w:pPr>
      <w:r>
        <w:rPr>
          <w:sz w:val="21"/>
          <w:szCs w:val="21"/>
          <w:highlight w:val="none"/>
          <w:lang w:val="en-GB"/>
        </w:rPr>
        <w:t>where:</w:t>
      </w:r>
    </w:p>
    <w:p>
      <w:pPr>
        <w:pStyle w:val="style0"/>
        <w:rPr>
          <w:sz w:val="21"/>
          <w:szCs w:val="21"/>
          <w:highlight w:val="none"/>
          <w:lang w:val="en-GB"/>
        </w:rPr>
      </w:pPr>
      <w:r>
        <w:rPr>
          <w:sz w:val="21"/>
          <w:szCs w:val="21"/>
          <w:highlight w:val="none"/>
          <w:lang w:val="en-GB"/>
        </w:rPr>
        <w:t xml:space="preserve">α </w:t>
      </w:r>
      <w:r>
        <w:rPr>
          <w:sz w:val="21"/>
          <w:szCs w:val="21"/>
          <w:highlight w:val="none"/>
          <w:lang w:val="en-GB"/>
        </w:rPr>
        <w:t>=</w:t>
      </w:r>
      <w:r>
        <w:rPr>
          <w:sz w:val="21"/>
          <w:szCs w:val="21"/>
          <w:highlight w:val="none"/>
          <w:lang w:val="en-GB"/>
        </w:rPr>
        <w:t>dimensionless parameter (α ≥</w:t>
      </w:r>
      <w:r>
        <w:rPr>
          <w:sz w:val="21"/>
          <w:szCs w:val="21"/>
          <w:highlight w:val="none"/>
          <w:lang w:val="en-GB"/>
        </w:rPr>
        <w:t>0</w:t>
      </w:r>
      <w:r>
        <w:rPr>
          <w:sz w:val="21"/>
          <w:szCs w:val="21"/>
          <w:highlight w:val="none"/>
          <w:lang w:val="en-GB"/>
        </w:rPr>
        <w:t>)</w:t>
      </w:r>
      <w:r>
        <w:rPr>
          <w:sz w:val="21"/>
          <w:szCs w:val="21"/>
          <w:highlight w:val="none"/>
          <w:lang w:val="en-GB"/>
        </w:rPr>
        <w:t xml:space="preserve"> </w:t>
      </w:r>
      <w:r>
        <w:rPr>
          <w:sz w:val="21"/>
          <w:szCs w:val="21"/>
          <w:highlight w:val="none"/>
          <w:lang w:val="en-GB"/>
        </w:rPr>
        <w:t>for repres</w:t>
      </w:r>
      <w:r>
        <w:rPr>
          <w:sz w:val="21"/>
          <w:szCs w:val="21"/>
          <w:highlight w:val="none"/>
          <w:lang w:val="en-GB"/>
        </w:rPr>
        <w:t>enting the core</w:t>
      </w:r>
      <w:r>
        <w:rPr>
          <w:sz w:val="21"/>
          <w:szCs w:val="21"/>
          <w:highlight w:val="none"/>
          <w:lang w:val="en-GB"/>
        </w:rPr>
        <w:t>.</w:t>
      </w:r>
    </w:p>
    <w:p>
      <w:pPr>
        <w:pStyle w:val="style0"/>
        <w:rPr>
          <w:sz w:val="21"/>
          <w:szCs w:val="21"/>
          <w:highlight w:val="none"/>
          <w:lang w:val="en-GB"/>
        </w:rPr>
      </w:pPr>
    </w:p>
    <w:p>
      <w:pPr>
        <w:pStyle w:val="style0"/>
        <w:rPr>
          <w:sz w:val="36"/>
          <w:szCs w:val="36"/>
          <w:highlight w:val="yellow"/>
          <w:lang w:val="en-GB"/>
        </w:rPr>
      </w:pPr>
      <w:r>
        <w:rPr>
          <w:sz w:val="24"/>
          <w:szCs w:val="24"/>
          <w:highlight w:val="yellow"/>
          <w:lang w:val="en-GB"/>
        </w:rPr>
        <w:t xml:space="preserve"> </w:t>
      </w:r>
      <w:r>
        <w:rPr>
          <w:sz w:val="24"/>
          <w:szCs w:val="24"/>
          <w:highlight w:val="yellow"/>
          <w:lang w:val="en-GB"/>
        </w:rPr>
        <w:t xml:space="preserve">The </w:t>
      </w:r>
      <w:r>
        <w:rPr>
          <w:sz w:val="24"/>
          <w:szCs w:val="24"/>
          <w:highlight w:val="yellow"/>
          <w:lang w:val="en-GB"/>
        </w:rPr>
        <w:t>geodesic equation</w:t>
      </w:r>
      <w:r>
        <w:rPr>
          <w:sz w:val="24"/>
          <w:szCs w:val="24"/>
          <w:highlight w:val="yellow"/>
          <w:lang w:val="en-GB"/>
        </w:rPr>
        <w:t xml:space="preserve">: how </w:t>
      </w:r>
      <w:r>
        <w:rPr>
          <w:sz w:val="24"/>
          <w:szCs w:val="24"/>
          <w:highlight w:val="yellow"/>
          <w:lang w:val="en-GB"/>
        </w:rPr>
        <w:t xml:space="preserve">matter </w:t>
      </w:r>
      <w:r>
        <w:rPr>
          <w:sz w:val="24"/>
          <w:szCs w:val="24"/>
          <w:highlight w:val="yellow"/>
          <w:lang w:val="en-GB"/>
        </w:rPr>
        <w:t>dance around black hole</w:t>
      </w:r>
    </w:p>
    <w:p>
      <w:pPr>
        <w:pStyle w:val="style0"/>
        <w:rPr>
          <w:sz w:val="21"/>
          <w:szCs w:val="21"/>
          <w:highlight w:val="none"/>
          <w:lang w:val="en-GB"/>
        </w:rPr>
      </w:pPr>
    </w:p>
    <w:p>
      <w:pPr>
        <w:pStyle w:val="style0"/>
        <w:rPr>
          <w:sz w:val="18"/>
          <w:szCs w:val="18"/>
          <w:highlight w:val="none"/>
          <w:lang w:val="en-GB"/>
        </w:rPr>
      </w:pPr>
      <w:r>
        <w:rPr>
          <w:sz w:val="18"/>
          <w:szCs w:val="18"/>
          <w:highlight w:val="none"/>
          <w:lang w:val="en-GB"/>
        </w:rPr>
        <w:t xml:space="preserve"> And now </w:t>
      </w:r>
      <w:r>
        <w:rPr>
          <w:sz w:val="18"/>
          <w:szCs w:val="18"/>
          <w:highlight w:val="none"/>
          <w:lang w:val="en-GB"/>
        </w:rPr>
        <w:t xml:space="preserve">let's figure </w:t>
      </w:r>
      <w:r>
        <w:rPr>
          <w:sz w:val="18"/>
          <w:szCs w:val="18"/>
          <w:highlight w:val="none"/>
          <w:lang w:val="en-GB"/>
        </w:rPr>
        <w:t xml:space="preserve">out the most famous thing the </w:t>
      </w:r>
      <w:r>
        <w:rPr>
          <w:sz w:val="18"/>
          <w:szCs w:val="18"/>
          <w:highlight w:val="none"/>
          <w:lang w:val="en-GB"/>
        </w:rPr>
        <w:t xml:space="preserve">back </w:t>
      </w:r>
      <w:r>
        <w:rPr>
          <w:sz w:val="18"/>
          <w:szCs w:val="18"/>
          <w:highlight w:val="none"/>
          <w:lang w:val="en-GB"/>
        </w:rPr>
        <w:t xml:space="preserve">hole </w:t>
      </w:r>
      <w:r>
        <w:rPr>
          <w:sz w:val="18"/>
          <w:szCs w:val="18"/>
          <w:highlight w:val="none"/>
          <w:lang w:val="en-GB"/>
        </w:rPr>
        <w:t xml:space="preserve">is know for that is </w:t>
      </w:r>
      <w:r>
        <w:rPr>
          <w:sz w:val="18"/>
          <w:szCs w:val="18"/>
          <w:highlight w:val="none"/>
          <w:lang w:val="en-GB"/>
        </w:rPr>
        <w:t>s</w:t>
      </w:r>
      <w:r>
        <w:rPr>
          <w:sz w:val="18"/>
          <w:szCs w:val="18"/>
          <w:highlight w:val="none"/>
          <w:lang w:val="en-GB"/>
        </w:rPr>
        <w:t>i</w:t>
      </w:r>
      <w:r>
        <w:rPr>
          <w:sz w:val="18"/>
          <w:szCs w:val="18"/>
          <w:highlight w:val="none"/>
          <w:lang w:val="en-GB"/>
        </w:rPr>
        <w:t>ucking things</w:t>
      </w:r>
      <w:r>
        <w:rPr>
          <w:sz w:val="18"/>
          <w:szCs w:val="18"/>
          <w:highlight w:val="none"/>
          <w:lang w:val="en-GB"/>
        </w:rPr>
        <w:t xml:space="preserve">. </w:t>
      </w:r>
    </w:p>
    <w:p>
      <w:pPr>
        <w:pStyle w:val="style0"/>
        <w:rPr>
          <w:sz w:val="18"/>
          <w:szCs w:val="18"/>
          <w:highlight w:val="none"/>
          <w:lang w:val="en-GB"/>
        </w:rPr>
      </w:pPr>
      <w:r>
        <w:rPr>
          <w:sz w:val="18"/>
          <w:szCs w:val="18"/>
          <w:highlight w:val="none"/>
          <w:lang w:val="en-GB"/>
        </w:rPr>
        <w:t>W</w:t>
      </w:r>
      <w:r>
        <w:rPr>
          <w:sz w:val="18"/>
          <w:szCs w:val="18"/>
          <w:highlight w:val="none"/>
          <w:lang w:val="en-GB"/>
        </w:rPr>
        <w:t>e can calcu</w:t>
      </w:r>
      <w:r>
        <w:rPr>
          <w:sz w:val="18"/>
          <w:szCs w:val="18"/>
          <w:highlight w:val="none"/>
          <w:lang w:val="en-GB"/>
        </w:rPr>
        <w:t xml:space="preserve">late by geodesic equation which </w:t>
      </w:r>
      <w:r>
        <w:rPr>
          <w:sz w:val="18"/>
          <w:szCs w:val="18"/>
          <w:highlight w:val="none"/>
          <w:lang w:val="en-GB"/>
        </w:rPr>
        <w:t xml:space="preserve">describes </w:t>
      </w:r>
      <w:r>
        <w:rPr>
          <w:sz w:val="18"/>
          <w:szCs w:val="18"/>
          <w:highlight w:val="none"/>
          <w:lang w:val="en-GB"/>
        </w:rPr>
        <w:t>the path par</w:t>
      </w:r>
      <w:r>
        <w:rPr>
          <w:sz w:val="18"/>
          <w:szCs w:val="18"/>
          <w:highlight w:val="none"/>
          <w:lang w:val="en-GB"/>
        </w:rPr>
        <w:t>ticles tak</w:t>
      </w:r>
      <w:r>
        <w:rPr>
          <w:sz w:val="18"/>
          <w:szCs w:val="18"/>
          <w:highlight w:val="none"/>
          <w:lang w:val="en-GB"/>
        </w:rPr>
        <w:t xml:space="preserve">e </w:t>
      </w:r>
      <w:r>
        <w:rPr>
          <w:sz w:val="18"/>
          <w:szCs w:val="18"/>
          <w:highlight w:val="none"/>
          <w:lang w:val="en-GB"/>
        </w:rPr>
        <w:t xml:space="preserve">as the move through curved </w:t>
      </w:r>
      <w:r>
        <w:rPr>
          <w:sz w:val="18"/>
          <w:szCs w:val="18"/>
          <w:highlight w:val="none"/>
          <w:lang w:val="en-GB"/>
        </w:rPr>
        <w:t>areas. The BH</w:t>
      </w:r>
      <w:r>
        <w:rPr>
          <w:sz w:val="18"/>
          <w:szCs w:val="18"/>
          <w:highlight w:val="none"/>
          <w:lang w:val="en-GB"/>
        </w:rPr>
        <w:t xml:space="preserve">T alters the the </w:t>
      </w:r>
      <w:r>
        <w:rPr>
          <w:sz w:val="18"/>
          <w:szCs w:val="18"/>
          <w:highlight w:val="none"/>
          <w:lang w:val="en-GB"/>
        </w:rPr>
        <w:t>part</w:t>
      </w:r>
      <w:r>
        <w:rPr>
          <w:sz w:val="18"/>
          <w:szCs w:val="18"/>
          <w:highlight w:val="none"/>
          <w:lang w:val="en-GB"/>
        </w:rPr>
        <w:t xml:space="preserve">icke behaviour and their trajectories causing them </w:t>
      </w:r>
      <w:r>
        <w:rPr>
          <w:sz w:val="18"/>
          <w:szCs w:val="18"/>
          <w:highlight w:val="none"/>
          <w:lang w:val="en-GB"/>
        </w:rPr>
        <w:t xml:space="preserve">to </w:t>
      </w:r>
      <w:r>
        <w:rPr>
          <w:sz w:val="18"/>
          <w:szCs w:val="18"/>
          <w:highlight w:val="none"/>
          <w:lang w:val="en-GB"/>
        </w:rPr>
        <w:t xml:space="preserve">react with the exotic core </w:t>
      </w:r>
    </w:p>
    <w:p>
      <w:pPr>
        <w:pStyle w:val="style0"/>
        <w:rPr>
          <w:sz w:val="22"/>
          <w:szCs w:val="22"/>
          <w:highlight w:val="yellow"/>
        </w:rPr>
      </w:pPr>
    </w:p>
    <w:p>
      <w:pPr>
        <w:pStyle w:val="style0"/>
        <w:rPr>
          <w:sz w:val="22"/>
          <w:szCs w:val="22"/>
          <w:highlight w:val="yellow"/>
          <w:lang w:val="en-GB"/>
        </w:rPr>
      </w:pPr>
      <w:r>
        <w:rPr>
          <w:sz w:val="22"/>
          <w:szCs w:val="22"/>
          <w:highlight w:val="yellow"/>
          <w:lang w:val="en-GB"/>
        </w:rPr>
        <w:t xml:space="preserve"> </w:t>
      </w:r>
      <w:r>
        <w:rPr>
          <w:sz w:val="22"/>
          <w:szCs w:val="22"/>
          <w:highlight w:val="yellow"/>
          <w:lang w:val="en-GB"/>
        </w:rPr>
        <w:t xml:space="preserve">Derivation of </w:t>
      </w:r>
      <w:r>
        <w:rPr>
          <w:sz w:val="22"/>
          <w:szCs w:val="22"/>
          <w:highlight w:val="yellow"/>
          <w:lang w:val="en-GB"/>
        </w:rPr>
        <w:t>Geod</w:t>
      </w:r>
      <w:r>
        <w:rPr>
          <w:sz w:val="22"/>
          <w:szCs w:val="22"/>
          <w:highlight w:val="yellow"/>
          <w:lang w:val="en-GB"/>
        </w:rPr>
        <w:t>esic e</w:t>
      </w:r>
      <w:r>
        <w:rPr>
          <w:sz w:val="22"/>
          <w:szCs w:val="22"/>
          <w:highlight w:val="yellow"/>
          <w:lang w:val="en-GB"/>
        </w:rPr>
        <w:t xml:space="preserve">quation for </w:t>
      </w:r>
      <w:r>
        <w:rPr>
          <w:sz w:val="22"/>
          <w:szCs w:val="22"/>
          <w:highlight w:val="yellow"/>
          <w:lang w:val="en-GB"/>
        </w:rPr>
        <w:t xml:space="preserve">the modified </w:t>
      </w:r>
      <w:r>
        <w:rPr>
          <w:sz w:val="22"/>
          <w:szCs w:val="22"/>
          <w:highlight w:val="yellow"/>
          <w:lang w:val="en-GB"/>
        </w:rPr>
        <w:t xml:space="preserve">Schwarzchild 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 xml:space="preserve"> </w:t>
      </w:r>
      <w:r>
        <w:rPr>
          <w:sz w:val="22"/>
          <w:szCs w:val="22"/>
          <w:highlight w:val="none"/>
          <w:lang w:val="en-GB"/>
        </w:rPr>
        <w:t>Geod</w:t>
      </w:r>
      <w:r>
        <w:rPr>
          <w:sz w:val="22"/>
          <w:szCs w:val="22"/>
          <w:highlight w:val="none"/>
          <w:lang w:val="en-GB"/>
        </w:rPr>
        <w:t xml:space="preserve">esic equation </w:t>
      </w:r>
      <w:r>
        <w:rPr>
          <w:sz w:val="22"/>
          <w:szCs w:val="22"/>
          <w:highlight w:val="none"/>
          <w:lang w:val="en-GB"/>
        </w:rPr>
        <w:t xml:space="preserve">tells </w:t>
      </w:r>
      <w:r>
        <w:rPr>
          <w:sz w:val="22"/>
          <w:szCs w:val="22"/>
          <w:highlight w:val="none"/>
          <w:lang w:val="en-GB"/>
        </w:rPr>
        <w:t xml:space="preserve">about the motion of </w:t>
      </w:r>
      <w:r>
        <w:rPr>
          <w:sz w:val="22"/>
          <w:szCs w:val="22"/>
          <w:highlight w:val="none"/>
          <w:lang w:val="en-GB"/>
        </w:rPr>
        <w:t xml:space="preserve">particles </w:t>
      </w:r>
      <w:r>
        <w:rPr>
          <w:sz w:val="22"/>
          <w:szCs w:val="22"/>
          <w:highlight w:val="none"/>
          <w:lang w:val="en-GB"/>
        </w:rPr>
        <w:t>in</w:t>
      </w:r>
      <w:r>
        <w:rPr>
          <w:sz w:val="22"/>
          <w:szCs w:val="22"/>
          <w:highlight w:val="none"/>
          <w:lang w:val="en-GB"/>
        </w:rPr>
        <w:t xml:space="preserve"> curved spaceti</w:t>
      </w:r>
      <w:r>
        <w:rPr>
          <w:sz w:val="22"/>
          <w:szCs w:val="22"/>
          <w:highlight w:val="none"/>
          <w:lang w:val="en-GB"/>
        </w:rPr>
        <w:t>me</w:t>
      </w:r>
      <w:r>
        <w:rPr>
          <w:sz w:val="22"/>
          <w:szCs w:val="22"/>
          <w:highlight w:val="none"/>
          <w:lang w:val="en-GB"/>
        </w:rPr>
        <w:t>.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General form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d²xμ/ds² + Γνρμ (dxν/ds) (dxρ/ds) = 0</w:t>
      </w:r>
      <w:r>
        <w:rPr>
          <w:sz w:val="22"/>
          <w:szCs w:val="22"/>
          <w:highlight w:val="none"/>
          <w:lang w:val="en-GB"/>
        </w:rPr>
        <w:t xml:space="preserve"> </w:t>
      </w:r>
      <w:r>
        <w:rPr>
          <w:sz w:val="22"/>
          <w:szCs w:val="22"/>
          <w:highlight w:val="none"/>
          <w:lang w:val="en-GB"/>
        </w:rPr>
        <w:t>.</w:t>
      </w:r>
      <w:r>
        <w:rPr>
          <w:sz w:val="22"/>
          <w:szCs w:val="22"/>
          <w:highlight w:val="none"/>
          <w:lang w:val="en-GB"/>
        </w:rPr>
        <w:t>..(2.1)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where: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 xml:space="preserve">xμ </w:t>
      </w:r>
      <w:r>
        <w:rPr>
          <w:sz w:val="22"/>
          <w:szCs w:val="22"/>
          <w:highlight w:val="none"/>
          <w:lang w:val="en-GB"/>
        </w:rPr>
        <w:t>=</w:t>
      </w:r>
      <w:r>
        <w:rPr>
          <w:sz w:val="22"/>
          <w:szCs w:val="22"/>
          <w:highlight w:val="none"/>
          <w:lang w:val="en-GB"/>
        </w:rPr>
        <w:t>position vector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 xml:space="preserve">ds </w:t>
      </w:r>
      <w:r>
        <w:rPr>
          <w:sz w:val="22"/>
          <w:szCs w:val="22"/>
          <w:highlight w:val="none"/>
          <w:lang w:val="en-GB"/>
        </w:rPr>
        <w:t>=</w:t>
      </w:r>
      <w:r>
        <w:rPr>
          <w:sz w:val="22"/>
          <w:szCs w:val="22"/>
          <w:highlight w:val="none"/>
          <w:lang w:val="en-GB"/>
        </w:rPr>
        <w:t xml:space="preserve"> interval element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 xml:space="preserve">Γνρμ </w:t>
      </w:r>
      <w:r>
        <w:rPr>
          <w:sz w:val="22"/>
          <w:szCs w:val="22"/>
          <w:highlight w:val="none"/>
          <w:lang w:val="en-GB"/>
        </w:rPr>
        <w:t>=</w:t>
      </w:r>
      <w:r>
        <w:rPr>
          <w:sz w:val="22"/>
          <w:szCs w:val="22"/>
          <w:highlight w:val="none"/>
          <w:lang w:val="en-GB"/>
        </w:rPr>
        <w:t xml:space="preserve"> Christoffel symbol</w:t>
      </w:r>
    </w:p>
    <w:p>
      <w:pPr>
        <w:pStyle w:val="style0"/>
        <w:rPr>
          <w:sz w:val="22"/>
          <w:szCs w:val="22"/>
          <w:highlight w:val="none"/>
          <w:lang w:val="en-GB"/>
        </w:rPr>
      </w:pP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Defin</w:t>
      </w:r>
      <w:r>
        <w:rPr>
          <w:sz w:val="22"/>
          <w:szCs w:val="22"/>
          <w:highlight w:val="none"/>
          <w:lang w:val="en-GB"/>
        </w:rPr>
        <w:t xml:space="preserve">ing </w:t>
      </w:r>
      <w:r>
        <w:rPr>
          <w:sz w:val="22"/>
          <w:szCs w:val="22"/>
          <w:highlight w:val="none"/>
          <w:lang w:val="en-GB"/>
        </w:rPr>
        <w:t>the Christoffel symbol</w:t>
      </w:r>
    </w:p>
    <w:p>
      <w:pPr>
        <w:pStyle w:val="style0"/>
        <w:rPr>
          <w:sz w:val="22"/>
          <w:szCs w:val="22"/>
          <w:highlight w:val="none"/>
          <w:lang w:val="en-GB"/>
        </w:rPr>
      </w:pP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Γνρμ = (1/2) gⁿᵛ (∂gᵐᵥ/∂xᵨ + ∂gᵐᵨ/∂xᵥ - ∂gᵥᵨ/∂xᵐ)</w:t>
      </w:r>
      <w:r>
        <w:rPr>
          <w:sz w:val="22"/>
          <w:szCs w:val="22"/>
          <w:highlight w:val="none"/>
          <w:lang w:val="en-GB"/>
        </w:rPr>
        <w:t>...(2.2)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where: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 xml:space="preserve">gⁿᵛ </w:t>
      </w:r>
      <w:r>
        <w:rPr>
          <w:sz w:val="22"/>
          <w:szCs w:val="22"/>
          <w:highlight w:val="none"/>
          <w:lang w:val="en-GB"/>
        </w:rPr>
        <w:t>=</w:t>
      </w:r>
      <w:r>
        <w:rPr>
          <w:sz w:val="22"/>
          <w:szCs w:val="22"/>
          <w:highlight w:val="none"/>
          <w:lang w:val="en-GB"/>
        </w:rPr>
        <w:t xml:space="preserve"> inverse metric tensor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 xml:space="preserve">- ∂gᵐᵥ/∂xᵨ </w:t>
      </w:r>
      <w:r>
        <w:rPr>
          <w:sz w:val="22"/>
          <w:szCs w:val="22"/>
          <w:highlight w:val="none"/>
          <w:lang w:val="en-GB"/>
        </w:rPr>
        <w:t>=</w:t>
      </w:r>
      <w:r>
        <w:rPr>
          <w:sz w:val="22"/>
          <w:szCs w:val="22"/>
          <w:highlight w:val="none"/>
          <w:lang w:val="en-GB"/>
        </w:rPr>
        <w:t>partial derivative of the metric tensor</w:t>
      </w:r>
    </w:p>
    <w:p>
      <w:pPr>
        <w:pStyle w:val="style0"/>
        <w:rPr>
          <w:sz w:val="22"/>
          <w:szCs w:val="22"/>
          <w:highlight w:val="none"/>
          <w:lang w:val="en-GB"/>
        </w:rPr>
      </w:pP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 xml:space="preserve"> Calculat</w:t>
      </w:r>
      <w:r>
        <w:rPr>
          <w:sz w:val="22"/>
          <w:szCs w:val="22"/>
          <w:highlight w:val="none"/>
          <w:lang w:val="en-GB"/>
        </w:rPr>
        <w:t xml:space="preserve">ing </w:t>
      </w:r>
      <w:r>
        <w:rPr>
          <w:sz w:val="22"/>
          <w:szCs w:val="22"/>
          <w:highlight w:val="none"/>
          <w:lang w:val="en-GB"/>
        </w:rPr>
        <w:t>the Christoffel symbols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Using the modified Schwarzschild metric</w:t>
      </w:r>
      <w:r>
        <w:rPr>
          <w:sz w:val="22"/>
          <w:szCs w:val="22"/>
          <w:highlight w:val="none"/>
          <w:lang w:val="en-GB"/>
        </w:rPr>
        <w:t xml:space="preserve"> </w:t>
      </w:r>
      <w:r>
        <w:rPr>
          <w:sz w:val="22"/>
          <w:szCs w:val="22"/>
          <w:highlight w:val="none"/>
          <w:lang w:val="en-GB"/>
        </w:rPr>
        <w:t xml:space="preserve">it can be </w:t>
      </w:r>
      <w:r>
        <w:rPr>
          <w:sz w:val="22"/>
          <w:szCs w:val="22"/>
          <w:highlight w:val="none"/>
          <w:lang w:val="en-GB"/>
        </w:rPr>
        <w:t>calculate</w:t>
      </w:r>
      <w:r>
        <w:rPr>
          <w:sz w:val="22"/>
          <w:szCs w:val="22"/>
          <w:highlight w:val="none"/>
          <w:lang w:val="en-GB"/>
        </w:rPr>
        <w:t>d.</w:t>
      </w:r>
    </w:p>
    <w:p>
      <w:pPr>
        <w:pStyle w:val="style0"/>
        <w:rPr>
          <w:sz w:val="22"/>
          <w:szCs w:val="22"/>
          <w:highlight w:val="none"/>
          <w:lang w:val="en-GB"/>
        </w:rPr>
      </w:pP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Γtrt = -GM/r²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Γttr = GM/r²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Γrφφ = -1/r</w:t>
      </w:r>
    </w:p>
    <w:p>
      <w:pPr>
        <w:pStyle w:val="style0"/>
        <w:rPr>
          <w:sz w:val="22"/>
          <w:szCs w:val="22"/>
          <w:highlight w:val="none"/>
          <w:lang w:val="en-GB"/>
        </w:rPr>
      </w:pP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Substitut</w:t>
      </w:r>
      <w:r>
        <w:rPr>
          <w:sz w:val="22"/>
          <w:szCs w:val="22"/>
          <w:highlight w:val="none"/>
          <w:lang w:val="en-GB"/>
        </w:rPr>
        <w:t xml:space="preserve">ing </w:t>
      </w:r>
      <w:r>
        <w:rPr>
          <w:sz w:val="22"/>
          <w:szCs w:val="22"/>
          <w:highlight w:val="none"/>
          <w:lang w:val="en-GB"/>
        </w:rPr>
        <w:t>the Christoffel symbols into the geodesic equation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d²xμ/ds² - GM/r² (dx⁰/ds) (dx⁰/ds) + GM/r² (dx¹/ds) (dx¹/ds) - 1/r (dx²/ds) (dx²/ds) = 0</w:t>
      </w:r>
      <w:r>
        <w:rPr>
          <w:sz w:val="22"/>
          <w:szCs w:val="22"/>
          <w:highlight w:val="none"/>
          <w:lang w:val="en-GB"/>
        </w:rPr>
        <w:t>...(2.5)</w:t>
      </w:r>
    </w:p>
    <w:p>
      <w:pPr>
        <w:pStyle w:val="style0"/>
        <w:rPr>
          <w:sz w:val="22"/>
          <w:szCs w:val="22"/>
          <w:highlight w:val="none"/>
          <w:lang w:val="en-GB"/>
        </w:rPr>
      </w:pP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This is the geodesic equation for the modified Schwarzschild metric.</w:t>
      </w:r>
    </w:p>
    <w:p>
      <w:pPr>
        <w:pStyle w:val="style0"/>
        <w:rPr>
          <w:sz w:val="22"/>
          <w:szCs w:val="22"/>
          <w:highlight w:val="none"/>
          <w:lang w:val="en-GB"/>
        </w:rPr>
      </w:pP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Derivation of the Christoffel Symbols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The Christoffel symbols describe the connection between nearby points in curved spacetime.</w:t>
      </w:r>
    </w:p>
    <w:p>
      <w:pPr>
        <w:pStyle w:val="style0"/>
        <w:rPr>
          <w:sz w:val="22"/>
          <w:szCs w:val="22"/>
          <w:highlight w:val="none"/>
          <w:lang w:val="en-GB"/>
        </w:rPr>
      </w:pP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defini</w:t>
      </w:r>
      <w:r>
        <w:rPr>
          <w:sz w:val="22"/>
          <w:szCs w:val="22"/>
          <w:highlight w:val="none"/>
          <w:lang w:val="en-GB"/>
        </w:rPr>
        <w:t xml:space="preserve">mg </w:t>
      </w:r>
      <w:r>
        <w:rPr>
          <w:sz w:val="22"/>
          <w:szCs w:val="22"/>
          <w:highlight w:val="none"/>
          <w:lang w:val="en-GB"/>
        </w:rPr>
        <w:t xml:space="preserve"> of the Christoffel symbol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Γνρμ = (1/2) gⁿᵛ (∂gᵐᵥ/∂xᵨ + ∂gᵐᵨ/∂xᵥ - ∂gᵥᵨ/∂xᵐ)</w:t>
      </w:r>
      <w:r>
        <w:rPr>
          <w:sz w:val="22"/>
          <w:szCs w:val="22"/>
          <w:highlight w:val="none"/>
          <w:lang w:val="en-GB"/>
        </w:rPr>
        <w:t>... (</w:t>
      </w:r>
      <w:r>
        <w:rPr>
          <w:sz w:val="22"/>
          <w:szCs w:val="22"/>
          <w:highlight w:val="none"/>
          <w:lang w:val="en-GB"/>
        </w:rPr>
        <w:t>3.1)</w:t>
      </w:r>
    </w:p>
    <w:p>
      <w:pPr>
        <w:pStyle w:val="style0"/>
        <w:rPr>
          <w:sz w:val="22"/>
          <w:szCs w:val="22"/>
          <w:highlight w:val="none"/>
          <w:lang w:val="en-GB"/>
        </w:rPr>
      </w:pP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Substituting the partial derivatives into the Christoffel symbol definition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Γtrt = (1/2) gⁿᵛ (∂gᵐᵥ/∂xᵨ + ∂gᵐᵨ/∂xᵥ - ∂gᵥᵨ/∂xᵐ)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= (1/2) gⁿᵛ (-2GM/r³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= -GM/r²</w:t>
      </w:r>
      <w:r>
        <w:rPr>
          <w:sz w:val="22"/>
          <w:szCs w:val="22"/>
          <w:highlight w:val="none"/>
          <w:lang w:val="en-GB"/>
        </w:rPr>
        <w:t xml:space="preserve"> ....</w:t>
      </w:r>
      <w:r>
        <w:rPr>
          <w:sz w:val="22"/>
          <w:szCs w:val="22"/>
          <w:highlight w:val="none"/>
          <w:lang w:val="en-GB"/>
        </w:rPr>
        <w:t>(3.2)</w:t>
      </w:r>
    </w:p>
    <w:p>
      <w:pPr>
        <w:pStyle w:val="style0"/>
        <w:rPr>
          <w:sz w:val="22"/>
          <w:szCs w:val="22"/>
          <w:highlight w:val="none"/>
          <w:lang w:val="en-GB"/>
        </w:rPr>
      </w:pPr>
    </w:p>
    <w:p>
      <w:pPr>
        <w:pStyle w:val="style0"/>
        <w:rPr>
          <w:sz w:val="22"/>
          <w:szCs w:val="22"/>
          <w:highlight w:val="none"/>
          <w:lang w:val="en-GB"/>
        </w:rPr>
      </w:pP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Γttr = (1/2) gⁿᵛ (∂gᵐᵥ/∂xᵨ + ∂gᵐᵨ/∂xᵥ - ∂gᵥᵨ/∂xᵐ)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= (1/2) gⁿᵛ (0)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= GM/r²</w:t>
      </w:r>
      <w:r>
        <w:rPr>
          <w:sz w:val="22"/>
          <w:szCs w:val="22"/>
          <w:highlight w:val="none"/>
          <w:lang w:val="en-GB"/>
        </w:rPr>
        <w:t>....(3.3)</w:t>
      </w:r>
    </w:p>
    <w:p>
      <w:pPr>
        <w:pStyle w:val="style0"/>
        <w:rPr>
          <w:sz w:val="22"/>
          <w:szCs w:val="22"/>
          <w:highlight w:val="none"/>
          <w:lang w:val="en-GB"/>
        </w:rPr>
      </w:pP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Γrφφ = (1/2) gⁿᵛ (∂gᵐᵥ/∂xᵨ + ∂gᵐᵨ/∂xᵥ - ∂gᵥᵨ/∂xᵐ)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= (1/2) gⁿᵛ (-1/r)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= -1/r</w:t>
      </w:r>
      <w:r>
        <w:rPr>
          <w:sz w:val="22"/>
          <w:szCs w:val="22"/>
          <w:highlight w:val="none"/>
          <w:lang w:val="en-GB"/>
        </w:rPr>
        <w:t>....(3.4)</w:t>
      </w:r>
    </w:p>
    <w:p>
      <w:pPr>
        <w:pStyle w:val="style0"/>
        <w:rPr>
          <w:sz w:val="22"/>
          <w:szCs w:val="22"/>
          <w:highlight w:val="none"/>
          <w:lang w:val="en-GB"/>
        </w:rPr>
      </w:pP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Simplif</w:t>
      </w:r>
      <w:r>
        <w:rPr>
          <w:sz w:val="22"/>
          <w:szCs w:val="22"/>
          <w:highlight w:val="none"/>
          <w:lang w:val="en-GB"/>
        </w:rPr>
        <w:t xml:space="preserve">ing </w:t>
      </w:r>
      <w:r>
        <w:rPr>
          <w:sz w:val="22"/>
          <w:szCs w:val="22"/>
          <w:highlight w:val="none"/>
          <w:lang w:val="en-GB"/>
        </w:rPr>
        <w:t>the Christoffel symbols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 xml:space="preserve"> by combining like terms:</w:t>
      </w:r>
    </w:p>
    <w:p>
      <w:pPr>
        <w:pStyle w:val="style0"/>
        <w:rPr>
          <w:sz w:val="22"/>
          <w:szCs w:val="22"/>
          <w:highlight w:val="none"/>
          <w:lang w:val="en-GB"/>
        </w:rPr>
      </w:pP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Γtrt = -GM/r²</w:t>
      </w:r>
      <w:r>
        <w:rPr>
          <w:sz w:val="22"/>
          <w:szCs w:val="22"/>
          <w:highlight w:val="none"/>
          <w:lang w:val="en-GB"/>
        </w:rPr>
        <w:t>...(3.5)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Γttr = GM/r²</w:t>
      </w:r>
      <w:r>
        <w:rPr>
          <w:sz w:val="22"/>
          <w:szCs w:val="22"/>
          <w:highlight w:val="none"/>
          <w:lang w:val="en-GB"/>
        </w:rPr>
        <w:t>....(3.5</w:t>
      </w:r>
      <w:r>
        <w:rPr>
          <w:sz w:val="22"/>
          <w:szCs w:val="22"/>
          <w:highlight w:val="none"/>
          <w:lang w:val="en-GB"/>
        </w:rPr>
        <w:t>)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Γrφφ = -1/r</w:t>
      </w:r>
      <w:r>
        <w:rPr>
          <w:sz w:val="22"/>
          <w:szCs w:val="22"/>
          <w:highlight w:val="none"/>
          <w:lang w:val="en-GB"/>
        </w:rPr>
        <w:t>..</w:t>
      </w:r>
      <w:r>
        <w:rPr>
          <w:sz w:val="22"/>
          <w:szCs w:val="22"/>
          <w:highlight w:val="none"/>
          <w:lang w:val="en-GB"/>
        </w:rPr>
        <w:t>..(3.</w:t>
      </w:r>
      <w:r>
        <w:rPr>
          <w:sz w:val="22"/>
          <w:szCs w:val="22"/>
          <w:highlight w:val="none"/>
          <w:lang w:val="en-GB"/>
        </w:rPr>
        <w:t>6)</w:t>
      </w:r>
    </w:p>
    <w:p>
      <w:pPr>
        <w:pStyle w:val="style0"/>
        <w:rPr>
          <w:sz w:val="22"/>
          <w:szCs w:val="22"/>
          <w:highlight w:val="none"/>
          <w:lang w:val="en-GB"/>
        </w:rPr>
      </w:pP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These are the Christoffel symbols for the modified Schwarzschild metric.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 xml:space="preserve"> Simpl</w:t>
      </w:r>
      <w:r>
        <w:rPr>
          <w:sz w:val="22"/>
          <w:szCs w:val="22"/>
          <w:highlight w:val="none"/>
          <w:lang w:val="en-GB"/>
        </w:rPr>
        <w:t xml:space="preserve">y BHT is </w:t>
      </w:r>
      <w:r>
        <w:rPr>
          <w:sz w:val="22"/>
          <w:szCs w:val="22"/>
          <w:highlight w:val="none"/>
          <w:lang w:val="en-GB"/>
        </w:rPr>
        <w:t>res</w:t>
      </w:r>
      <w:r>
        <w:rPr>
          <w:sz w:val="22"/>
          <w:szCs w:val="22"/>
          <w:highlight w:val="none"/>
          <w:lang w:val="en-GB"/>
        </w:rPr>
        <w:t xml:space="preserve">ponsible for strange cosmic reactions </w:t>
      </w:r>
      <w:r>
        <w:rPr>
          <w:sz w:val="22"/>
          <w:szCs w:val="22"/>
          <w:highlight w:val="none"/>
          <w:lang w:val="en-GB"/>
        </w:rPr>
        <w:t>as matter falls</w:t>
      </w:r>
      <w:r>
        <w:rPr>
          <w:sz w:val="22"/>
          <w:szCs w:val="22"/>
          <w:highlight w:val="none"/>
          <w:lang w:val="en-GB"/>
        </w:rPr>
        <w:t xml:space="preserve">. This </w:t>
      </w:r>
      <w:r>
        <w:rPr>
          <w:sz w:val="22"/>
          <w:szCs w:val="22"/>
          <w:highlight w:val="none"/>
          <w:lang w:val="en-GB"/>
        </w:rPr>
        <w:t>interaction as a s</w:t>
      </w:r>
      <w:r>
        <w:rPr>
          <w:sz w:val="22"/>
          <w:szCs w:val="22"/>
          <w:highlight w:val="none"/>
          <w:lang w:val="en-GB"/>
        </w:rPr>
        <w:t xml:space="preserve">ource of energy that </w:t>
      </w:r>
      <w:r>
        <w:rPr>
          <w:sz w:val="22"/>
          <w:szCs w:val="22"/>
          <w:highlight w:val="none"/>
          <w:lang w:val="en-GB"/>
        </w:rPr>
        <w:t xml:space="preserve">makes black hole </w:t>
      </w:r>
      <w:r>
        <w:rPr>
          <w:sz w:val="22"/>
          <w:szCs w:val="22"/>
          <w:highlight w:val="none"/>
          <w:lang w:val="en-GB"/>
        </w:rPr>
        <w:t>stable.</w:t>
      </w:r>
    </w:p>
    <w:p>
      <w:pPr>
        <w:pStyle w:val="style0"/>
        <w:rPr>
          <w:sz w:val="22"/>
          <w:szCs w:val="22"/>
          <w:highlight w:val="none"/>
          <w:lang w:val="en-GB"/>
        </w:rPr>
      </w:pPr>
    </w:p>
    <w:p>
      <w:pPr>
        <w:pStyle w:val="style0"/>
        <w:rPr>
          <w:sz w:val="22"/>
          <w:szCs w:val="22"/>
          <w:highlight w:val="none"/>
          <w:lang w:val="en-GB"/>
        </w:rPr>
      </w:pP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32"/>
          <w:szCs w:val="32"/>
          <w:highlight w:val="yellow"/>
          <w:lang w:val="en-GB"/>
        </w:rPr>
        <w:t xml:space="preserve"> The B</w:t>
      </w:r>
      <w:r>
        <w:rPr>
          <w:sz w:val="32"/>
          <w:szCs w:val="32"/>
          <w:highlight w:val="yellow"/>
          <w:lang w:val="en-GB"/>
        </w:rPr>
        <w:t>HT chem</w:t>
      </w:r>
      <w:r>
        <w:rPr>
          <w:sz w:val="32"/>
          <w:szCs w:val="32"/>
          <w:highlight w:val="yellow"/>
          <w:lang w:val="en-GB"/>
        </w:rPr>
        <w:t>istr</w:t>
      </w:r>
      <w:r>
        <w:rPr>
          <w:sz w:val="22"/>
          <w:szCs w:val="22"/>
          <w:highlight w:val="none"/>
          <w:lang w:val="en-GB"/>
        </w:rPr>
        <w:t xml:space="preserve">y </w:t>
      </w:r>
    </w:p>
    <w:p>
      <w:pPr>
        <w:pStyle w:val="style0"/>
        <w:rPr>
          <w:sz w:val="22"/>
          <w:szCs w:val="22"/>
          <w:highlight w:val="none"/>
          <w:lang w:val="en-GB"/>
        </w:rPr>
      </w:pP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Now as soon matt</w:t>
      </w:r>
      <w:r>
        <w:rPr>
          <w:sz w:val="22"/>
          <w:szCs w:val="22"/>
          <w:highlight w:val="none"/>
          <w:lang w:val="en-GB"/>
        </w:rPr>
        <w:t>er fal</w:t>
      </w:r>
      <w:r>
        <w:rPr>
          <w:sz w:val="22"/>
          <w:szCs w:val="22"/>
          <w:highlight w:val="none"/>
          <w:lang w:val="en-GB"/>
        </w:rPr>
        <w:t>ls the matt</w:t>
      </w:r>
      <w:r>
        <w:rPr>
          <w:sz w:val="22"/>
          <w:szCs w:val="22"/>
          <w:highlight w:val="none"/>
          <w:lang w:val="en-GB"/>
        </w:rPr>
        <w:t xml:space="preserve">er </w:t>
      </w:r>
      <w:r>
        <w:rPr>
          <w:sz w:val="22"/>
          <w:szCs w:val="22"/>
          <w:highlight w:val="none"/>
          <w:lang w:val="en-GB"/>
        </w:rPr>
        <w:t>exp</w:t>
      </w:r>
      <w:r>
        <w:rPr>
          <w:sz w:val="22"/>
          <w:szCs w:val="22"/>
          <w:highlight w:val="none"/>
          <w:lang w:val="en-GB"/>
        </w:rPr>
        <w:t>erience</w:t>
      </w:r>
      <w:r>
        <w:rPr>
          <w:sz w:val="22"/>
          <w:szCs w:val="22"/>
          <w:highlight w:val="none"/>
          <w:lang w:val="en-GB"/>
        </w:rPr>
        <w:t>s exotic st</w:t>
      </w:r>
      <w:r>
        <w:rPr>
          <w:sz w:val="22"/>
          <w:szCs w:val="22"/>
          <w:highlight w:val="none"/>
          <w:lang w:val="en-GB"/>
        </w:rPr>
        <w:t xml:space="preserve">ructure that intarct </w:t>
      </w:r>
      <w:r>
        <w:rPr>
          <w:sz w:val="22"/>
          <w:szCs w:val="22"/>
          <w:highlight w:val="none"/>
          <w:lang w:val="en-GB"/>
        </w:rPr>
        <w:t xml:space="preserve">with </w:t>
      </w:r>
      <w:r>
        <w:rPr>
          <w:sz w:val="22"/>
          <w:szCs w:val="22"/>
          <w:highlight w:val="none"/>
          <w:lang w:val="en-GB"/>
        </w:rPr>
        <w:t>matter</w:t>
      </w:r>
      <w:r>
        <w:rPr>
          <w:sz w:val="22"/>
          <w:szCs w:val="22"/>
          <w:highlight w:val="none"/>
          <w:lang w:val="en-GB"/>
        </w:rPr>
        <w:t xml:space="preserve">, creating new </w:t>
      </w:r>
      <w:r>
        <w:rPr>
          <w:sz w:val="22"/>
          <w:szCs w:val="22"/>
          <w:highlight w:val="none"/>
          <w:lang w:val="en-GB"/>
        </w:rPr>
        <w:t xml:space="preserve">particles </w:t>
      </w:r>
      <w:r>
        <w:rPr>
          <w:sz w:val="22"/>
          <w:szCs w:val="22"/>
          <w:highlight w:val="none"/>
          <w:lang w:val="en-GB"/>
        </w:rPr>
        <w:t xml:space="preserve">and </w:t>
      </w:r>
      <w:r>
        <w:rPr>
          <w:sz w:val="22"/>
          <w:szCs w:val="22"/>
          <w:highlight w:val="none"/>
          <w:lang w:val="en-GB"/>
        </w:rPr>
        <w:t>realising energy</w:t>
      </w:r>
      <w:r>
        <w:rPr>
          <w:sz w:val="22"/>
          <w:szCs w:val="22"/>
          <w:highlight w:val="none"/>
          <w:lang w:val="en-GB"/>
        </w:rPr>
        <w:t xml:space="preserve">. The </w:t>
      </w:r>
      <w:r>
        <w:rPr>
          <w:sz w:val="22"/>
          <w:szCs w:val="22"/>
          <w:highlight w:val="none"/>
          <w:lang w:val="en-GB"/>
        </w:rPr>
        <w:t xml:space="preserve">BHT could </w:t>
      </w:r>
      <w:r>
        <w:rPr>
          <w:sz w:val="22"/>
          <w:szCs w:val="22"/>
          <w:highlight w:val="none"/>
          <w:lang w:val="en-GB"/>
        </w:rPr>
        <w:t xml:space="preserve">be very </w:t>
      </w:r>
      <w:r>
        <w:rPr>
          <w:sz w:val="22"/>
          <w:szCs w:val="22"/>
          <w:highlight w:val="none"/>
          <w:lang w:val="en-GB"/>
        </w:rPr>
        <w:t>complex crystalline m</w:t>
      </w:r>
      <w:r>
        <w:rPr>
          <w:sz w:val="22"/>
          <w:szCs w:val="22"/>
          <w:highlight w:val="none"/>
          <w:lang w:val="en-GB"/>
        </w:rPr>
        <w:t>atr</w:t>
      </w:r>
      <w:r>
        <w:rPr>
          <w:sz w:val="22"/>
          <w:szCs w:val="22"/>
          <w:highlight w:val="none"/>
          <w:lang w:val="en-GB"/>
        </w:rPr>
        <w:t xml:space="preserve">ix </w:t>
      </w:r>
      <w:r>
        <w:rPr>
          <w:sz w:val="22"/>
          <w:szCs w:val="22"/>
          <w:highlight w:val="none"/>
          <w:lang w:val="en-GB"/>
        </w:rPr>
        <w:t>where the</w:t>
      </w:r>
      <w:r>
        <w:rPr>
          <w:sz w:val="22"/>
          <w:szCs w:val="22"/>
          <w:highlight w:val="none"/>
          <w:lang w:val="en-GB"/>
        </w:rPr>
        <w:t xml:space="preserve">re is </w:t>
      </w:r>
      <w:r>
        <w:rPr>
          <w:sz w:val="22"/>
          <w:szCs w:val="22"/>
          <w:highlight w:val="none"/>
          <w:lang w:val="en-GB"/>
        </w:rPr>
        <w:t>a lot of energy and reactions going on. The ene</w:t>
      </w:r>
      <w:r>
        <w:rPr>
          <w:sz w:val="22"/>
          <w:szCs w:val="22"/>
          <w:highlight w:val="none"/>
          <w:lang w:val="en-GB"/>
        </w:rPr>
        <w:t xml:space="preserve">rgy </w:t>
      </w:r>
      <w:r>
        <w:rPr>
          <w:sz w:val="22"/>
          <w:szCs w:val="22"/>
          <w:highlight w:val="none"/>
          <w:lang w:val="en-GB"/>
        </w:rPr>
        <w:t xml:space="preserve">it gets </w:t>
      </w:r>
      <w:r>
        <w:rPr>
          <w:sz w:val="22"/>
          <w:szCs w:val="22"/>
          <w:highlight w:val="none"/>
          <w:lang w:val="en-GB"/>
        </w:rPr>
        <w:t xml:space="preserve">from the matter </w:t>
      </w:r>
      <w:r>
        <w:rPr>
          <w:sz w:val="22"/>
          <w:szCs w:val="22"/>
          <w:highlight w:val="none"/>
          <w:lang w:val="en-GB"/>
        </w:rPr>
        <w:t xml:space="preserve">falling in and this energy </w:t>
      </w:r>
      <w:r>
        <w:rPr>
          <w:sz w:val="22"/>
          <w:szCs w:val="22"/>
          <w:highlight w:val="none"/>
          <w:lang w:val="en-GB"/>
        </w:rPr>
        <w:t>can be a reason for some myst</w:t>
      </w:r>
      <w:r>
        <w:rPr>
          <w:sz w:val="22"/>
          <w:szCs w:val="22"/>
          <w:highlight w:val="none"/>
          <w:lang w:val="en-GB"/>
        </w:rPr>
        <w:t>er</w:t>
      </w:r>
      <w:r>
        <w:rPr>
          <w:sz w:val="22"/>
          <w:szCs w:val="22"/>
          <w:highlight w:val="none"/>
          <w:lang w:val="en-GB"/>
        </w:rPr>
        <w:t xml:space="preserve">ious radiation that comes from </w:t>
      </w:r>
      <w:r>
        <w:rPr>
          <w:sz w:val="22"/>
          <w:szCs w:val="22"/>
          <w:highlight w:val="none"/>
          <w:lang w:val="en-GB"/>
        </w:rPr>
        <w:t>black hole</w:t>
      </w:r>
      <w:r>
        <w:rPr>
          <w:sz w:val="22"/>
          <w:szCs w:val="22"/>
          <w:highlight w:val="none"/>
          <w:lang w:val="en-GB"/>
        </w:rPr>
        <w:t>. In c</w:t>
      </w:r>
      <w:r>
        <w:rPr>
          <w:sz w:val="22"/>
          <w:szCs w:val="22"/>
          <w:highlight w:val="none"/>
          <w:lang w:val="en-GB"/>
        </w:rPr>
        <w:t>o</w:t>
      </w:r>
      <w:r>
        <w:rPr>
          <w:sz w:val="22"/>
          <w:szCs w:val="22"/>
          <w:highlight w:val="none"/>
          <w:lang w:val="en-GB"/>
        </w:rPr>
        <w:t xml:space="preserve">ntract the BHT is fueling the </w:t>
      </w:r>
      <w:r>
        <w:rPr>
          <w:sz w:val="22"/>
          <w:szCs w:val="22"/>
          <w:highlight w:val="none"/>
          <w:lang w:val="en-GB"/>
        </w:rPr>
        <w:t xml:space="preserve">back </w:t>
      </w:r>
      <w:r>
        <w:rPr>
          <w:sz w:val="22"/>
          <w:szCs w:val="22"/>
          <w:highlight w:val="none"/>
          <w:lang w:val="en-GB"/>
        </w:rPr>
        <w:t>hole preventing it from collapsing</w:t>
      </w:r>
      <w:r>
        <w:rPr>
          <w:sz w:val="22"/>
          <w:szCs w:val="22"/>
          <w:highlight w:val="none"/>
          <w:lang w:val="en-GB"/>
        </w:rPr>
        <w:t xml:space="preserve">. 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 xml:space="preserve">When </w:t>
      </w:r>
      <w:r>
        <w:rPr>
          <w:sz w:val="22"/>
          <w:szCs w:val="22"/>
          <w:highlight w:val="none"/>
          <w:lang w:val="en-GB"/>
        </w:rPr>
        <w:t>particle fall the</w:t>
      </w:r>
      <w:r>
        <w:rPr>
          <w:sz w:val="22"/>
          <w:szCs w:val="22"/>
          <w:highlight w:val="none"/>
          <w:lang w:val="en-GB"/>
        </w:rPr>
        <w:t xml:space="preserve">y intrcats with it smse as high energy </w:t>
      </w:r>
      <w:r>
        <w:rPr>
          <w:sz w:val="22"/>
          <w:szCs w:val="22"/>
          <w:highlight w:val="none"/>
          <w:lang w:val="en-GB"/>
        </w:rPr>
        <w:t xml:space="preserve">particle </w:t>
      </w:r>
      <w:r>
        <w:rPr>
          <w:sz w:val="22"/>
          <w:szCs w:val="22"/>
          <w:highlight w:val="none"/>
          <w:lang w:val="en-GB"/>
        </w:rPr>
        <w:t>physics reaction</w:t>
      </w:r>
      <w:r>
        <w:rPr>
          <w:sz w:val="22"/>
          <w:szCs w:val="22"/>
          <w:highlight w:val="none"/>
          <w:lang w:val="en-GB"/>
        </w:rPr>
        <w:t xml:space="preserve">. This could </w:t>
      </w:r>
      <w:r>
        <w:rPr>
          <w:sz w:val="22"/>
          <w:szCs w:val="22"/>
          <w:highlight w:val="none"/>
          <w:lang w:val="en-GB"/>
        </w:rPr>
        <w:t xml:space="preserve">involve </w:t>
      </w:r>
      <w:r>
        <w:rPr>
          <w:sz w:val="22"/>
          <w:szCs w:val="22"/>
          <w:highlight w:val="none"/>
          <w:lang w:val="en-GB"/>
        </w:rPr>
        <w:t>the con</w:t>
      </w:r>
      <w:r>
        <w:rPr>
          <w:sz w:val="22"/>
          <w:szCs w:val="22"/>
          <w:highlight w:val="none"/>
          <w:lang w:val="en-GB"/>
        </w:rPr>
        <w:t>ver</w:t>
      </w:r>
      <w:r>
        <w:rPr>
          <w:sz w:val="22"/>
          <w:szCs w:val="22"/>
          <w:highlight w:val="none"/>
          <w:lang w:val="en-GB"/>
        </w:rPr>
        <w:t xml:space="preserve">sion of falling matter </w:t>
      </w:r>
      <w:r>
        <w:rPr>
          <w:sz w:val="22"/>
          <w:szCs w:val="22"/>
          <w:highlight w:val="none"/>
          <w:lang w:val="en-GB"/>
        </w:rPr>
        <w:t xml:space="preserve">and energy into new </w:t>
      </w:r>
      <w:r>
        <w:rPr>
          <w:sz w:val="22"/>
          <w:szCs w:val="22"/>
          <w:highlight w:val="none"/>
          <w:lang w:val="en-GB"/>
        </w:rPr>
        <w:t xml:space="preserve">forms of radiation or </w:t>
      </w:r>
      <w:r>
        <w:rPr>
          <w:sz w:val="22"/>
          <w:szCs w:val="22"/>
          <w:highlight w:val="none"/>
          <w:lang w:val="en-GB"/>
        </w:rPr>
        <w:t>particle</w:t>
      </w:r>
      <w:r>
        <w:rPr>
          <w:sz w:val="22"/>
          <w:szCs w:val="22"/>
          <w:highlight w:val="none"/>
          <w:lang w:val="en-GB"/>
        </w:rPr>
        <w:t xml:space="preserve">s or new state of matter </w:t>
      </w:r>
      <w:r>
        <w:rPr>
          <w:sz w:val="22"/>
          <w:szCs w:val="22"/>
          <w:highlight w:val="none"/>
          <w:lang w:val="en-GB"/>
        </w:rPr>
        <w:t>even.</w:t>
      </w:r>
    </w:p>
    <w:p>
      <w:pPr>
        <w:pStyle w:val="style0"/>
        <w:rPr>
          <w:sz w:val="20"/>
          <w:szCs w:val="20"/>
          <w:highlight w:val="none"/>
          <w:lang w:val="en-GB"/>
        </w:rPr>
      </w:pPr>
    </w:p>
    <w:p>
      <w:pPr>
        <w:pStyle w:val="style0"/>
        <w:rPr>
          <w:sz w:val="20"/>
          <w:szCs w:val="20"/>
          <w:highlight w:val="none"/>
          <w:lang w:val="en-GB"/>
        </w:rPr>
      </w:pPr>
    </w:p>
    <w:p>
      <w:pPr>
        <w:pStyle w:val="style0"/>
        <w:rPr>
          <w:sz w:val="28"/>
          <w:szCs w:val="28"/>
          <w:highlight w:val="yellow"/>
          <w:lang w:val="en-GB"/>
        </w:rPr>
      </w:pPr>
      <w:r>
        <w:rPr>
          <w:sz w:val="28"/>
          <w:szCs w:val="28"/>
          <w:highlight w:val="yellow"/>
          <w:lang w:val="en-GB"/>
        </w:rPr>
        <w:t xml:space="preserve"> The core structure </w:t>
      </w:r>
    </w:p>
    <w:p>
      <w:pPr>
        <w:pStyle w:val="style0"/>
        <w:rPr>
          <w:sz w:val="22"/>
          <w:szCs w:val="22"/>
          <w:highlight w:val="none"/>
          <w:lang w:val="en-GB"/>
        </w:rPr>
      </w:pP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 xml:space="preserve"> </w:t>
      </w:r>
      <w:r>
        <w:rPr>
          <w:sz w:val="22"/>
          <w:szCs w:val="22"/>
          <w:highlight w:val="none"/>
          <w:lang w:val="en-GB"/>
        </w:rPr>
        <w:t>The</w:t>
      </w:r>
      <w:r>
        <w:rPr>
          <w:sz w:val="22"/>
          <w:szCs w:val="22"/>
          <w:highlight w:val="none"/>
          <w:lang w:val="en-GB"/>
        </w:rPr>
        <w:t xml:space="preserve"> blake</w:t>
      </w:r>
      <w:r>
        <w:rPr>
          <w:sz w:val="22"/>
          <w:szCs w:val="22"/>
          <w:highlight w:val="none"/>
          <w:lang w:val="en-GB"/>
        </w:rPr>
        <w:t xml:space="preserve"> </w:t>
      </w:r>
      <w:r>
        <w:rPr>
          <w:sz w:val="22"/>
          <w:szCs w:val="22"/>
          <w:highlight w:val="none"/>
          <w:lang w:val="en-GB"/>
        </w:rPr>
        <w:t xml:space="preserve">hole </w:t>
      </w:r>
      <w:r>
        <w:rPr>
          <w:sz w:val="22"/>
          <w:szCs w:val="22"/>
          <w:highlight w:val="none"/>
          <w:lang w:val="en-GB"/>
        </w:rPr>
        <w:t>could not be any ordinary structure but i</w:t>
      </w:r>
      <w:r>
        <w:rPr>
          <w:sz w:val="22"/>
          <w:szCs w:val="22"/>
          <w:highlight w:val="none"/>
          <w:lang w:val="en-GB"/>
        </w:rPr>
        <w:t xml:space="preserve"> theoriz</w:t>
      </w:r>
      <w:r>
        <w:rPr>
          <w:sz w:val="22"/>
          <w:szCs w:val="22"/>
          <w:highlight w:val="none"/>
          <w:lang w:val="en-GB"/>
        </w:rPr>
        <w:t xml:space="preserve">ed it to be a </w:t>
      </w:r>
      <w:r>
        <w:rPr>
          <w:sz w:val="22"/>
          <w:szCs w:val="22"/>
          <w:highlight w:val="none"/>
          <w:lang w:val="en-GB"/>
        </w:rPr>
        <w:t>crystalline form of an e</w:t>
      </w:r>
      <w:r>
        <w:rPr>
          <w:sz w:val="22"/>
          <w:szCs w:val="22"/>
          <w:highlight w:val="none"/>
          <w:lang w:val="en-GB"/>
        </w:rPr>
        <w:t xml:space="preserve">xotic </w:t>
      </w:r>
      <w:r>
        <w:rPr>
          <w:sz w:val="22"/>
          <w:szCs w:val="22"/>
          <w:highlight w:val="none"/>
          <w:lang w:val="en-GB"/>
        </w:rPr>
        <w:t xml:space="preserve">matter </w:t>
      </w:r>
      <w:r>
        <w:rPr>
          <w:sz w:val="22"/>
          <w:szCs w:val="22"/>
          <w:highlight w:val="none"/>
          <w:lang w:val="en-GB"/>
        </w:rPr>
        <w:t xml:space="preserve">existing only </w:t>
      </w:r>
      <w:r>
        <w:rPr>
          <w:sz w:val="22"/>
          <w:szCs w:val="22"/>
          <w:highlight w:val="none"/>
          <w:lang w:val="en-GB"/>
        </w:rPr>
        <w:t>under extreme co</w:t>
      </w:r>
      <w:r>
        <w:rPr>
          <w:sz w:val="22"/>
          <w:szCs w:val="22"/>
          <w:highlight w:val="none"/>
          <w:lang w:val="en-GB"/>
        </w:rPr>
        <w:t>nditions and intense gravity</w:t>
      </w:r>
      <w:r>
        <w:rPr>
          <w:sz w:val="22"/>
          <w:szCs w:val="22"/>
          <w:highlight w:val="none"/>
          <w:lang w:val="en-GB"/>
        </w:rPr>
        <w:t xml:space="preserve">. A structure </w:t>
      </w:r>
      <w:r>
        <w:rPr>
          <w:sz w:val="22"/>
          <w:szCs w:val="22"/>
          <w:highlight w:val="none"/>
          <w:lang w:val="en-GB"/>
        </w:rPr>
        <w:t xml:space="preserve">that </w:t>
      </w:r>
      <w:r>
        <w:rPr>
          <w:sz w:val="22"/>
          <w:szCs w:val="22"/>
          <w:highlight w:val="none"/>
          <w:lang w:val="en-GB"/>
        </w:rPr>
        <w:t>we can</w:t>
      </w:r>
      <w:r>
        <w:rPr>
          <w:sz w:val="22"/>
          <w:szCs w:val="22"/>
          <w:highlight w:val="none"/>
          <w:lang w:val="en-GB"/>
        </w:rPr>
        <w:t xml:space="preserve">'t </w:t>
      </w:r>
      <w:r>
        <w:rPr>
          <w:sz w:val="22"/>
          <w:szCs w:val="22"/>
          <w:highlight w:val="none"/>
          <w:lang w:val="en-GB"/>
        </w:rPr>
        <w:t>imagine</w:t>
      </w:r>
      <w:r>
        <w:rPr>
          <w:sz w:val="22"/>
          <w:szCs w:val="22"/>
          <w:highlight w:val="none"/>
          <w:lang w:val="en-GB"/>
        </w:rPr>
        <w:t xml:space="preserve">. This could </w:t>
      </w:r>
      <w:r>
        <w:rPr>
          <w:sz w:val="22"/>
          <w:szCs w:val="22"/>
          <w:highlight w:val="none"/>
          <w:lang w:val="en-GB"/>
        </w:rPr>
        <w:t>be respo</w:t>
      </w:r>
      <w:r>
        <w:rPr>
          <w:sz w:val="22"/>
          <w:szCs w:val="22"/>
          <w:highlight w:val="none"/>
          <w:lang w:val="en-GB"/>
        </w:rPr>
        <w:t xml:space="preserve">nsible for all </w:t>
      </w:r>
      <w:r>
        <w:rPr>
          <w:sz w:val="22"/>
          <w:szCs w:val="22"/>
          <w:highlight w:val="none"/>
          <w:lang w:val="en-GB"/>
        </w:rPr>
        <w:t>strange pheno</w:t>
      </w:r>
      <w:r>
        <w:rPr>
          <w:sz w:val="22"/>
          <w:szCs w:val="22"/>
          <w:highlight w:val="none"/>
          <w:lang w:val="en-GB"/>
        </w:rPr>
        <w:t>menon</w:t>
      </w:r>
      <w:r>
        <w:rPr>
          <w:sz w:val="22"/>
          <w:szCs w:val="22"/>
          <w:highlight w:val="none"/>
          <w:lang w:val="en-GB"/>
        </w:rPr>
        <w:t>s.</w:t>
      </w:r>
    </w:p>
    <w:p>
      <w:pPr>
        <w:pStyle w:val="style0"/>
        <w:rPr>
          <w:sz w:val="22"/>
          <w:szCs w:val="22"/>
          <w:highlight w:val="none"/>
          <w:lang w:val="en-GB"/>
        </w:rPr>
      </w:pPr>
    </w:p>
    <w:p>
      <w:pPr>
        <w:pStyle w:val="style0"/>
        <w:rPr>
          <w:sz w:val="32"/>
          <w:szCs w:val="32"/>
          <w:highlight w:val="yellow"/>
          <w:lang w:val="en-GB"/>
        </w:rPr>
      </w:pPr>
      <w:r>
        <w:rPr>
          <w:sz w:val="32"/>
          <w:szCs w:val="32"/>
          <w:highlight w:val="yellow"/>
          <w:lang w:val="en-GB"/>
        </w:rPr>
        <w:t>Cor compos</w:t>
      </w:r>
      <w:r>
        <w:rPr>
          <w:sz w:val="32"/>
          <w:szCs w:val="32"/>
          <w:highlight w:val="yellow"/>
          <w:lang w:val="en-GB"/>
        </w:rPr>
        <w:t xml:space="preserve">ition 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32"/>
          <w:szCs w:val="32"/>
          <w:highlight w:val="none"/>
          <w:lang w:val="en-GB"/>
        </w:rPr>
        <w:t xml:space="preserve"> </w:t>
      </w:r>
      <w:r>
        <w:rPr>
          <w:sz w:val="22"/>
          <w:szCs w:val="22"/>
          <w:highlight w:val="none"/>
          <w:lang w:val="en-GB"/>
        </w:rPr>
        <w:t xml:space="preserve">It could be an </w:t>
      </w:r>
      <w:r>
        <w:rPr>
          <w:sz w:val="22"/>
          <w:szCs w:val="22"/>
          <w:highlight w:val="none"/>
          <w:lang w:val="en-GB"/>
        </w:rPr>
        <w:t>exotic matte</w:t>
      </w:r>
      <w:r>
        <w:rPr>
          <w:sz w:val="22"/>
          <w:szCs w:val="22"/>
          <w:highlight w:val="none"/>
          <w:lang w:val="en-GB"/>
        </w:rPr>
        <w:t>r, poss</w:t>
      </w:r>
      <w:r>
        <w:rPr>
          <w:sz w:val="22"/>
          <w:szCs w:val="22"/>
          <w:highlight w:val="none"/>
          <w:lang w:val="en-GB"/>
        </w:rPr>
        <w:t>ibly of co</w:t>
      </w:r>
      <w:r>
        <w:rPr>
          <w:sz w:val="22"/>
          <w:szCs w:val="22"/>
          <w:highlight w:val="none"/>
          <w:lang w:val="en-GB"/>
        </w:rPr>
        <w:t>ns</w:t>
      </w:r>
      <w:r>
        <w:rPr>
          <w:sz w:val="22"/>
          <w:szCs w:val="22"/>
          <w:highlight w:val="none"/>
          <w:lang w:val="en-GB"/>
        </w:rPr>
        <w:t xml:space="preserve">isting </w:t>
      </w:r>
      <w:r>
        <w:rPr>
          <w:sz w:val="22"/>
          <w:szCs w:val="22"/>
          <w:highlight w:val="none"/>
          <w:lang w:val="en-GB"/>
        </w:rPr>
        <w:t xml:space="preserve">particle </w:t>
      </w:r>
      <w:r>
        <w:rPr>
          <w:sz w:val="22"/>
          <w:szCs w:val="22"/>
          <w:highlight w:val="none"/>
          <w:lang w:val="en-GB"/>
        </w:rPr>
        <w:t xml:space="preserve">or </w:t>
      </w:r>
      <w:r>
        <w:rPr>
          <w:sz w:val="22"/>
          <w:szCs w:val="22"/>
          <w:highlight w:val="none"/>
          <w:lang w:val="en-GB"/>
        </w:rPr>
        <w:t>field</w:t>
      </w:r>
      <w:r>
        <w:rPr>
          <w:sz w:val="22"/>
          <w:szCs w:val="22"/>
          <w:highlight w:val="none"/>
          <w:lang w:val="en-GB"/>
        </w:rPr>
        <w:t xml:space="preserve">s that only exist </w:t>
      </w:r>
      <w:r>
        <w:rPr>
          <w:sz w:val="22"/>
          <w:szCs w:val="22"/>
          <w:highlight w:val="none"/>
          <w:lang w:val="en-GB"/>
        </w:rPr>
        <w:t xml:space="preserve">under </w:t>
      </w:r>
      <w:r>
        <w:rPr>
          <w:sz w:val="22"/>
          <w:szCs w:val="22"/>
          <w:highlight w:val="none"/>
          <w:lang w:val="en-GB"/>
        </w:rPr>
        <w:t>extreme con</w:t>
      </w:r>
      <w:r>
        <w:rPr>
          <w:sz w:val="22"/>
          <w:szCs w:val="22"/>
          <w:highlight w:val="none"/>
          <w:lang w:val="en-GB"/>
        </w:rPr>
        <w:t>ditions found only with</w:t>
      </w:r>
      <w:r>
        <w:rPr>
          <w:sz w:val="22"/>
          <w:szCs w:val="22"/>
          <w:highlight w:val="none"/>
          <w:lang w:val="en-GB"/>
        </w:rPr>
        <w:t>in</w:t>
      </w:r>
      <w:r>
        <w:rPr>
          <w:sz w:val="22"/>
          <w:szCs w:val="22"/>
          <w:highlight w:val="none"/>
          <w:lang w:val="en-GB"/>
        </w:rPr>
        <w:t xml:space="preserve"> </w:t>
      </w:r>
      <w:r>
        <w:rPr>
          <w:sz w:val="22"/>
          <w:szCs w:val="22"/>
          <w:highlight w:val="none"/>
          <w:lang w:val="en-GB"/>
        </w:rPr>
        <w:t>balckhole</w:t>
      </w:r>
      <w:r>
        <w:rPr>
          <w:sz w:val="22"/>
          <w:szCs w:val="22"/>
          <w:highlight w:val="none"/>
          <w:lang w:val="en-GB"/>
        </w:rPr>
        <w:t xml:space="preserve">s and </w:t>
      </w:r>
      <w:r>
        <w:rPr>
          <w:sz w:val="22"/>
          <w:szCs w:val="22"/>
          <w:highlight w:val="none"/>
          <w:lang w:val="en-GB"/>
        </w:rPr>
        <w:t>cold have been pre</w:t>
      </w:r>
      <w:r>
        <w:rPr>
          <w:sz w:val="22"/>
          <w:szCs w:val="22"/>
          <w:highlight w:val="none"/>
          <w:lang w:val="en-GB"/>
        </w:rPr>
        <w:t>s</w:t>
      </w:r>
      <w:r>
        <w:rPr>
          <w:sz w:val="22"/>
          <w:szCs w:val="22"/>
          <w:highlight w:val="none"/>
          <w:lang w:val="en-GB"/>
        </w:rPr>
        <w:t xml:space="preserve">ent during </w:t>
      </w:r>
      <w:r>
        <w:rPr>
          <w:sz w:val="22"/>
          <w:szCs w:val="22"/>
          <w:highlight w:val="none"/>
          <w:lang w:val="en-GB"/>
        </w:rPr>
        <w:t xml:space="preserve">early </w:t>
      </w:r>
      <w:r>
        <w:rPr>
          <w:sz w:val="22"/>
          <w:szCs w:val="22"/>
          <w:highlight w:val="none"/>
          <w:lang w:val="en-GB"/>
        </w:rPr>
        <w:t>days of universe</w:t>
      </w:r>
      <w:r>
        <w:rPr>
          <w:sz w:val="22"/>
          <w:szCs w:val="22"/>
          <w:highlight w:val="none"/>
          <w:lang w:val="en-GB"/>
        </w:rPr>
        <w:t xml:space="preserve">. The structure is </w:t>
      </w:r>
      <w:r>
        <w:rPr>
          <w:sz w:val="22"/>
          <w:szCs w:val="22"/>
          <w:highlight w:val="none"/>
          <w:lang w:val="en-GB"/>
        </w:rPr>
        <w:t xml:space="preserve">stabilized of </w:t>
      </w:r>
      <w:r>
        <w:rPr>
          <w:sz w:val="22"/>
          <w:szCs w:val="22"/>
          <w:highlight w:val="none"/>
          <w:lang w:val="en-GB"/>
        </w:rPr>
        <w:t xml:space="preserve">quantum </w:t>
      </w:r>
      <w:r>
        <w:rPr>
          <w:sz w:val="22"/>
          <w:szCs w:val="22"/>
          <w:highlight w:val="none"/>
          <w:lang w:val="en-GB"/>
        </w:rPr>
        <w:t xml:space="preserve">Gravitational </w:t>
      </w:r>
      <w:r>
        <w:rPr>
          <w:sz w:val="22"/>
          <w:szCs w:val="22"/>
          <w:highlight w:val="none"/>
          <w:lang w:val="en-GB"/>
        </w:rPr>
        <w:t xml:space="preserve">effects </w:t>
      </w:r>
      <w:r>
        <w:rPr>
          <w:sz w:val="22"/>
          <w:szCs w:val="22"/>
          <w:highlight w:val="none"/>
          <w:lang w:val="en-GB"/>
        </w:rPr>
        <w:t xml:space="preserve">preventing form </w:t>
      </w:r>
      <w:r>
        <w:rPr>
          <w:sz w:val="22"/>
          <w:szCs w:val="22"/>
          <w:highlight w:val="none"/>
          <w:lang w:val="en-GB"/>
        </w:rPr>
        <w:t>collapse</w:t>
      </w:r>
      <w:r>
        <w:rPr>
          <w:sz w:val="22"/>
          <w:szCs w:val="22"/>
          <w:highlight w:val="none"/>
          <w:lang w:val="en-GB"/>
        </w:rPr>
        <w:t>.</w:t>
      </w:r>
    </w:p>
    <w:p>
      <w:pPr>
        <w:pStyle w:val="style0"/>
        <w:rPr>
          <w:sz w:val="22"/>
          <w:szCs w:val="22"/>
          <w:highlight w:val="none"/>
          <w:lang w:val="en-GB"/>
        </w:rPr>
      </w:pPr>
    </w:p>
    <w:p>
      <w:pPr>
        <w:pStyle w:val="style0"/>
        <w:rPr>
          <w:sz w:val="22"/>
          <w:szCs w:val="22"/>
          <w:highlight w:val="none"/>
          <w:lang w:val="en-GB"/>
        </w:rPr>
      </w:pPr>
    </w:p>
    <w:p>
      <w:pPr>
        <w:pStyle w:val="style0"/>
        <w:rPr>
          <w:sz w:val="28"/>
          <w:szCs w:val="28"/>
          <w:highlight w:val="yellow"/>
          <w:lang w:val="en-GB"/>
        </w:rPr>
      </w:pPr>
      <w:r>
        <w:rPr>
          <w:sz w:val="22"/>
          <w:szCs w:val="22"/>
          <w:highlight w:val="none"/>
          <w:lang w:val="en-GB"/>
        </w:rPr>
        <w:t xml:space="preserve"> </w:t>
      </w:r>
      <w:r>
        <w:rPr>
          <w:sz w:val="28"/>
          <w:szCs w:val="28"/>
          <w:highlight w:val="yellow"/>
          <w:lang w:val="en-GB"/>
        </w:rPr>
        <w:t>Wa</w:t>
      </w:r>
      <w:r>
        <w:rPr>
          <w:sz w:val="28"/>
          <w:szCs w:val="28"/>
          <w:highlight w:val="yellow"/>
          <w:lang w:val="en-GB"/>
        </w:rPr>
        <w:t>rm hole</w:t>
      </w:r>
      <w:r>
        <w:rPr>
          <w:sz w:val="28"/>
          <w:szCs w:val="28"/>
          <w:highlight w:val="yellow"/>
          <w:lang w:val="en-GB"/>
        </w:rPr>
        <w:t xml:space="preserve">, </w:t>
      </w:r>
      <w:r>
        <w:rPr>
          <w:sz w:val="28"/>
          <w:szCs w:val="28"/>
          <w:highlight w:val="yellow"/>
          <w:lang w:val="en-GB"/>
        </w:rPr>
        <w:t>Whi</w:t>
      </w:r>
      <w:r>
        <w:rPr>
          <w:sz w:val="28"/>
          <w:szCs w:val="28"/>
          <w:highlight w:val="yellow"/>
          <w:lang w:val="en-GB"/>
        </w:rPr>
        <w:t xml:space="preserve">te </w:t>
      </w:r>
      <w:r>
        <w:rPr>
          <w:sz w:val="28"/>
          <w:szCs w:val="28"/>
          <w:highlight w:val="yellow"/>
          <w:lang w:val="en-GB"/>
        </w:rPr>
        <w:t xml:space="preserve">hotel and </w:t>
      </w:r>
      <w:r>
        <w:rPr>
          <w:sz w:val="28"/>
          <w:szCs w:val="28"/>
          <w:highlight w:val="yellow"/>
          <w:lang w:val="en-GB"/>
        </w:rPr>
        <w:t xml:space="preserve">unified </w:t>
      </w:r>
      <w:r>
        <w:rPr>
          <w:sz w:val="28"/>
          <w:szCs w:val="28"/>
          <w:highlight w:val="yellow"/>
          <w:lang w:val="en-GB"/>
        </w:rPr>
        <w:t>spacetime?</w:t>
      </w:r>
    </w:p>
    <w:p>
      <w:pPr>
        <w:pStyle w:val="style0"/>
        <w:rPr>
          <w:sz w:val="22"/>
          <w:szCs w:val="22"/>
          <w:highlight w:val="none"/>
          <w:lang w:val="en-GB"/>
        </w:rPr>
      </w:pP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 xml:space="preserve">White </w:t>
      </w:r>
      <w:r>
        <w:rPr>
          <w:sz w:val="22"/>
          <w:szCs w:val="22"/>
          <w:highlight w:val="none"/>
          <w:lang w:val="en-GB"/>
        </w:rPr>
        <w:t xml:space="preserve">holes are </w:t>
      </w:r>
      <w:r>
        <w:rPr>
          <w:sz w:val="22"/>
          <w:szCs w:val="22"/>
          <w:highlight w:val="none"/>
          <w:lang w:val="en-GB"/>
        </w:rPr>
        <w:t xml:space="preserve">just opposite of </w:t>
      </w:r>
      <w:r>
        <w:rPr>
          <w:sz w:val="22"/>
          <w:szCs w:val="22"/>
          <w:highlight w:val="none"/>
          <w:lang w:val="en-GB"/>
        </w:rPr>
        <w:t xml:space="preserve">black </w:t>
      </w:r>
      <w:r>
        <w:rPr>
          <w:sz w:val="22"/>
          <w:szCs w:val="22"/>
          <w:highlight w:val="none"/>
          <w:lang w:val="en-GB"/>
        </w:rPr>
        <w:t xml:space="preserve">hole and are hypothetical yet. </w:t>
      </w:r>
      <w:r>
        <w:rPr>
          <w:sz w:val="22"/>
          <w:szCs w:val="22"/>
          <w:highlight w:val="none"/>
          <w:lang w:val="en-GB"/>
        </w:rPr>
        <w:t>Warm holes ar</w:t>
      </w:r>
      <w:r>
        <w:rPr>
          <w:sz w:val="22"/>
          <w:szCs w:val="22"/>
          <w:highlight w:val="none"/>
          <w:lang w:val="en-GB"/>
        </w:rPr>
        <w:t xml:space="preserve">e </w:t>
      </w:r>
      <w:r>
        <w:rPr>
          <w:sz w:val="22"/>
          <w:szCs w:val="22"/>
          <w:highlight w:val="none"/>
          <w:lang w:val="en-GB"/>
        </w:rPr>
        <w:t xml:space="preserve">tunnel or </w:t>
      </w:r>
      <w:r>
        <w:rPr>
          <w:sz w:val="22"/>
          <w:szCs w:val="22"/>
          <w:highlight w:val="none"/>
          <w:lang w:val="en-GB"/>
        </w:rPr>
        <w:t xml:space="preserve">I </w:t>
      </w:r>
      <w:r>
        <w:rPr>
          <w:sz w:val="22"/>
          <w:szCs w:val="22"/>
          <w:highlight w:val="none"/>
          <w:lang w:val="en-GB"/>
        </w:rPr>
        <w:t xml:space="preserve">say cheat in fabric that </w:t>
      </w:r>
      <w:r>
        <w:rPr>
          <w:sz w:val="22"/>
          <w:szCs w:val="22"/>
          <w:highlight w:val="none"/>
          <w:lang w:val="en-GB"/>
        </w:rPr>
        <w:t xml:space="preserve">could help </w:t>
      </w:r>
      <w:r>
        <w:rPr>
          <w:sz w:val="22"/>
          <w:szCs w:val="22"/>
          <w:highlight w:val="none"/>
          <w:lang w:val="en-GB"/>
        </w:rPr>
        <w:t xml:space="preserve">us to quick travel from one point to </w:t>
      </w:r>
      <w:r>
        <w:rPr>
          <w:sz w:val="22"/>
          <w:szCs w:val="22"/>
          <w:highlight w:val="none"/>
          <w:lang w:val="en-GB"/>
        </w:rPr>
        <w:t>another.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 xml:space="preserve"> My view and from theory they are connected by </w:t>
      </w:r>
      <w:r>
        <w:rPr>
          <w:sz w:val="22"/>
          <w:szCs w:val="22"/>
          <w:highlight w:val="none"/>
          <w:lang w:val="en-GB"/>
        </w:rPr>
        <w:t>s</w:t>
      </w:r>
      <w:r>
        <w:rPr>
          <w:sz w:val="22"/>
          <w:szCs w:val="22"/>
          <w:highlight w:val="none"/>
          <w:lang w:val="en-GB"/>
        </w:rPr>
        <w:t>ame fund</w:t>
      </w:r>
      <w:r>
        <w:rPr>
          <w:sz w:val="22"/>
          <w:szCs w:val="22"/>
          <w:highlight w:val="none"/>
          <w:lang w:val="en-GB"/>
        </w:rPr>
        <w:t>amental</w:t>
      </w:r>
      <w:r>
        <w:rPr>
          <w:sz w:val="22"/>
          <w:szCs w:val="22"/>
          <w:highlight w:val="none"/>
          <w:lang w:val="en-GB"/>
        </w:rPr>
        <w:t>s</w:t>
      </w:r>
      <w:r>
        <w:rPr>
          <w:sz w:val="22"/>
          <w:szCs w:val="22"/>
          <w:highlight w:val="none"/>
          <w:lang w:val="en-GB"/>
        </w:rPr>
        <w:t>and princip</w:t>
      </w:r>
      <w:r>
        <w:rPr>
          <w:sz w:val="22"/>
          <w:szCs w:val="22"/>
          <w:highlight w:val="none"/>
          <w:lang w:val="en-GB"/>
        </w:rPr>
        <w:t xml:space="preserve">les that govern the </w:t>
      </w:r>
      <w:r>
        <w:rPr>
          <w:sz w:val="22"/>
          <w:szCs w:val="22"/>
          <w:highlight w:val="none"/>
          <w:lang w:val="en-GB"/>
        </w:rPr>
        <w:t>black ho</w:t>
      </w:r>
      <w:r>
        <w:rPr>
          <w:sz w:val="22"/>
          <w:szCs w:val="22"/>
          <w:highlight w:val="none"/>
          <w:lang w:val="en-GB"/>
        </w:rPr>
        <w:t>le</w:t>
      </w:r>
      <w:r>
        <w:rPr>
          <w:sz w:val="22"/>
          <w:szCs w:val="22"/>
          <w:highlight w:val="none"/>
          <w:lang w:val="en-GB"/>
        </w:rPr>
        <w:t xml:space="preserve">. They ight be linked </w:t>
      </w:r>
      <w:r>
        <w:rPr>
          <w:sz w:val="22"/>
          <w:szCs w:val="22"/>
          <w:highlight w:val="none"/>
          <w:lang w:val="en-GB"/>
        </w:rPr>
        <w:t xml:space="preserve">with </w:t>
      </w:r>
      <w:r>
        <w:rPr>
          <w:sz w:val="22"/>
          <w:szCs w:val="22"/>
          <w:highlight w:val="none"/>
          <w:lang w:val="en-GB"/>
        </w:rPr>
        <w:t>s</w:t>
      </w:r>
      <w:r>
        <w:rPr>
          <w:sz w:val="22"/>
          <w:szCs w:val="22"/>
          <w:highlight w:val="none"/>
          <w:lang w:val="en-GB"/>
        </w:rPr>
        <w:t>ame structure</w:t>
      </w:r>
      <w:r>
        <w:rPr>
          <w:sz w:val="22"/>
          <w:szCs w:val="22"/>
          <w:highlight w:val="none"/>
          <w:lang w:val="en-GB"/>
        </w:rPr>
        <w:t xml:space="preserve"> </w:t>
      </w:r>
      <w:r>
        <w:rPr>
          <w:sz w:val="22"/>
          <w:szCs w:val="22"/>
          <w:highlight w:val="none"/>
          <w:lang w:val="en-GB"/>
        </w:rPr>
        <w:t>(BHT).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 xml:space="preserve"> 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 xml:space="preserve"> The </w:t>
      </w:r>
      <w:r>
        <w:rPr>
          <w:sz w:val="22"/>
          <w:szCs w:val="22"/>
          <w:highlight w:val="none"/>
          <w:lang w:val="en-GB"/>
        </w:rPr>
        <w:t xml:space="preserve">warm hole metric. 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 xml:space="preserve">It describes the space </w:t>
      </w:r>
      <w:r>
        <w:rPr>
          <w:sz w:val="22"/>
          <w:szCs w:val="22"/>
          <w:highlight w:val="none"/>
          <w:lang w:val="en-GB"/>
        </w:rPr>
        <w:t>time around w</w:t>
      </w:r>
      <w:r>
        <w:rPr>
          <w:sz w:val="22"/>
          <w:szCs w:val="22"/>
          <w:highlight w:val="none"/>
          <w:lang w:val="en-GB"/>
        </w:rPr>
        <w:t xml:space="preserve">arm </w:t>
      </w:r>
      <w:r>
        <w:rPr>
          <w:sz w:val="22"/>
          <w:szCs w:val="22"/>
          <w:highlight w:val="none"/>
          <w:lang w:val="en-GB"/>
        </w:rPr>
        <w:t>hole.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ds² = -c² dt² + dl² + (k²/3) (dx² + dy² + dz²)</w:t>
      </w:r>
    </w:p>
    <w:p>
      <w:pPr>
        <w:pStyle w:val="style0"/>
        <w:rPr>
          <w:sz w:val="22"/>
          <w:szCs w:val="22"/>
          <w:highlight w:val="none"/>
          <w:lang w:val="en-GB"/>
        </w:rPr>
      </w:pP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where: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 xml:space="preserve"> c</w:t>
      </w:r>
      <w:r>
        <w:rPr>
          <w:sz w:val="22"/>
          <w:szCs w:val="22"/>
          <w:highlight w:val="none"/>
          <w:lang w:val="en-GB"/>
        </w:rPr>
        <w:t xml:space="preserve"> = </w:t>
      </w:r>
      <w:r>
        <w:rPr>
          <w:sz w:val="22"/>
          <w:szCs w:val="22"/>
          <w:highlight w:val="none"/>
          <w:lang w:val="en-GB"/>
        </w:rPr>
        <w:t>speed of light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 xml:space="preserve">dl </w:t>
      </w:r>
      <w:r>
        <w:rPr>
          <w:sz w:val="22"/>
          <w:szCs w:val="22"/>
          <w:highlight w:val="none"/>
          <w:lang w:val="en-GB"/>
        </w:rPr>
        <w:t xml:space="preserve">= </w:t>
      </w:r>
      <w:r>
        <w:rPr>
          <w:sz w:val="22"/>
          <w:szCs w:val="22"/>
          <w:highlight w:val="none"/>
          <w:lang w:val="en-GB"/>
        </w:rPr>
        <w:t>"wormhole" coordinate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 xml:space="preserve"> k </w:t>
      </w:r>
      <w:r>
        <w:rPr>
          <w:sz w:val="22"/>
          <w:szCs w:val="22"/>
          <w:highlight w:val="none"/>
          <w:lang w:val="en-GB"/>
        </w:rPr>
        <w:t>=</w:t>
      </w:r>
      <w:r>
        <w:rPr>
          <w:sz w:val="22"/>
          <w:szCs w:val="22"/>
          <w:highlight w:val="none"/>
          <w:lang w:val="en-GB"/>
        </w:rPr>
        <w:t xml:space="preserve"> dimensionless parameter</w:t>
      </w:r>
    </w:p>
    <w:p>
      <w:pPr>
        <w:pStyle w:val="style0"/>
        <w:rPr>
          <w:sz w:val="22"/>
          <w:szCs w:val="22"/>
          <w:highlight w:val="none"/>
          <w:lang w:val="en-GB"/>
        </w:rPr>
      </w:pP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W</w:t>
      </w:r>
      <w:r>
        <w:rPr>
          <w:sz w:val="22"/>
          <w:szCs w:val="22"/>
          <w:highlight w:val="none"/>
          <w:lang w:val="en-GB"/>
        </w:rPr>
        <w:t xml:space="preserve">hite </w:t>
      </w:r>
      <w:r>
        <w:rPr>
          <w:sz w:val="22"/>
          <w:szCs w:val="22"/>
          <w:highlight w:val="none"/>
          <w:lang w:val="en-GB"/>
        </w:rPr>
        <w:t>ho</w:t>
      </w:r>
      <w:r>
        <w:rPr>
          <w:sz w:val="22"/>
          <w:szCs w:val="22"/>
          <w:highlight w:val="none"/>
          <w:lang w:val="en-GB"/>
        </w:rPr>
        <w:t>le</w:t>
      </w:r>
      <w:r>
        <w:rPr>
          <w:sz w:val="22"/>
          <w:szCs w:val="22"/>
          <w:highlight w:val="none"/>
          <w:lang w:val="en-GB"/>
        </w:rPr>
        <w:t xml:space="preserve"> </w:t>
      </w:r>
      <w:r>
        <w:rPr>
          <w:sz w:val="22"/>
          <w:szCs w:val="22"/>
          <w:highlight w:val="none"/>
          <w:lang w:val="en-GB"/>
        </w:rPr>
        <w:t xml:space="preserve"> metric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 xml:space="preserve">It </w:t>
      </w:r>
      <w:r>
        <w:rPr>
          <w:sz w:val="22"/>
          <w:szCs w:val="22"/>
          <w:highlight w:val="none"/>
          <w:lang w:val="en-GB"/>
        </w:rPr>
        <w:t xml:space="preserve">describes the area </w:t>
      </w:r>
      <w:r>
        <w:rPr>
          <w:sz w:val="22"/>
          <w:szCs w:val="22"/>
          <w:highlight w:val="none"/>
          <w:lang w:val="en-GB"/>
        </w:rPr>
        <w:t>near the white h</w:t>
      </w:r>
      <w:r>
        <w:rPr>
          <w:sz w:val="22"/>
          <w:szCs w:val="22"/>
          <w:highlight w:val="none"/>
          <w:lang w:val="en-GB"/>
        </w:rPr>
        <w:t>ole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ds² = -c² dt² + (1 - 2GM/r)⁻¹ dr² + r² dΩ²</w:t>
      </w:r>
    </w:p>
    <w:p>
      <w:pPr>
        <w:pStyle w:val="style0"/>
        <w:rPr>
          <w:sz w:val="22"/>
          <w:szCs w:val="22"/>
          <w:highlight w:val="none"/>
        </w:rPr>
      </w:pP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where: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 xml:space="preserve"> c </w:t>
      </w:r>
      <w:r>
        <w:rPr>
          <w:sz w:val="22"/>
          <w:szCs w:val="22"/>
          <w:highlight w:val="none"/>
          <w:lang w:val="en-GB"/>
        </w:rPr>
        <w:t>=</w:t>
      </w:r>
      <w:r>
        <w:rPr>
          <w:sz w:val="22"/>
          <w:szCs w:val="22"/>
          <w:highlight w:val="none"/>
          <w:lang w:val="en-GB"/>
        </w:rPr>
        <w:t>speed of light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 xml:space="preserve"> G </w:t>
      </w:r>
      <w:r>
        <w:rPr>
          <w:sz w:val="22"/>
          <w:szCs w:val="22"/>
          <w:highlight w:val="none"/>
          <w:lang w:val="en-GB"/>
        </w:rPr>
        <w:t>=</w:t>
      </w:r>
      <w:r>
        <w:rPr>
          <w:sz w:val="22"/>
          <w:szCs w:val="22"/>
          <w:highlight w:val="none"/>
          <w:lang w:val="en-GB"/>
        </w:rPr>
        <w:t>gravitational constant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>M</w:t>
      </w:r>
      <w:r>
        <w:rPr>
          <w:sz w:val="22"/>
          <w:szCs w:val="22"/>
          <w:highlight w:val="none"/>
          <w:lang w:val="en-GB"/>
        </w:rPr>
        <w:t>=</w:t>
      </w:r>
      <w:r>
        <w:rPr>
          <w:sz w:val="22"/>
          <w:szCs w:val="22"/>
          <w:highlight w:val="none"/>
          <w:lang w:val="en-GB"/>
        </w:rPr>
        <w:t>mass of the white hole</w:t>
      </w:r>
    </w:p>
    <w:p>
      <w:pPr>
        <w:pStyle w:val="style0"/>
        <w:rPr>
          <w:sz w:val="22"/>
          <w:szCs w:val="22"/>
          <w:highlight w:val="none"/>
          <w:lang w:val="en-GB"/>
        </w:rPr>
      </w:pPr>
      <w:r>
        <w:rPr>
          <w:sz w:val="22"/>
          <w:szCs w:val="22"/>
          <w:highlight w:val="none"/>
          <w:lang w:val="en-GB"/>
        </w:rPr>
        <w:t xml:space="preserve"> r </w:t>
      </w:r>
      <w:r>
        <w:rPr>
          <w:sz w:val="22"/>
          <w:szCs w:val="22"/>
          <w:highlight w:val="none"/>
          <w:lang w:val="en-GB"/>
        </w:rPr>
        <w:t>=</w:t>
      </w:r>
      <w:r>
        <w:rPr>
          <w:sz w:val="22"/>
          <w:szCs w:val="22"/>
          <w:highlight w:val="none"/>
          <w:lang w:val="en-GB"/>
        </w:rPr>
        <w:t xml:space="preserve"> radial coordinate</w:t>
      </w:r>
    </w:p>
    <w:p>
      <w:pPr>
        <w:pStyle w:val="style0"/>
        <w:rPr>
          <w:sz w:val="32"/>
          <w:szCs w:val="32"/>
          <w:highlight w:val="yellow"/>
        </w:rPr>
      </w:pPr>
    </w:p>
    <w:p>
      <w:pPr>
        <w:pStyle w:val="style0"/>
        <w:rPr>
          <w:sz w:val="32"/>
          <w:szCs w:val="32"/>
          <w:highlight w:val="yellow"/>
          <w:lang w:val="en-GB"/>
        </w:rPr>
      </w:pPr>
      <w:r>
        <w:rPr>
          <w:sz w:val="32"/>
          <w:szCs w:val="32"/>
          <w:highlight w:val="yellow"/>
          <w:lang w:val="en-GB"/>
        </w:rPr>
        <w:t xml:space="preserve"> </w:t>
      </w:r>
      <w:r>
        <w:rPr>
          <w:sz w:val="32"/>
          <w:szCs w:val="32"/>
          <w:highlight w:val="yellow"/>
          <w:lang w:val="en-GB"/>
        </w:rPr>
        <w:t xml:space="preserve">Quantum gravity </w:t>
      </w:r>
    </w:p>
    <w:p>
      <w:pPr>
        <w:pStyle w:val="style0"/>
        <w:rPr>
          <w:sz w:val="8"/>
          <w:szCs w:val="8"/>
          <w:highlight w:val="yellow"/>
          <w:lang w:val="en-GB"/>
        </w:rPr>
      </w:pPr>
    </w:p>
    <w:p>
      <w:pPr>
        <w:pStyle w:val="style0"/>
        <w:rPr>
          <w:sz w:val="15"/>
          <w:szCs w:val="15"/>
          <w:highlight w:val="none"/>
          <w:lang w:val="en-GB"/>
        </w:rPr>
      </w:pPr>
      <w:r>
        <w:rPr>
          <w:sz w:val="15"/>
          <w:szCs w:val="15"/>
          <w:highlight w:val="none"/>
          <w:lang w:val="en-GB"/>
        </w:rPr>
        <w:t xml:space="preserve"> The </w:t>
      </w:r>
      <w:r>
        <w:rPr>
          <w:sz w:val="15"/>
          <w:szCs w:val="15"/>
          <w:highlight w:val="none"/>
          <w:lang w:val="en-GB"/>
        </w:rPr>
        <w:t>quantum gravita</w:t>
      </w:r>
      <w:r>
        <w:rPr>
          <w:sz w:val="15"/>
          <w:szCs w:val="15"/>
          <w:highlight w:val="none"/>
          <w:lang w:val="en-GB"/>
        </w:rPr>
        <w:t>t</w:t>
      </w:r>
      <w:r>
        <w:rPr>
          <w:sz w:val="15"/>
          <w:szCs w:val="15"/>
          <w:highlight w:val="none"/>
          <w:lang w:val="en-GB"/>
        </w:rPr>
        <w:t xml:space="preserve">al </w:t>
      </w:r>
      <w:r>
        <w:rPr>
          <w:sz w:val="15"/>
          <w:szCs w:val="15"/>
          <w:highlight w:val="none"/>
          <w:lang w:val="en-GB"/>
        </w:rPr>
        <w:t xml:space="preserve">effect </w:t>
      </w:r>
      <w:r>
        <w:rPr>
          <w:sz w:val="15"/>
          <w:szCs w:val="15"/>
          <w:highlight w:val="none"/>
          <w:lang w:val="en-GB"/>
        </w:rPr>
        <w:t>stables the BH</w:t>
      </w:r>
      <w:r>
        <w:rPr>
          <w:sz w:val="15"/>
          <w:szCs w:val="15"/>
          <w:highlight w:val="none"/>
          <w:lang w:val="en-GB"/>
        </w:rPr>
        <w:t>T  from coll</w:t>
      </w:r>
      <w:r>
        <w:rPr>
          <w:sz w:val="15"/>
          <w:szCs w:val="15"/>
          <w:highlight w:val="none"/>
          <w:lang w:val="en-GB"/>
        </w:rPr>
        <w:t>apsing</w:t>
      </w:r>
    </w:p>
    <w:p>
      <w:pPr>
        <w:pStyle w:val="style0"/>
        <w:rPr>
          <w:sz w:val="15"/>
          <w:szCs w:val="15"/>
          <w:highlight w:val="none"/>
          <w:lang w:val="en-GB"/>
        </w:rPr>
      </w:pPr>
      <w:r>
        <w:rPr>
          <w:sz w:val="15"/>
          <w:szCs w:val="15"/>
          <w:highlight w:val="none"/>
          <w:lang w:val="en-GB"/>
        </w:rPr>
        <w:t xml:space="preserve"> It </w:t>
      </w:r>
      <w:r>
        <w:rPr>
          <w:sz w:val="15"/>
          <w:szCs w:val="15"/>
          <w:highlight w:val="none"/>
          <w:lang w:val="en-GB"/>
        </w:rPr>
        <w:t xml:space="preserve">and other quantum </w:t>
      </w:r>
      <w:r>
        <w:rPr>
          <w:sz w:val="15"/>
          <w:szCs w:val="15"/>
          <w:highlight w:val="none"/>
          <w:lang w:val="en-GB"/>
        </w:rPr>
        <w:t xml:space="preserve">effects </w:t>
      </w:r>
      <w:r>
        <w:rPr>
          <w:sz w:val="15"/>
          <w:szCs w:val="15"/>
          <w:highlight w:val="none"/>
          <w:lang w:val="en-GB"/>
        </w:rPr>
        <w:t xml:space="preserve">might well be used to </w:t>
      </w:r>
      <w:r>
        <w:rPr>
          <w:sz w:val="15"/>
          <w:szCs w:val="15"/>
          <w:highlight w:val="none"/>
          <w:lang w:val="en-GB"/>
        </w:rPr>
        <w:t xml:space="preserve">explain </w:t>
      </w:r>
      <w:r>
        <w:rPr>
          <w:sz w:val="15"/>
          <w:szCs w:val="15"/>
          <w:highlight w:val="none"/>
          <w:lang w:val="en-GB"/>
        </w:rPr>
        <w:t>how energy gener</w:t>
      </w:r>
      <w:r>
        <w:rPr>
          <w:sz w:val="15"/>
          <w:szCs w:val="15"/>
          <w:highlight w:val="none"/>
          <w:lang w:val="en-GB"/>
        </w:rPr>
        <w:t>ated i</w:t>
      </w:r>
      <w:r>
        <w:rPr>
          <w:sz w:val="15"/>
          <w:szCs w:val="15"/>
          <w:highlight w:val="none"/>
          <w:lang w:val="en-GB"/>
        </w:rPr>
        <w:t>n</w:t>
      </w:r>
      <w:r>
        <w:rPr>
          <w:sz w:val="15"/>
          <w:szCs w:val="15"/>
          <w:highlight w:val="none"/>
          <w:lang w:val="en-GB"/>
        </w:rPr>
        <w:t>side in form of radiation</w:t>
      </w:r>
      <w:r>
        <w:rPr>
          <w:sz w:val="15"/>
          <w:szCs w:val="15"/>
          <w:highlight w:val="none"/>
          <w:lang w:val="en-GB"/>
        </w:rPr>
        <w:t xml:space="preserve">s </w:t>
      </w:r>
      <w:r>
        <w:rPr>
          <w:sz w:val="15"/>
          <w:szCs w:val="15"/>
          <w:highlight w:val="none"/>
          <w:lang w:val="en-GB"/>
        </w:rPr>
        <w:t xml:space="preserve">that we have not </w:t>
      </w:r>
      <w:r>
        <w:rPr>
          <w:sz w:val="15"/>
          <w:szCs w:val="15"/>
          <w:highlight w:val="none"/>
          <w:lang w:val="en-GB"/>
        </w:rPr>
        <w:t>de</w:t>
      </w:r>
      <w:r>
        <w:rPr>
          <w:sz w:val="15"/>
          <w:szCs w:val="15"/>
          <w:highlight w:val="none"/>
          <w:lang w:val="en-GB"/>
        </w:rPr>
        <w:t>tected</w:t>
      </w:r>
      <w:r>
        <w:rPr>
          <w:sz w:val="15"/>
          <w:szCs w:val="15"/>
          <w:highlight w:val="none"/>
          <w:lang w:val="en-GB"/>
        </w:rPr>
        <w:t xml:space="preserve">. </w:t>
      </w:r>
    </w:p>
    <w:p>
      <w:pPr>
        <w:pStyle w:val="style0"/>
        <w:rPr>
          <w:sz w:val="15"/>
          <w:szCs w:val="15"/>
          <w:highlight w:val="none"/>
          <w:lang w:val="en-GB"/>
        </w:rPr>
      </w:pPr>
      <w:r>
        <w:rPr>
          <w:sz w:val="15"/>
          <w:szCs w:val="15"/>
          <w:highlight w:val="none"/>
          <w:lang w:val="en-GB"/>
        </w:rPr>
        <w:t xml:space="preserve">I think </w:t>
      </w:r>
      <w:r>
        <w:rPr>
          <w:sz w:val="15"/>
          <w:szCs w:val="15"/>
          <w:highlight w:val="none"/>
          <w:lang w:val="en-GB"/>
        </w:rPr>
        <w:t xml:space="preserve">it is where the </w:t>
      </w:r>
      <w:r>
        <w:rPr>
          <w:sz w:val="15"/>
          <w:szCs w:val="15"/>
          <w:highlight w:val="none"/>
          <w:lang w:val="en-GB"/>
        </w:rPr>
        <w:t>doors of heavens are opened</w:t>
      </w:r>
      <w:r>
        <w:rPr>
          <w:sz w:val="15"/>
          <w:szCs w:val="15"/>
          <w:highlight w:val="none"/>
          <w:lang w:val="en-GB"/>
        </w:rPr>
        <w:t xml:space="preserve">. </w:t>
      </w:r>
      <w:r>
        <w:rPr>
          <w:sz w:val="15"/>
          <w:szCs w:val="15"/>
          <w:highlight w:val="none"/>
          <w:lang w:val="en-GB"/>
        </w:rPr>
        <w:t xml:space="preserve">And is </w:t>
      </w:r>
      <w:r>
        <w:rPr>
          <w:sz w:val="15"/>
          <w:szCs w:val="15"/>
          <w:highlight w:val="none"/>
          <w:lang w:val="en-GB"/>
        </w:rPr>
        <w:t>where the</w:t>
      </w:r>
      <w:r>
        <w:rPr>
          <w:sz w:val="15"/>
          <w:szCs w:val="15"/>
          <w:highlight w:val="none"/>
          <w:lang w:val="en-GB"/>
        </w:rPr>
        <w:t xml:space="preserve"> small things and large things </w:t>
      </w:r>
      <w:r>
        <w:rPr>
          <w:sz w:val="15"/>
          <w:szCs w:val="15"/>
          <w:highlight w:val="none"/>
          <w:lang w:val="en-GB"/>
        </w:rPr>
        <w:t>are unified and working together</w:t>
      </w:r>
      <w:r>
        <w:rPr>
          <w:sz w:val="15"/>
          <w:szCs w:val="15"/>
          <w:highlight w:val="none"/>
          <w:lang w:val="en-GB"/>
        </w:rPr>
        <w:t xml:space="preserve">. The </w:t>
      </w:r>
      <w:r>
        <w:rPr>
          <w:sz w:val="15"/>
          <w:szCs w:val="15"/>
          <w:highlight w:val="none"/>
          <w:lang w:val="en-GB"/>
        </w:rPr>
        <w:t xml:space="preserve">quantum </w:t>
      </w:r>
      <w:r>
        <w:rPr>
          <w:sz w:val="15"/>
          <w:szCs w:val="15"/>
          <w:highlight w:val="none"/>
          <w:lang w:val="en-GB"/>
        </w:rPr>
        <w:t>effects also facialalte int</w:t>
      </w:r>
      <w:r>
        <w:rPr>
          <w:sz w:val="15"/>
          <w:szCs w:val="15"/>
          <w:highlight w:val="none"/>
          <w:lang w:val="en-GB"/>
        </w:rPr>
        <w:t xml:space="preserve">eractions </w:t>
      </w:r>
      <w:r>
        <w:rPr>
          <w:sz w:val="15"/>
          <w:szCs w:val="15"/>
          <w:highlight w:val="none"/>
          <w:lang w:val="en-GB"/>
        </w:rPr>
        <w:t xml:space="preserve">such as </w:t>
      </w:r>
      <w:r>
        <w:rPr>
          <w:sz w:val="15"/>
          <w:szCs w:val="15"/>
          <w:highlight w:val="none"/>
          <w:lang w:val="en-GB"/>
        </w:rPr>
        <w:t>quantum t</w:t>
      </w:r>
      <w:r>
        <w:rPr>
          <w:sz w:val="15"/>
          <w:szCs w:val="15"/>
          <w:highlight w:val="none"/>
          <w:lang w:val="en-GB"/>
        </w:rPr>
        <w:t>unneling or</w:t>
      </w:r>
      <w:r>
        <w:rPr>
          <w:sz w:val="15"/>
          <w:szCs w:val="15"/>
          <w:highlight w:val="none"/>
          <w:lang w:val="en-GB"/>
        </w:rPr>
        <w:t xml:space="preserve"> </w:t>
      </w:r>
      <w:r>
        <w:rPr>
          <w:sz w:val="15"/>
          <w:szCs w:val="15"/>
          <w:highlight w:val="none"/>
          <w:lang w:val="en-GB"/>
        </w:rPr>
        <w:t>particle creation</w:t>
      </w:r>
      <w:r>
        <w:rPr>
          <w:sz w:val="15"/>
          <w:szCs w:val="15"/>
          <w:highlight w:val="none"/>
          <w:lang w:val="en-GB"/>
        </w:rPr>
        <w:t>.</w:t>
      </w:r>
    </w:p>
    <w:p>
      <w:pPr>
        <w:pStyle w:val="style0"/>
        <w:rPr>
          <w:sz w:val="11"/>
          <w:szCs w:val="11"/>
          <w:highlight w:val="none"/>
          <w:lang w:val="en-GB"/>
        </w:rPr>
      </w:pPr>
    </w:p>
    <w:p>
      <w:pPr>
        <w:pStyle w:val="style0"/>
        <w:rPr>
          <w:sz w:val="21"/>
          <w:szCs w:val="21"/>
          <w:highlight w:val="none"/>
          <w:lang w:val="en-GB"/>
        </w:rPr>
      </w:pPr>
      <w:r>
        <w:rPr>
          <w:sz w:val="21"/>
          <w:szCs w:val="21"/>
          <w:highlight w:val="none"/>
          <w:lang w:val="en-GB"/>
        </w:rPr>
        <w:t xml:space="preserve"> </w:t>
      </w:r>
      <w:r>
        <w:rPr>
          <w:sz w:val="21"/>
          <w:szCs w:val="21"/>
          <w:highlight w:val="yellow"/>
          <w:lang w:val="en-GB"/>
        </w:rPr>
        <w:t>Con</w:t>
      </w:r>
      <w:r>
        <w:rPr>
          <w:sz w:val="21"/>
          <w:szCs w:val="21"/>
          <w:highlight w:val="yellow"/>
          <w:lang w:val="en-GB"/>
        </w:rPr>
        <w:t xml:space="preserve">clusion </w:t>
      </w:r>
    </w:p>
    <w:p>
      <w:pPr>
        <w:pStyle w:val="style0"/>
        <w:rPr>
          <w:sz w:val="18"/>
          <w:szCs w:val="18"/>
          <w:highlight w:val="none"/>
        </w:rPr>
      </w:pPr>
      <w:r>
        <w:rPr>
          <w:sz w:val="18"/>
          <w:szCs w:val="18"/>
          <w:highlight w:val="none"/>
          <w:lang w:val="en-GB"/>
        </w:rPr>
        <w:t xml:space="preserve">This is </w:t>
      </w:r>
      <w:r>
        <w:rPr>
          <w:sz w:val="18"/>
          <w:szCs w:val="18"/>
          <w:highlight w:val="none"/>
          <w:lang w:val="en-GB"/>
        </w:rPr>
        <w:t xml:space="preserve">what </w:t>
      </w:r>
      <w:r>
        <w:rPr>
          <w:sz w:val="18"/>
          <w:szCs w:val="18"/>
          <w:highlight w:val="none"/>
          <w:lang w:val="en-GB"/>
        </w:rPr>
        <w:t xml:space="preserve">I </w:t>
      </w:r>
      <w:r>
        <w:rPr>
          <w:sz w:val="18"/>
          <w:szCs w:val="18"/>
          <w:highlight w:val="none"/>
          <w:lang w:val="en-GB"/>
        </w:rPr>
        <w:t xml:space="preserve">believe </w:t>
      </w:r>
      <w:r>
        <w:rPr>
          <w:sz w:val="18"/>
          <w:szCs w:val="18"/>
          <w:highlight w:val="none"/>
          <w:lang w:val="en-GB"/>
        </w:rPr>
        <w:t xml:space="preserve">needs further study and is the </w:t>
      </w:r>
      <w:r>
        <w:rPr>
          <w:sz w:val="18"/>
          <w:szCs w:val="18"/>
          <w:highlight w:val="none"/>
          <w:lang w:val="en-GB"/>
        </w:rPr>
        <w:t>future of physics</w:t>
      </w:r>
      <w:r>
        <w:rPr>
          <w:sz w:val="18"/>
          <w:szCs w:val="18"/>
          <w:highlight w:val="none"/>
          <w:lang w:val="en-GB"/>
        </w:rPr>
        <w:t xml:space="preserve">. </w:t>
      </w:r>
      <w:r>
        <w:rPr>
          <w:sz w:val="18"/>
          <w:szCs w:val="18"/>
          <w:highlight w:val="none"/>
          <w:lang w:val="en-GB"/>
        </w:rPr>
        <w:t xml:space="preserve">This is the </w:t>
      </w:r>
      <w:r>
        <w:rPr>
          <w:sz w:val="18"/>
          <w:szCs w:val="18"/>
          <w:highlight w:val="none"/>
          <w:lang w:val="en-GB"/>
        </w:rPr>
        <w:t>do</w:t>
      </w:r>
      <w:r>
        <w:rPr>
          <w:sz w:val="18"/>
          <w:szCs w:val="18"/>
          <w:highlight w:val="none"/>
          <w:lang w:val="en-GB"/>
        </w:rPr>
        <w:t xml:space="preserve">or for new </w:t>
      </w:r>
      <w:r>
        <w:rPr>
          <w:sz w:val="18"/>
          <w:szCs w:val="18"/>
          <w:highlight w:val="none"/>
          <w:lang w:val="en-GB"/>
        </w:rPr>
        <w:t>avenues for heaven.</w:t>
      </w:r>
    </w:p>
    <w:p>
      <w:pPr>
        <w:pStyle w:val="style0"/>
        <w:rPr>
          <w:sz w:val="96"/>
          <w:szCs w:val="96"/>
          <w:highlight w:val="none"/>
        </w:rPr>
      </w:pPr>
      <w:r>
        <w:rPr>
          <w:sz w:val="44"/>
          <w:szCs w:val="44"/>
          <w:highlight w:val="yellow"/>
          <w:lang w:val="en-GB"/>
        </w:rPr>
        <w:t xml:space="preserve"> </w:t>
      </w:r>
    </w:p>
    <w:sectPr>
      <w:headerReference w:type="default" r:id="rId2"/>
      <w:footerReference w:type="default" r:id="rId3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5020304"/>
    <w:charset w:val="00"/>
    <w:family w:val="roman"/>
    <w:pitch w:val="variable"/>
    <w:sig w:usb0="E0002AFF" w:usb1="C0007841" w:usb2="00000009" w:usb3="00000000" w:csb0="000001FF" w:csb1="00000000"/>
  </w:font>
  <w:font w:name="Symbol">
    <w:altName w:val="Symbol"/>
    <w:panose1 w:val="050501020100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0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001010101"/>
    <w:charset w:val="7a"/>
    <w:family w:val="auto"/>
    <w:pitch w:val="variable"/>
    <w:sig w:usb0="00000003" w:usb1="288F0000" w:usb2="00000016" w:usb3="00000000" w:csb0="00040001" w:csb1="00000000"/>
  </w:font>
  <w:font w:name="Cambria Math">
    <w:altName w:val="Cambria Math"/>
    <w:panose1 w:val="00000000000000000000"/>
    <w:charset w:val="01"/>
    <w:family w:val="roman"/>
    <w:pitch w:val="variable"/>
    <w:sig w:usb0="00000000" w:usb1="00000000" w:usb2="00000000" w:usb3="00000000" w:csb0="00000000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jc w:val="center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jc w:val="center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view w:val="print"/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ocumentProtection w:formatting="0" w:enforcement="0"/>
  <w:defaultTabStop w:val="720"/>
  <w:bookFoldPrintingSheets w:val="0"/>
  <w:drawingGridHorizontalSpacing w:val="180"/>
  <w:drawingGridVerticalSpacing w:val="180"/>
  <w:displayHorizontalDrawingGridEvery w:val="1"/>
  <w:displayVerticalDrawingGridEvery w:val="1"/>
  <w:drawingGridHorizontalOrigin w:val="1440"/>
  <w:drawingGridVerticalOrigin w:val="1440"/>
  <w:characterSpacingControl w:val="doNotCompress"/>
  <w:endnotePr>
    <w:pos w:val="docEnd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/>
      </w:rPr>
    </w:rPrDefault>
    <w:pPrDefault>
      <w:pPr/>
    </w:pPrDefault>
  </w:docDefaults>
  <w:style w:type="paragraph" w:default="1" w:styleId="style0">
    <w:name w:val="Normal"/>
    <w:pPr>
      <w:spacing w:after="200" w:lineRule="auto" w:line="276"/>
    </w:pPr>
    <w:rPr>
      <w:rFonts w:ascii="Calibri" w:cs="Times New Roman" w:eastAsia="SimSun" w:hAnsi="Calibri"/>
      <w:sz w:val="22"/>
      <w:szCs w:val="22"/>
      <w:lang w:val="en-US" w:bidi="ar-SA" w:eastAsia="zh-CN"/>
    </w:rPr>
  </w:style>
  <w:style w:type="character" w:default="1" w:styleId="style65">
    <w:name w:val="Default Paragraph Font"/>
    <w:rPr>
      <w:rFonts w:ascii="Calibri" w:cs="Times New Roman" w:eastAsia="SimSun" w:hAnsi="Calibri"/>
    </w:rPr>
  </w:style>
  <w:style w:type="table" w:default="1" w:styleId="style105">
    <w:name w:val="Normal Table"/>
    <w:pPr/>
    <w:rPr>
      <w:rFonts w:ascii="Calibri" w:cs="Times New Roman" w:eastAsia="SimSun" w:hAnsi="Calibri"/>
    </w:rPr>
    <w:tblPr>
      <w:tblStyle w:val="style105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Words>1277</Words>
  <Pages>0</Pages>
  <Characters>6302</Characters>
  <Application>WPS Office135616331</Application>
  <DocSecurity>0</DocSecurity>
  <Paragraphs>149</Paragraphs>
  <ScaleCrop>false</ScaleCrop>
  <LinksUpToDate>false</LinksUpToDate>
  <CharactersWithSpaces>7534</CharactersWithSpaces>
  <SharedDoc>false</SharedDoc>
  <HyperlinksChanged>false</HyperlinksChanged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2025-02-25T11:47:10Z</dcterms:created>
  <dc:creator>23106RN0DA</dc:creator>
  <lastModifiedBy>23106RN0DA</lastModifiedBy>
  <dcterms:modified xsi:type="dcterms:W3CDTF">2025-02-25T11:47:10Z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